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94D63E" w14:textId="77777777" w:rsidR="00090E41" w:rsidRPr="00090E41" w:rsidRDefault="00090E41" w:rsidP="00090E41">
      <w:pPr>
        <w:jc w:val="center"/>
        <w:rPr>
          <w:rFonts w:ascii="Arial" w:hAnsi="Arial" w:cs="Arial"/>
          <w:b/>
          <w:sz w:val="24"/>
          <w:szCs w:val="24"/>
          <w:lang w:val="en-US"/>
        </w:rPr>
      </w:pPr>
      <w:bookmarkStart w:id="0" w:name="_Hlk176446473"/>
    </w:p>
    <w:p w14:paraId="7DEBC2D0" w14:textId="77777777" w:rsidR="00090E41" w:rsidRPr="00090E41" w:rsidRDefault="00090E41" w:rsidP="00090E41">
      <w:pPr>
        <w:jc w:val="center"/>
        <w:rPr>
          <w:rFonts w:ascii="Arial" w:hAnsi="Arial" w:cs="Arial"/>
          <w:b/>
          <w:sz w:val="24"/>
          <w:szCs w:val="24"/>
          <w:lang w:val="en-US"/>
        </w:rPr>
      </w:pPr>
    </w:p>
    <w:p w14:paraId="589DB1E7" w14:textId="77777777" w:rsidR="00090E41" w:rsidRPr="00090E41" w:rsidRDefault="00090E41" w:rsidP="00090E41">
      <w:pPr>
        <w:jc w:val="center"/>
        <w:rPr>
          <w:rFonts w:ascii="Arial" w:hAnsi="Arial" w:cs="Arial"/>
          <w:b/>
          <w:sz w:val="24"/>
          <w:szCs w:val="24"/>
          <w:lang w:val="en-US"/>
        </w:rPr>
      </w:pPr>
    </w:p>
    <w:p w14:paraId="34BECD00" w14:textId="77777777" w:rsidR="00090E41" w:rsidRPr="00090E41" w:rsidRDefault="00090E41" w:rsidP="00090E41">
      <w:pPr>
        <w:jc w:val="center"/>
        <w:rPr>
          <w:rFonts w:ascii="Arial" w:hAnsi="Arial" w:cs="Arial"/>
          <w:b/>
          <w:sz w:val="24"/>
          <w:szCs w:val="24"/>
          <w:lang w:val="en-US"/>
        </w:rPr>
      </w:pPr>
    </w:p>
    <w:p w14:paraId="16CB49ED" w14:textId="77777777" w:rsidR="00090E41" w:rsidRPr="00090E41" w:rsidRDefault="00090E41" w:rsidP="00090E41">
      <w:pPr>
        <w:jc w:val="center"/>
        <w:rPr>
          <w:rFonts w:ascii="Arial" w:hAnsi="Arial" w:cs="Arial"/>
          <w:b/>
          <w:sz w:val="24"/>
          <w:szCs w:val="24"/>
          <w:lang w:val="en-US"/>
        </w:rPr>
      </w:pPr>
    </w:p>
    <w:p w14:paraId="0FDFC32C" w14:textId="77777777" w:rsidR="00090E41" w:rsidRPr="00090E41" w:rsidRDefault="00090E41" w:rsidP="00090E41">
      <w:pPr>
        <w:jc w:val="center"/>
        <w:rPr>
          <w:rFonts w:ascii="Arial" w:hAnsi="Arial" w:cs="Arial"/>
          <w:b/>
          <w:sz w:val="24"/>
          <w:szCs w:val="24"/>
          <w:lang w:val="en-US"/>
        </w:rPr>
      </w:pPr>
    </w:p>
    <w:p w14:paraId="164F19B2" w14:textId="77777777" w:rsidR="00090E41" w:rsidRPr="00090E41" w:rsidRDefault="00090E41" w:rsidP="00090E41">
      <w:pPr>
        <w:jc w:val="center"/>
        <w:rPr>
          <w:rFonts w:ascii="Arial" w:hAnsi="Arial" w:cs="Arial"/>
          <w:b/>
          <w:sz w:val="24"/>
          <w:szCs w:val="24"/>
          <w:lang w:val="en-US"/>
        </w:rPr>
      </w:pPr>
    </w:p>
    <w:p w14:paraId="739989AB" w14:textId="77777777" w:rsidR="00090E41" w:rsidRPr="00090E41" w:rsidRDefault="00090E41" w:rsidP="00090E41">
      <w:pPr>
        <w:jc w:val="center"/>
        <w:rPr>
          <w:rFonts w:ascii="Arial" w:hAnsi="Arial" w:cs="Arial"/>
          <w:b/>
          <w:sz w:val="24"/>
          <w:szCs w:val="24"/>
          <w:lang w:val="en-US"/>
        </w:rPr>
      </w:pPr>
    </w:p>
    <w:p w14:paraId="64435450" w14:textId="77777777" w:rsidR="00090E41" w:rsidRPr="00090E41" w:rsidRDefault="00090E41" w:rsidP="00090E41">
      <w:pPr>
        <w:jc w:val="center"/>
        <w:rPr>
          <w:rFonts w:ascii="Arial" w:hAnsi="Arial" w:cs="Arial"/>
          <w:b/>
          <w:sz w:val="24"/>
          <w:szCs w:val="24"/>
          <w:lang w:val="en-US"/>
        </w:rPr>
      </w:pPr>
    </w:p>
    <w:p w14:paraId="0606702F" w14:textId="77777777" w:rsidR="00090E41" w:rsidRPr="00090E41" w:rsidRDefault="00090E41" w:rsidP="00090E41">
      <w:pPr>
        <w:jc w:val="center"/>
        <w:rPr>
          <w:rFonts w:ascii="Arial" w:hAnsi="Arial" w:cs="Arial"/>
          <w:b/>
          <w:sz w:val="24"/>
          <w:szCs w:val="24"/>
          <w:lang w:val="en-US"/>
        </w:rPr>
      </w:pPr>
    </w:p>
    <w:p w14:paraId="400A7CDD" w14:textId="77777777" w:rsidR="00090E41" w:rsidRPr="00090E41" w:rsidRDefault="00090E41" w:rsidP="00090E41">
      <w:pPr>
        <w:jc w:val="center"/>
        <w:rPr>
          <w:rFonts w:ascii="Arial" w:hAnsi="Arial" w:cs="Arial"/>
          <w:b/>
          <w:sz w:val="24"/>
          <w:szCs w:val="24"/>
          <w:lang w:val="en-US"/>
        </w:rPr>
      </w:pPr>
    </w:p>
    <w:p w14:paraId="6D64F031" w14:textId="77777777" w:rsidR="00090E41" w:rsidRPr="00090E41" w:rsidRDefault="00090E41" w:rsidP="00090E41">
      <w:pPr>
        <w:jc w:val="center"/>
        <w:rPr>
          <w:rFonts w:ascii="Arial" w:hAnsi="Arial" w:cs="Arial"/>
          <w:b/>
          <w:sz w:val="24"/>
          <w:szCs w:val="24"/>
          <w:lang w:val="en-US"/>
        </w:rPr>
      </w:pPr>
    </w:p>
    <w:p w14:paraId="545F73B2" w14:textId="77777777" w:rsidR="00090E41" w:rsidRPr="00090E41" w:rsidRDefault="00090E41" w:rsidP="00090E41">
      <w:pPr>
        <w:jc w:val="center"/>
        <w:rPr>
          <w:rFonts w:ascii="Arial" w:hAnsi="Arial" w:cs="Arial"/>
          <w:b/>
          <w:sz w:val="24"/>
          <w:szCs w:val="24"/>
          <w:lang w:val="en-US"/>
        </w:rPr>
      </w:pPr>
    </w:p>
    <w:p w14:paraId="6CE66314" w14:textId="77777777" w:rsidR="00090E41" w:rsidRPr="00090E41" w:rsidRDefault="00090E41" w:rsidP="00090E41">
      <w:pPr>
        <w:jc w:val="center"/>
        <w:rPr>
          <w:rFonts w:ascii="Arial" w:hAnsi="Arial" w:cs="Arial"/>
          <w:b/>
          <w:sz w:val="24"/>
          <w:szCs w:val="24"/>
          <w:lang w:val="en-US"/>
        </w:rPr>
      </w:pPr>
    </w:p>
    <w:p w14:paraId="5D73FA4A" w14:textId="77777777" w:rsidR="00090E41" w:rsidRPr="00090E41" w:rsidRDefault="00090E41" w:rsidP="00090E41">
      <w:pPr>
        <w:jc w:val="center"/>
        <w:rPr>
          <w:rFonts w:ascii="Arial" w:hAnsi="Arial" w:cs="Arial"/>
          <w:b/>
          <w:sz w:val="24"/>
          <w:szCs w:val="24"/>
          <w:lang w:val="en-US"/>
        </w:rPr>
      </w:pPr>
    </w:p>
    <w:p w14:paraId="4555C4D2" w14:textId="77777777" w:rsidR="00090E41" w:rsidRPr="00090E41" w:rsidRDefault="00090E41" w:rsidP="00090E41">
      <w:pPr>
        <w:jc w:val="center"/>
        <w:rPr>
          <w:rFonts w:ascii="Arial" w:hAnsi="Arial" w:cs="Arial"/>
          <w:b/>
          <w:sz w:val="24"/>
          <w:szCs w:val="24"/>
          <w:lang w:val="en-US"/>
        </w:rPr>
      </w:pPr>
    </w:p>
    <w:p w14:paraId="066C8143" w14:textId="740B1F4B" w:rsidR="00090E41" w:rsidRPr="00090E41" w:rsidRDefault="00090E41" w:rsidP="00090E41">
      <w:pPr>
        <w:jc w:val="center"/>
        <w:rPr>
          <w:rFonts w:ascii="Arial" w:hAnsi="Arial" w:cs="Arial"/>
          <w:b/>
          <w:sz w:val="24"/>
          <w:szCs w:val="24"/>
        </w:rPr>
      </w:pPr>
      <w:r w:rsidRPr="00090E41">
        <w:rPr>
          <w:rFonts w:ascii="Arial" w:hAnsi="Arial" w:cs="Arial"/>
          <w:b/>
          <w:sz w:val="24"/>
          <w:szCs w:val="24"/>
        </w:rPr>
        <w:t xml:space="preserve">ANEXO </w:t>
      </w:r>
      <w:r>
        <w:rPr>
          <w:rFonts w:ascii="Arial" w:hAnsi="Arial" w:cs="Arial"/>
          <w:b/>
          <w:sz w:val="24"/>
          <w:szCs w:val="24"/>
        </w:rPr>
        <w:t>D</w:t>
      </w:r>
    </w:p>
    <w:p w14:paraId="0BA79A12" w14:textId="77777777" w:rsidR="00090E41" w:rsidRPr="00090E41" w:rsidRDefault="00090E41" w:rsidP="00090E41">
      <w:pPr>
        <w:jc w:val="center"/>
        <w:rPr>
          <w:rFonts w:ascii="Arial" w:hAnsi="Arial" w:cs="Arial"/>
          <w:sz w:val="24"/>
          <w:szCs w:val="24"/>
        </w:rPr>
      </w:pPr>
    </w:p>
    <w:p w14:paraId="37CE56E4" w14:textId="77777777" w:rsidR="00090E41" w:rsidRPr="00090E41" w:rsidRDefault="00090E41" w:rsidP="00090E41">
      <w:pPr>
        <w:jc w:val="center"/>
        <w:rPr>
          <w:rFonts w:ascii="Arial" w:hAnsi="Arial" w:cs="Arial"/>
          <w:sz w:val="24"/>
          <w:szCs w:val="24"/>
        </w:rPr>
      </w:pPr>
    </w:p>
    <w:p w14:paraId="641DB642" w14:textId="42ED4EA1" w:rsidR="00D57F53" w:rsidRDefault="000E6872" w:rsidP="00090E41">
      <w:pPr>
        <w:autoSpaceDE w:val="0"/>
        <w:autoSpaceDN w:val="0"/>
        <w:adjustRightInd w:val="0"/>
        <w:jc w:val="center"/>
        <w:rPr>
          <w:rFonts w:ascii="Arial" w:hAnsi="Arial" w:cs="Arial"/>
          <w:b/>
          <w:sz w:val="24"/>
          <w:szCs w:val="24"/>
        </w:rPr>
      </w:pPr>
      <w:r w:rsidRPr="000E6872">
        <w:rPr>
          <w:rFonts w:ascii="Arial" w:hAnsi="Arial" w:cs="Arial"/>
          <w:b/>
          <w:sz w:val="24"/>
          <w:szCs w:val="24"/>
        </w:rPr>
        <w:t>EXIGÊNCIAS CONTRATUAIS DE SEGURANÇA, MEIO AMBIENTE E SAÚDE (SMS)</w:t>
      </w:r>
    </w:p>
    <w:p w14:paraId="6278DB9F" w14:textId="77777777" w:rsidR="000E6872" w:rsidRPr="00090E41" w:rsidRDefault="000E6872" w:rsidP="00090E41">
      <w:pPr>
        <w:autoSpaceDE w:val="0"/>
        <w:autoSpaceDN w:val="0"/>
        <w:adjustRightInd w:val="0"/>
        <w:jc w:val="center"/>
        <w:rPr>
          <w:rFonts w:ascii="Arial" w:hAnsi="Arial" w:cs="Arial"/>
          <w:b/>
          <w:bCs/>
          <w:sz w:val="24"/>
          <w:szCs w:val="24"/>
        </w:rPr>
      </w:pPr>
    </w:p>
    <w:p w14:paraId="2BCB60A4" w14:textId="1626EB94" w:rsidR="00090E41" w:rsidRPr="00090E41" w:rsidRDefault="00090E41" w:rsidP="00090E41">
      <w:pPr>
        <w:spacing w:before="120" w:after="120"/>
        <w:jc w:val="center"/>
        <w:rPr>
          <w:rFonts w:ascii="Arial" w:hAnsi="Arial" w:cs="Arial"/>
          <w:b/>
          <w:sz w:val="24"/>
          <w:szCs w:val="24"/>
        </w:rPr>
      </w:pPr>
      <w:r w:rsidRPr="00090E41">
        <w:rPr>
          <w:rFonts w:ascii="Arial" w:hAnsi="Arial" w:cs="Arial"/>
          <w:b/>
          <w:sz w:val="24"/>
          <w:szCs w:val="24"/>
        </w:rPr>
        <w:t xml:space="preserve">FPSO </w:t>
      </w:r>
      <w:r w:rsidR="008A6808">
        <w:rPr>
          <w:rFonts w:ascii="Arial" w:hAnsi="Arial" w:cs="Arial"/>
          <w:b/>
          <w:sz w:val="24"/>
          <w:szCs w:val="24"/>
        </w:rPr>
        <w:t>PETROBRAS</w:t>
      </w:r>
      <w:r w:rsidRPr="00090E41">
        <w:rPr>
          <w:rFonts w:ascii="Arial" w:hAnsi="Arial" w:cs="Arial"/>
          <w:b/>
          <w:sz w:val="24"/>
          <w:szCs w:val="24"/>
        </w:rPr>
        <w:t xml:space="preserve"> </w:t>
      </w:r>
      <w:r w:rsidR="00793859">
        <w:rPr>
          <w:rFonts w:ascii="Arial" w:hAnsi="Arial" w:cs="Arial"/>
          <w:b/>
          <w:sz w:val="24"/>
          <w:szCs w:val="24"/>
        </w:rPr>
        <w:t>91</w:t>
      </w:r>
      <w:r w:rsidRPr="00090E41">
        <w:rPr>
          <w:rFonts w:ascii="Arial" w:hAnsi="Arial" w:cs="Arial"/>
          <w:b/>
          <w:sz w:val="24"/>
          <w:szCs w:val="24"/>
        </w:rPr>
        <w:t xml:space="preserve"> (P-</w:t>
      </w:r>
      <w:r w:rsidR="00793859">
        <w:rPr>
          <w:rFonts w:ascii="Arial" w:hAnsi="Arial" w:cs="Arial"/>
          <w:b/>
          <w:sz w:val="24"/>
          <w:szCs w:val="24"/>
        </w:rPr>
        <w:t>91</w:t>
      </w:r>
      <w:r w:rsidRPr="00090E41">
        <w:rPr>
          <w:rFonts w:ascii="Arial" w:hAnsi="Arial" w:cs="Arial"/>
          <w:b/>
          <w:sz w:val="24"/>
          <w:szCs w:val="24"/>
        </w:rPr>
        <w:t>)</w:t>
      </w:r>
    </w:p>
    <w:p w14:paraId="34473E6F" w14:textId="77777777" w:rsidR="00090E41" w:rsidRPr="007A4AFF" w:rsidRDefault="00090E41" w:rsidP="00090E41">
      <w:pPr>
        <w:jc w:val="center"/>
        <w:rPr>
          <w:rFonts w:ascii="Arial" w:hAnsi="Arial" w:cs="Arial"/>
          <w:b/>
          <w:bCs/>
          <w:sz w:val="24"/>
          <w:szCs w:val="24"/>
        </w:rPr>
      </w:pPr>
    </w:p>
    <w:p w14:paraId="2C32ED69" w14:textId="77777777" w:rsidR="00090E41" w:rsidRPr="00582362" w:rsidRDefault="00090E41" w:rsidP="00090E41">
      <w:pPr>
        <w:pStyle w:val="Corpodetexto"/>
        <w:jc w:val="center"/>
        <w:rPr>
          <w:rFonts w:cs="Arial"/>
          <w:szCs w:val="24"/>
          <w:u w:val="single"/>
        </w:rPr>
      </w:pPr>
    </w:p>
    <w:bookmarkEnd w:id="0"/>
    <w:p w14:paraId="12BD44D8" w14:textId="77777777" w:rsidR="00A47C4F" w:rsidRDefault="00A47C4F" w:rsidP="00090E41">
      <w:pPr>
        <w:autoSpaceDE w:val="0"/>
        <w:autoSpaceDN w:val="0"/>
        <w:adjustRightInd w:val="0"/>
        <w:rPr>
          <w:rFonts w:ascii="Arial" w:hAnsi="Arial"/>
          <w:sz w:val="24"/>
          <w:szCs w:val="24"/>
        </w:rPr>
      </w:pPr>
    </w:p>
    <w:p w14:paraId="24E26608" w14:textId="77777777" w:rsidR="00A47C4F" w:rsidRDefault="00A47C4F" w:rsidP="00090E41">
      <w:pPr>
        <w:autoSpaceDE w:val="0"/>
        <w:autoSpaceDN w:val="0"/>
        <w:adjustRightInd w:val="0"/>
        <w:rPr>
          <w:rFonts w:ascii="Arial" w:hAnsi="Arial"/>
          <w:sz w:val="24"/>
          <w:szCs w:val="24"/>
        </w:rPr>
      </w:pPr>
    </w:p>
    <w:p w14:paraId="748531EA" w14:textId="77777777" w:rsidR="00A47C4F" w:rsidRDefault="00A47C4F" w:rsidP="00090E41">
      <w:pPr>
        <w:autoSpaceDE w:val="0"/>
        <w:autoSpaceDN w:val="0"/>
        <w:adjustRightInd w:val="0"/>
        <w:rPr>
          <w:rFonts w:ascii="Arial" w:hAnsi="Arial"/>
          <w:sz w:val="24"/>
          <w:szCs w:val="24"/>
        </w:rPr>
      </w:pPr>
    </w:p>
    <w:p w14:paraId="5A5EB4B9" w14:textId="77777777" w:rsidR="003556B8" w:rsidRDefault="003556B8" w:rsidP="003556B8">
      <w:pPr>
        <w:rPr>
          <w:rFonts w:ascii="Arial" w:hAnsi="Arial" w:cs="Arial"/>
          <w:b/>
          <w:bCs/>
        </w:rPr>
      </w:pPr>
      <w:r w:rsidRPr="000E493F">
        <w:rPr>
          <w:rFonts w:ascii="Arial" w:hAnsi="Arial" w:cs="Arial"/>
          <w:b/>
          <w:bCs/>
        </w:rPr>
        <w:t>***********Controle de Revisão***********</w:t>
      </w:r>
    </w:p>
    <w:p w14:paraId="452B5FF9" w14:textId="77777777" w:rsidR="003556B8" w:rsidRPr="000E493F" w:rsidRDefault="003556B8" w:rsidP="003556B8">
      <w:pPr>
        <w:rPr>
          <w:rFonts w:ascii="Arial" w:hAnsi="Arial" w:cs="Arial"/>
          <w:b/>
          <w:bCs/>
        </w:rPr>
      </w:pPr>
    </w:p>
    <w:p w14:paraId="7E47F5B2" w14:textId="77777777" w:rsidR="003556B8" w:rsidRPr="000E493F" w:rsidRDefault="003556B8" w:rsidP="003556B8">
      <w:pPr>
        <w:rPr>
          <w:rFonts w:ascii="Arial" w:hAnsi="Arial" w:cs="Arial"/>
          <w:b/>
          <w:bCs/>
        </w:rPr>
      </w:pPr>
      <w:r w:rsidRPr="000E493F">
        <w:rPr>
          <w:rFonts w:ascii="Arial" w:hAnsi="Arial" w:cs="Arial"/>
          <w:b/>
          <w:bCs/>
        </w:rPr>
        <w:t>0: Versão Original</w:t>
      </w:r>
    </w:p>
    <w:p w14:paraId="30EF8C00" w14:textId="279E0727" w:rsidR="00CD1400" w:rsidRPr="009B5F30" w:rsidRDefault="00090E41" w:rsidP="00090E41">
      <w:pPr>
        <w:autoSpaceDE w:val="0"/>
        <w:autoSpaceDN w:val="0"/>
        <w:adjustRightInd w:val="0"/>
        <w:rPr>
          <w:rFonts w:ascii="Arial" w:hAnsi="Arial" w:cs="Arial"/>
          <w:b/>
          <w:bCs/>
          <w:sz w:val="28"/>
          <w:szCs w:val="28"/>
        </w:rPr>
      </w:pPr>
      <w:r>
        <w:rPr>
          <w:rFonts w:ascii="Arial" w:hAnsi="Arial"/>
          <w:sz w:val="24"/>
          <w:szCs w:val="24"/>
        </w:rPr>
        <w:br w:type="page"/>
      </w:r>
    </w:p>
    <w:p w14:paraId="65062452" w14:textId="77777777" w:rsidR="00FE62AD" w:rsidRDefault="00FE62AD" w:rsidP="00C472DE">
      <w:pPr>
        <w:jc w:val="center"/>
        <w:rPr>
          <w:rFonts w:ascii="Arial" w:hAnsi="Arial" w:cs="Arial"/>
          <w:b/>
          <w:sz w:val="24"/>
          <w:szCs w:val="24"/>
        </w:rPr>
      </w:pPr>
    </w:p>
    <w:p w14:paraId="60FC5FF4" w14:textId="24ABFEED" w:rsidR="00D7259A" w:rsidRPr="002E1F92" w:rsidRDefault="00801685" w:rsidP="00C472DE">
      <w:pPr>
        <w:jc w:val="center"/>
        <w:rPr>
          <w:rFonts w:ascii="Arial" w:hAnsi="Arial" w:cs="Arial"/>
          <w:b/>
          <w:sz w:val="24"/>
          <w:szCs w:val="24"/>
        </w:rPr>
      </w:pPr>
      <w:r w:rsidRPr="002E1F92">
        <w:rPr>
          <w:rFonts w:ascii="Arial" w:hAnsi="Arial" w:cs="Arial"/>
          <w:b/>
          <w:sz w:val="24"/>
          <w:szCs w:val="24"/>
        </w:rPr>
        <w:t>SUMÁRIO</w:t>
      </w:r>
    </w:p>
    <w:p w14:paraId="4CF9F86C" w14:textId="77777777" w:rsidR="00D7259A" w:rsidRDefault="00D7259A" w:rsidP="00C472DE">
      <w:pPr>
        <w:widowControl w:val="0"/>
        <w:ind w:right="283"/>
        <w:jc w:val="center"/>
        <w:rPr>
          <w:rFonts w:ascii="Arial" w:hAnsi="Arial" w:cs="Arial"/>
          <w:b/>
          <w:sz w:val="24"/>
          <w:szCs w:val="24"/>
        </w:rPr>
      </w:pPr>
    </w:p>
    <w:p w14:paraId="6FE7ADF4" w14:textId="77777777" w:rsidR="00C472DE" w:rsidRPr="002E1F92" w:rsidRDefault="00C472DE" w:rsidP="00C472DE">
      <w:pPr>
        <w:widowControl w:val="0"/>
        <w:ind w:right="283"/>
        <w:jc w:val="center"/>
        <w:rPr>
          <w:rFonts w:ascii="Arial" w:hAnsi="Arial" w:cs="Arial"/>
          <w:b/>
          <w:sz w:val="24"/>
          <w:szCs w:val="24"/>
        </w:rPr>
      </w:pPr>
    </w:p>
    <w:p w14:paraId="18A574D8" w14:textId="1F42ABDE" w:rsidR="00933832" w:rsidRPr="00933832" w:rsidRDefault="00C472DE"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r w:rsidRPr="00933832">
        <w:rPr>
          <w:rFonts w:ascii="Arial" w:hAnsi="Arial" w:cs="Arial"/>
          <w:bCs/>
          <w:caps/>
          <w:sz w:val="24"/>
          <w:szCs w:val="24"/>
        </w:rPr>
        <w:fldChar w:fldCharType="begin"/>
      </w:r>
      <w:r w:rsidRPr="00933832">
        <w:rPr>
          <w:rFonts w:ascii="Arial" w:hAnsi="Arial" w:cs="Arial"/>
          <w:sz w:val="24"/>
          <w:szCs w:val="24"/>
        </w:rPr>
        <w:instrText xml:space="preserve"> TOC \o "1-1" \h \z \u </w:instrText>
      </w:r>
      <w:r w:rsidRPr="00933832">
        <w:rPr>
          <w:rFonts w:ascii="Arial" w:hAnsi="Arial" w:cs="Arial"/>
          <w:bCs/>
          <w:caps/>
          <w:sz w:val="24"/>
          <w:szCs w:val="24"/>
        </w:rPr>
        <w:fldChar w:fldCharType="separate"/>
      </w:r>
      <w:hyperlink w:anchor="_Toc176510014" w:history="1">
        <w:r w:rsidR="00933832" w:rsidRPr="00933832">
          <w:rPr>
            <w:rStyle w:val="Hyperlink"/>
            <w:rFonts w:ascii="Arial" w:hAnsi="Arial" w:cs="Arial"/>
            <w:b/>
            <w:noProof/>
            <w:sz w:val="24"/>
            <w:szCs w:val="24"/>
          </w:rPr>
          <w:t>1.</w:t>
        </w:r>
        <w:r w:rsidR="00933832" w:rsidRPr="00933832">
          <w:rPr>
            <w:rFonts w:ascii="Arial" w:eastAsiaTheme="minorEastAsia" w:hAnsi="Arial" w:cs="Arial"/>
            <w:noProof/>
            <w:kern w:val="2"/>
            <w:sz w:val="24"/>
            <w:szCs w:val="24"/>
            <w14:ligatures w14:val="standardContextual"/>
          </w:rPr>
          <w:tab/>
        </w:r>
        <w:r w:rsidR="00933832" w:rsidRPr="00933832">
          <w:rPr>
            <w:rStyle w:val="Hyperlink"/>
            <w:rFonts w:ascii="Arial" w:hAnsi="Arial" w:cs="Arial"/>
            <w:b/>
            <w:bCs/>
            <w:noProof/>
            <w:sz w:val="24"/>
            <w:szCs w:val="24"/>
          </w:rPr>
          <w:t>OBJETIVO</w:t>
        </w:r>
        <w:r w:rsidR="00933832" w:rsidRPr="00933832">
          <w:rPr>
            <w:rFonts w:ascii="Arial" w:hAnsi="Arial" w:cs="Arial"/>
            <w:noProof/>
            <w:webHidden/>
            <w:sz w:val="24"/>
            <w:szCs w:val="24"/>
          </w:rPr>
          <w:tab/>
        </w:r>
        <w:r w:rsidR="00933832" w:rsidRPr="00933832">
          <w:rPr>
            <w:rFonts w:ascii="Arial" w:hAnsi="Arial" w:cs="Arial"/>
            <w:noProof/>
            <w:webHidden/>
            <w:sz w:val="24"/>
            <w:szCs w:val="24"/>
          </w:rPr>
          <w:fldChar w:fldCharType="begin"/>
        </w:r>
        <w:r w:rsidR="00933832" w:rsidRPr="00933832">
          <w:rPr>
            <w:rFonts w:ascii="Arial" w:hAnsi="Arial" w:cs="Arial"/>
            <w:noProof/>
            <w:webHidden/>
            <w:sz w:val="24"/>
            <w:szCs w:val="24"/>
          </w:rPr>
          <w:instrText xml:space="preserve"> PAGEREF _Toc176510014 \h </w:instrText>
        </w:r>
        <w:r w:rsidR="00933832" w:rsidRPr="00933832">
          <w:rPr>
            <w:rFonts w:ascii="Arial" w:hAnsi="Arial" w:cs="Arial"/>
            <w:noProof/>
            <w:webHidden/>
            <w:sz w:val="24"/>
            <w:szCs w:val="24"/>
          </w:rPr>
        </w:r>
        <w:r w:rsidR="00933832" w:rsidRPr="00933832">
          <w:rPr>
            <w:rFonts w:ascii="Arial" w:hAnsi="Arial" w:cs="Arial"/>
            <w:noProof/>
            <w:webHidden/>
            <w:sz w:val="24"/>
            <w:szCs w:val="24"/>
          </w:rPr>
          <w:fldChar w:fldCharType="separate"/>
        </w:r>
        <w:r w:rsidR="00933832" w:rsidRPr="00933832">
          <w:rPr>
            <w:rFonts w:ascii="Arial" w:hAnsi="Arial" w:cs="Arial"/>
            <w:noProof/>
            <w:webHidden/>
            <w:sz w:val="24"/>
            <w:szCs w:val="24"/>
          </w:rPr>
          <w:t>6</w:t>
        </w:r>
        <w:r w:rsidR="00933832" w:rsidRPr="00933832">
          <w:rPr>
            <w:rFonts w:ascii="Arial" w:hAnsi="Arial" w:cs="Arial"/>
            <w:noProof/>
            <w:webHidden/>
            <w:sz w:val="24"/>
            <w:szCs w:val="24"/>
          </w:rPr>
          <w:fldChar w:fldCharType="end"/>
        </w:r>
      </w:hyperlink>
    </w:p>
    <w:p w14:paraId="08E4B344" w14:textId="406D97EB" w:rsidR="00933832" w:rsidRPr="00933832" w:rsidRDefault="00933832"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hyperlink w:anchor="_Toc176510018" w:history="1">
        <w:r w:rsidRPr="00933832">
          <w:rPr>
            <w:rStyle w:val="Hyperlink"/>
            <w:rFonts w:ascii="Arial" w:hAnsi="Arial" w:cs="Arial"/>
            <w:b/>
            <w:bCs/>
            <w:noProof/>
            <w:sz w:val="24"/>
            <w:szCs w:val="24"/>
          </w:rPr>
          <w:t>2.</w:t>
        </w:r>
        <w:r w:rsidRPr="00933832">
          <w:rPr>
            <w:rFonts w:ascii="Arial" w:eastAsiaTheme="minorEastAsia" w:hAnsi="Arial" w:cs="Arial"/>
            <w:noProof/>
            <w:kern w:val="2"/>
            <w:sz w:val="24"/>
            <w:szCs w:val="24"/>
            <w14:ligatures w14:val="standardContextual"/>
          </w:rPr>
          <w:tab/>
        </w:r>
        <w:r w:rsidRPr="00933832">
          <w:rPr>
            <w:rStyle w:val="Hyperlink"/>
            <w:rFonts w:ascii="Arial" w:hAnsi="Arial" w:cs="Arial"/>
            <w:b/>
            <w:bCs/>
            <w:noProof/>
            <w:sz w:val="24"/>
            <w:szCs w:val="24"/>
          </w:rPr>
          <w:t>DOCUMENTOS DE REFERÊNCIA E COMPLEMENTARES</w:t>
        </w:r>
        <w:r w:rsidRPr="00933832">
          <w:rPr>
            <w:rFonts w:ascii="Arial" w:hAnsi="Arial" w:cs="Arial"/>
            <w:noProof/>
            <w:webHidden/>
            <w:sz w:val="24"/>
            <w:szCs w:val="24"/>
          </w:rPr>
          <w:tab/>
        </w:r>
        <w:r w:rsidRPr="00933832">
          <w:rPr>
            <w:rFonts w:ascii="Arial" w:hAnsi="Arial" w:cs="Arial"/>
            <w:noProof/>
            <w:webHidden/>
            <w:sz w:val="24"/>
            <w:szCs w:val="24"/>
          </w:rPr>
          <w:fldChar w:fldCharType="begin"/>
        </w:r>
        <w:r w:rsidRPr="00933832">
          <w:rPr>
            <w:rFonts w:ascii="Arial" w:hAnsi="Arial" w:cs="Arial"/>
            <w:noProof/>
            <w:webHidden/>
            <w:sz w:val="24"/>
            <w:szCs w:val="24"/>
          </w:rPr>
          <w:instrText xml:space="preserve"> PAGEREF _Toc176510018 \h </w:instrText>
        </w:r>
        <w:r w:rsidRPr="00933832">
          <w:rPr>
            <w:rFonts w:ascii="Arial" w:hAnsi="Arial" w:cs="Arial"/>
            <w:noProof/>
            <w:webHidden/>
            <w:sz w:val="24"/>
            <w:szCs w:val="24"/>
          </w:rPr>
        </w:r>
        <w:r w:rsidRPr="00933832">
          <w:rPr>
            <w:rFonts w:ascii="Arial" w:hAnsi="Arial" w:cs="Arial"/>
            <w:noProof/>
            <w:webHidden/>
            <w:sz w:val="24"/>
            <w:szCs w:val="24"/>
          </w:rPr>
          <w:fldChar w:fldCharType="separate"/>
        </w:r>
        <w:r w:rsidRPr="00933832">
          <w:rPr>
            <w:rFonts w:ascii="Arial" w:hAnsi="Arial" w:cs="Arial"/>
            <w:noProof/>
            <w:webHidden/>
            <w:sz w:val="24"/>
            <w:szCs w:val="24"/>
          </w:rPr>
          <w:t>6</w:t>
        </w:r>
        <w:r w:rsidRPr="00933832">
          <w:rPr>
            <w:rFonts w:ascii="Arial" w:hAnsi="Arial" w:cs="Arial"/>
            <w:noProof/>
            <w:webHidden/>
            <w:sz w:val="24"/>
            <w:szCs w:val="24"/>
          </w:rPr>
          <w:fldChar w:fldCharType="end"/>
        </w:r>
      </w:hyperlink>
    </w:p>
    <w:p w14:paraId="5F9BC068" w14:textId="379FC0E5" w:rsidR="00933832" w:rsidRPr="00933832" w:rsidRDefault="00933832"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hyperlink w:anchor="_Toc176510038" w:history="1">
        <w:r w:rsidRPr="00933832">
          <w:rPr>
            <w:rStyle w:val="Hyperlink"/>
            <w:rFonts w:ascii="Arial" w:hAnsi="Arial" w:cs="Arial"/>
            <w:b/>
            <w:bCs/>
            <w:noProof/>
            <w:sz w:val="24"/>
            <w:szCs w:val="24"/>
          </w:rPr>
          <w:t>3.</w:t>
        </w:r>
        <w:r w:rsidRPr="00933832">
          <w:rPr>
            <w:rFonts w:ascii="Arial" w:eastAsiaTheme="minorEastAsia" w:hAnsi="Arial" w:cs="Arial"/>
            <w:noProof/>
            <w:kern w:val="2"/>
            <w:sz w:val="24"/>
            <w:szCs w:val="24"/>
            <w14:ligatures w14:val="standardContextual"/>
          </w:rPr>
          <w:tab/>
        </w:r>
        <w:r w:rsidRPr="00933832">
          <w:rPr>
            <w:rStyle w:val="Hyperlink"/>
            <w:rFonts w:ascii="Arial" w:hAnsi="Arial" w:cs="Arial"/>
            <w:b/>
            <w:bCs/>
            <w:noProof/>
            <w:sz w:val="24"/>
            <w:szCs w:val="24"/>
          </w:rPr>
          <w:t>DEFINIÇÕES</w:t>
        </w:r>
        <w:r w:rsidRPr="00933832">
          <w:rPr>
            <w:rFonts w:ascii="Arial" w:hAnsi="Arial" w:cs="Arial"/>
            <w:noProof/>
            <w:webHidden/>
            <w:sz w:val="24"/>
            <w:szCs w:val="24"/>
          </w:rPr>
          <w:tab/>
        </w:r>
        <w:r w:rsidRPr="00933832">
          <w:rPr>
            <w:rFonts w:ascii="Arial" w:hAnsi="Arial" w:cs="Arial"/>
            <w:noProof/>
            <w:webHidden/>
            <w:sz w:val="24"/>
            <w:szCs w:val="24"/>
          </w:rPr>
          <w:fldChar w:fldCharType="begin"/>
        </w:r>
        <w:r w:rsidRPr="00933832">
          <w:rPr>
            <w:rFonts w:ascii="Arial" w:hAnsi="Arial" w:cs="Arial"/>
            <w:noProof/>
            <w:webHidden/>
            <w:sz w:val="24"/>
            <w:szCs w:val="24"/>
          </w:rPr>
          <w:instrText xml:space="preserve"> PAGEREF _Toc176510038 \h </w:instrText>
        </w:r>
        <w:r w:rsidRPr="00933832">
          <w:rPr>
            <w:rFonts w:ascii="Arial" w:hAnsi="Arial" w:cs="Arial"/>
            <w:noProof/>
            <w:webHidden/>
            <w:sz w:val="24"/>
            <w:szCs w:val="24"/>
          </w:rPr>
        </w:r>
        <w:r w:rsidRPr="00933832">
          <w:rPr>
            <w:rFonts w:ascii="Arial" w:hAnsi="Arial" w:cs="Arial"/>
            <w:noProof/>
            <w:webHidden/>
            <w:sz w:val="24"/>
            <w:szCs w:val="24"/>
          </w:rPr>
          <w:fldChar w:fldCharType="separate"/>
        </w:r>
        <w:r w:rsidRPr="00933832">
          <w:rPr>
            <w:rFonts w:ascii="Arial" w:hAnsi="Arial" w:cs="Arial"/>
            <w:noProof/>
            <w:webHidden/>
            <w:sz w:val="24"/>
            <w:szCs w:val="24"/>
          </w:rPr>
          <w:t>8</w:t>
        </w:r>
        <w:r w:rsidRPr="00933832">
          <w:rPr>
            <w:rFonts w:ascii="Arial" w:hAnsi="Arial" w:cs="Arial"/>
            <w:noProof/>
            <w:webHidden/>
            <w:sz w:val="24"/>
            <w:szCs w:val="24"/>
          </w:rPr>
          <w:fldChar w:fldCharType="end"/>
        </w:r>
      </w:hyperlink>
    </w:p>
    <w:p w14:paraId="12CCD8F1" w14:textId="733FE110" w:rsidR="00933832" w:rsidRPr="00933832" w:rsidRDefault="00933832"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hyperlink w:anchor="_Toc176510084" w:history="1">
        <w:r w:rsidRPr="00933832">
          <w:rPr>
            <w:rStyle w:val="Hyperlink"/>
            <w:rFonts w:ascii="Arial" w:hAnsi="Arial" w:cs="Arial"/>
            <w:b/>
            <w:bCs/>
            <w:noProof/>
            <w:sz w:val="24"/>
            <w:szCs w:val="24"/>
          </w:rPr>
          <w:t>4.</w:t>
        </w:r>
        <w:r w:rsidRPr="00933832">
          <w:rPr>
            <w:rFonts w:ascii="Arial" w:eastAsiaTheme="minorEastAsia" w:hAnsi="Arial" w:cs="Arial"/>
            <w:noProof/>
            <w:kern w:val="2"/>
            <w:sz w:val="24"/>
            <w:szCs w:val="24"/>
            <w14:ligatures w14:val="standardContextual"/>
          </w:rPr>
          <w:tab/>
        </w:r>
        <w:r w:rsidRPr="00933832">
          <w:rPr>
            <w:rStyle w:val="Hyperlink"/>
            <w:rFonts w:ascii="Arial" w:hAnsi="Arial" w:cs="Arial"/>
            <w:b/>
            <w:bCs/>
            <w:noProof/>
            <w:sz w:val="24"/>
            <w:szCs w:val="24"/>
          </w:rPr>
          <w:t>REUNIÃO DE ABERTURA E INÍCIO DOS SERVIÇOS</w:t>
        </w:r>
        <w:r w:rsidRPr="00933832">
          <w:rPr>
            <w:rFonts w:ascii="Arial" w:hAnsi="Arial" w:cs="Arial"/>
            <w:noProof/>
            <w:webHidden/>
            <w:sz w:val="24"/>
            <w:szCs w:val="24"/>
          </w:rPr>
          <w:tab/>
        </w:r>
        <w:r w:rsidRPr="00933832">
          <w:rPr>
            <w:rFonts w:ascii="Arial" w:hAnsi="Arial" w:cs="Arial"/>
            <w:noProof/>
            <w:webHidden/>
            <w:sz w:val="24"/>
            <w:szCs w:val="24"/>
          </w:rPr>
          <w:fldChar w:fldCharType="begin"/>
        </w:r>
        <w:r w:rsidRPr="00933832">
          <w:rPr>
            <w:rFonts w:ascii="Arial" w:hAnsi="Arial" w:cs="Arial"/>
            <w:noProof/>
            <w:webHidden/>
            <w:sz w:val="24"/>
            <w:szCs w:val="24"/>
          </w:rPr>
          <w:instrText xml:space="preserve"> PAGEREF _Toc176510084 \h </w:instrText>
        </w:r>
        <w:r w:rsidRPr="00933832">
          <w:rPr>
            <w:rFonts w:ascii="Arial" w:hAnsi="Arial" w:cs="Arial"/>
            <w:noProof/>
            <w:webHidden/>
            <w:sz w:val="24"/>
            <w:szCs w:val="24"/>
          </w:rPr>
        </w:r>
        <w:r w:rsidRPr="00933832">
          <w:rPr>
            <w:rFonts w:ascii="Arial" w:hAnsi="Arial" w:cs="Arial"/>
            <w:noProof/>
            <w:webHidden/>
            <w:sz w:val="24"/>
            <w:szCs w:val="24"/>
          </w:rPr>
          <w:fldChar w:fldCharType="separate"/>
        </w:r>
        <w:r w:rsidRPr="00933832">
          <w:rPr>
            <w:rFonts w:ascii="Arial" w:hAnsi="Arial" w:cs="Arial"/>
            <w:noProof/>
            <w:webHidden/>
            <w:sz w:val="24"/>
            <w:szCs w:val="24"/>
          </w:rPr>
          <w:t>12</w:t>
        </w:r>
        <w:r w:rsidRPr="00933832">
          <w:rPr>
            <w:rFonts w:ascii="Arial" w:hAnsi="Arial" w:cs="Arial"/>
            <w:noProof/>
            <w:webHidden/>
            <w:sz w:val="24"/>
            <w:szCs w:val="24"/>
          </w:rPr>
          <w:fldChar w:fldCharType="end"/>
        </w:r>
      </w:hyperlink>
    </w:p>
    <w:p w14:paraId="57AB3FBC" w14:textId="47B55B18" w:rsidR="00933832" w:rsidRPr="00933832" w:rsidRDefault="00933832"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hyperlink w:anchor="_Toc176510085" w:history="1">
        <w:r w:rsidRPr="00933832">
          <w:rPr>
            <w:rStyle w:val="Hyperlink"/>
            <w:rFonts w:ascii="Arial" w:hAnsi="Arial" w:cs="Arial"/>
            <w:b/>
            <w:bCs/>
            <w:noProof/>
            <w:sz w:val="24"/>
            <w:szCs w:val="24"/>
          </w:rPr>
          <w:t>5.</w:t>
        </w:r>
        <w:r w:rsidRPr="00933832">
          <w:rPr>
            <w:rFonts w:ascii="Arial" w:eastAsiaTheme="minorEastAsia" w:hAnsi="Arial" w:cs="Arial"/>
            <w:noProof/>
            <w:kern w:val="2"/>
            <w:sz w:val="24"/>
            <w:szCs w:val="24"/>
            <w14:ligatures w14:val="standardContextual"/>
          </w:rPr>
          <w:tab/>
        </w:r>
        <w:r w:rsidRPr="00933832">
          <w:rPr>
            <w:rStyle w:val="Hyperlink"/>
            <w:rFonts w:ascii="Arial" w:hAnsi="Arial" w:cs="Arial"/>
            <w:b/>
            <w:bCs/>
            <w:noProof/>
            <w:sz w:val="24"/>
            <w:szCs w:val="24"/>
          </w:rPr>
          <w:t>GESTÃO DE SEGURANÇA, MEIO AMBIENTE E SAÚDE NO CICLO PDCA</w:t>
        </w:r>
        <w:r w:rsidRPr="00933832">
          <w:rPr>
            <w:rFonts w:ascii="Arial" w:hAnsi="Arial" w:cs="Arial"/>
            <w:noProof/>
            <w:webHidden/>
            <w:sz w:val="24"/>
            <w:szCs w:val="24"/>
          </w:rPr>
          <w:tab/>
        </w:r>
        <w:r w:rsidRPr="00933832">
          <w:rPr>
            <w:rFonts w:ascii="Arial" w:hAnsi="Arial" w:cs="Arial"/>
            <w:noProof/>
            <w:webHidden/>
            <w:sz w:val="24"/>
            <w:szCs w:val="24"/>
          </w:rPr>
          <w:fldChar w:fldCharType="begin"/>
        </w:r>
        <w:r w:rsidRPr="00933832">
          <w:rPr>
            <w:rFonts w:ascii="Arial" w:hAnsi="Arial" w:cs="Arial"/>
            <w:noProof/>
            <w:webHidden/>
            <w:sz w:val="24"/>
            <w:szCs w:val="24"/>
          </w:rPr>
          <w:instrText xml:space="preserve"> PAGEREF _Toc176510085 \h </w:instrText>
        </w:r>
        <w:r w:rsidRPr="00933832">
          <w:rPr>
            <w:rFonts w:ascii="Arial" w:hAnsi="Arial" w:cs="Arial"/>
            <w:noProof/>
            <w:webHidden/>
            <w:sz w:val="24"/>
            <w:szCs w:val="24"/>
          </w:rPr>
        </w:r>
        <w:r w:rsidRPr="00933832">
          <w:rPr>
            <w:rFonts w:ascii="Arial" w:hAnsi="Arial" w:cs="Arial"/>
            <w:noProof/>
            <w:webHidden/>
            <w:sz w:val="24"/>
            <w:szCs w:val="24"/>
          </w:rPr>
          <w:fldChar w:fldCharType="separate"/>
        </w:r>
        <w:r w:rsidRPr="00933832">
          <w:rPr>
            <w:rFonts w:ascii="Arial" w:hAnsi="Arial" w:cs="Arial"/>
            <w:noProof/>
            <w:webHidden/>
            <w:sz w:val="24"/>
            <w:szCs w:val="24"/>
          </w:rPr>
          <w:t>12</w:t>
        </w:r>
        <w:r w:rsidRPr="00933832">
          <w:rPr>
            <w:rFonts w:ascii="Arial" w:hAnsi="Arial" w:cs="Arial"/>
            <w:noProof/>
            <w:webHidden/>
            <w:sz w:val="24"/>
            <w:szCs w:val="24"/>
          </w:rPr>
          <w:fldChar w:fldCharType="end"/>
        </w:r>
      </w:hyperlink>
    </w:p>
    <w:p w14:paraId="5FB8F340" w14:textId="305E5802" w:rsidR="00933832" w:rsidRPr="00933832" w:rsidRDefault="00933832" w:rsidP="00A07910">
      <w:pPr>
        <w:pStyle w:val="Sumrio1"/>
        <w:tabs>
          <w:tab w:val="left" w:pos="480"/>
          <w:tab w:val="right" w:leader="dot" w:pos="9737"/>
        </w:tabs>
        <w:spacing w:after="120"/>
        <w:rPr>
          <w:rFonts w:ascii="Arial" w:eastAsiaTheme="minorEastAsia" w:hAnsi="Arial" w:cs="Arial"/>
          <w:noProof/>
          <w:kern w:val="2"/>
          <w:sz w:val="24"/>
          <w:szCs w:val="24"/>
          <w14:ligatures w14:val="standardContextual"/>
        </w:rPr>
      </w:pPr>
      <w:hyperlink w:anchor="_Toc176510086" w:history="1">
        <w:r w:rsidRPr="00933832">
          <w:rPr>
            <w:rStyle w:val="Hyperlink"/>
            <w:rFonts w:ascii="Arial" w:hAnsi="Arial" w:cs="Arial"/>
            <w:b/>
            <w:bCs/>
            <w:noProof/>
            <w:sz w:val="24"/>
            <w:szCs w:val="24"/>
          </w:rPr>
          <w:t>6.</w:t>
        </w:r>
        <w:r w:rsidRPr="00933832">
          <w:rPr>
            <w:rFonts w:ascii="Arial" w:eastAsiaTheme="minorEastAsia" w:hAnsi="Arial" w:cs="Arial"/>
            <w:noProof/>
            <w:kern w:val="2"/>
            <w:sz w:val="24"/>
            <w:szCs w:val="24"/>
            <w14:ligatures w14:val="standardContextual"/>
          </w:rPr>
          <w:tab/>
        </w:r>
        <w:r w:rsidRPr="00933832">
          <w:rPr>
            <w:rStyle w:val="Hyperlink"/>
            <w:rFonts w:ascii="Arial" w:hAnsi="Arial" w:cs="Arial"/>
            <w:b/>
            <w:bCs/>
            <w:noProof/>
            <w:sz w:val="24"/>
            <w:szCs w:val="24"/>
          </w:rPr>
          <w:t>CONDIÇÕES ESPECÍFICAS DE SMS PARA E&amp;P</w:t>
        </w:r>
        <w:r w:rsidRPr="00933832">
          <w:rPr>
            <w:rFonts w:ascii="Arial" w:hAnsi="Arial" w:cs="Arial"/>
            <w:noProof/>
            <w:webHidden/>
            <w:sz w:val="24"/>
            <w:szCs w:val="24"/>
          </w:rPr>
          <w:tab/>
        </w:r>
        <w:r w:rsidRPr="00933832">
          <w:rPr>
            <w:rFonts w:ascii="Arial" w:hAnsi="Arial" w:cs="Arial"/>
            <w:noProof/>
            <w:webHidden/>
            <w:sz w:val="24"/>
            <w:szCs w:val="24"/>
          </w:rPr>
          <w:fldChar w:fldCharType="begin"/>
        </w:r>
        <w:r w:rsidRPr="00933832">
          <w:rPr>
            <w:rFonts w:ascii="Arial" w:hAnsi="Arial" w:cs="Arial"/>
            <w:noProof/>
            <w:webHidden/>
            <w:sz w:val="24"/>
            <w:szCs w:val="24"/>
          </w:rPr>
          <w:instrText xml:space="preserve"> PAGEREF _Toc176510086 \h </w:instrText>
        </w:r>
        <w:r w:rsidRPr="00933832">
          <w:rPr>
            <w:rFonts w:ascii="Arial" w:hAnsi="Arial" w:cs="Arial"/>
            <w:noProof/>
            <w:webHidden/>
            <w:sz w:val="24"/>
            <w:szCs w:val="24"/>
          </w:rPr>
        </w:r>
        <w:r w:rsidRPr="00933832">
          <w:rPr>
            <w:rFonts w:ascii="Arial" w:hAnsi="Arial" w:cs="Arial"/>
            <w:noProof/>
            <w:webHidden/>
            <w:sz w:val="24"/>
            <w:szCs w:val="24"/>
          </w:rPr>
          <w:fldChar w:fldCharType="separate"/>
        </w:r>
        <w:r w:rsidRPr="00933832">
          <w:rPr>
            <w:rFonts w:ascii="Arial" w:hAnsi="Arial" w:cs="Arial"/>
            <w:noProof/>
            <w:webHidden/>
            <w:sz w:val="24"/>
            <w:szCs w:val="24"/>
          </w:rPr>
          <w:t>22</w:t>
        </w:r>
        <w:r w:rsidRPr="00933832">
          <w:rPr>
            <w:rFonts w:ascii="Arial" w:hAnsi="Arial" w:cs="Arial"/>
            <w:noProof/>
            <w:webHidden/>
            <w:sz w:val="24"/>
            <w:szCs w:val="24"/>
          </w:rPr>
          <w:fldChar w:fldCharType="end"/>
        </w:r>
      </w:hyperlink>
    </w:p>
    <w:p w14:paraId="2E5E9FAD" w14:textId="2C991186" w:rsidR="009613B6" w:rsidRPr="002E1F92" w:rsidRDefault="00C472DE" w:rsidP="00A07910">
      <w:pPr>
        <w:pStyle w:val="Arial"/>
        <w:keepLines w:val="0"/>
        <w:tabs>
          <w:tab w:val="clear" w:pos="1418"/>
        </w:tabs>
        <w:spacing w:after="120"/>
        <w:ind w:left="851"/>
        <w:rPr>
          <w:rFonts w:cs="Arial"/>
          <w:szCs w:val="24"/>
        </w:rPr>
      </w:pPr>
      <w:r w:rsidRPr="00933832">
        <w:rPr>
          <w:rFonts w:cs="Arial"/>
          <w:b/>
          <w:szCs w:val="24"/>
        </w:rPr>
        <w:fldChar w:fldCharType="end"/>
      </w:r>
    </w:p>
    <w:p w14:paraId="0110EB5E" w14:textId="298291D3" w:rsidR="00B727B4" w:rsidRPr="002E1F92" w:rsidRDefault="00F117CC" w:rsidP="00B727B4">
      <w:pPr>
        <w:pStyle w:val="Arial"/>
        <w:keepLines w:val="0"/>
        <w:tabs>
          <w:tab w:val="clear" w:pos="1418"/>
        </w:tabs>
        <w:rPr>
          <w:rFonts w:cs="Arial"/>
          <w:szCs w:val="24"/>
        </w:rPr>
      </w:pPr>
      <w:r w:rsidRPr="002E1F92">
        <w:rPr>
          <w:rFonts w:cs="Arial"/>
          <w:szCs w:val="24"/>
        </w:rPr>
        <w:br w:type="page"/>
      </w:r>
    </w:p>
    <w:p w14:paraId="19EBDA37" w14:textId="1C61EF2A" w:rsidR="002325D8" w:rsidRPr="002E1F92" w:rsidRDefault="002325D8" w:rsidP="004F068D">
      <w:pPr>
        <w:pStyle w:val="Arial"/>
        <w:keepLines w:val="0"/>
        <w:tabs>
          <w:tab w:val="clear" w:pos="1418"/>
        </w:tabs>
        <w:rPr>
          <w:rFonts w:cs="Arial"/>
          <w:szCs w:val="24"/>
        </w:rPr>
      </w:pPr>
    </w:p>
    <w:p w14:paraId="76700B47" w14:textId="30BDAD13" w:rsidR="00EA3968" w:rsidRPr="00B879A0" w:rsidRDefault="00243CC8" w:rsidP="009904D9">
      <w:pPr>
        <w:pStyle w:val="PargrafodaLista"/>
        <w:widowControl w:val="0"/>
        <w:numPr>
          <w:ilvl w:val="0"/>
          <w:numId w:val="6"/>
        </w:numPr>
        <w:autoSpaceDE w:val="0"/>
        <w:autoSpaceDN w:val="0"/>
        <w:adjustRightInd w:val="0"/>
        <w:spacing w:before="100" w:beforeAutospacing="1" w:after="240"/>
        <w:jc w:val="both"/>
        <w:outlineLvl w:val="0"/>
        <w:rPr>
          <w:rFonts w:ascii="Arial" w:hAnsi="Arial" w:cs="Arial"/>
          <w:sz w:val="24"/>
          <w:szCs w:val="24"/>
        </w:rPr>
      </w:pPr>
      <w:bookmarkStart w:id="1" w:name="_Toc176510014"/>
      <w:r w:rsidRPr="00B879A0">
        <w:rPr>
          <w:rFonts w:ascii="Arial" w:hAnsi="Arial" w:cs="Arial"/>
          <w:b/>
          <w:bCs/>
          <w:sz w:val="24"/>
          <w:szCs w:val="24"/>
        </w:rPr>
        <w:t>OBJETIVO</w:t>
      </w:r>
      <w:bookmarkEnd w:id="1"/>
    </w:p>
    <w:p w14:paraId="609CDC2D" w14:textId="69788C9E" w:rsidR="007173E8" w:rsidRPr="00B879A0" w:rsidRDefault="007173E8" w:rsidP="009904D9">
      <w:pPr>
        <w:pStyle w:val="Ttulo1"/>
        <w:keepNext w:val="0"/>
        <w:widowControl w:val="0"/>
        <w:numPr>
          <w:ilvl w:val="1"/>
          <w:numId w:val="6"/>
        </w:numPr>
        <w:spacing w:before="100" w:beforeAutospacing="1" w:after="240"/>
        <w:ind w:left="0" w:right="17" w:firstLine="0"/>
        <w:jc w:val="both"/>
        <w:rPr>
          <w:rFonts w:cs="Arial"/>
          <w:b w:val="0"/>
          <w:sz w:val="24"/>
          <w:szCs w:val="24"/>
          <w:lang w:val="pt-PT"/>
        </w:rPr>
      </w:pPr>
      <w:bookmarkStart w:id="2" w:name="_Toc176510015"/>
      <w:r w:rsidRPr="00B879A0">
        <w:rPr>
          <w:rFonts w:cs="Arial"/>
          <w:b w:val="0"/>
          <w:sz w:val="24"/>
          <w:szCs w:val="24"/>
          <w:lang w:val="pt-PT"/>
        </w:rPr>
        <w:t xml:space="preserve">Este documento estabelece os deveres e as responsabilidades da </w:t>
      </w:r>
      <w:r w:rsidR="008A6808" w:rsidRPr="00B879A0">
        <w:rPr>
          <w:rFonts w:cs="Arial"/>
          <w:b w:val="0"/>
          <w:sz w:val="24"/>
          <w:szCs w:val="24"/>
          <w:lang w:val="pt-PT"/>
        </w:rPr>
        <w:t>CONTRATADA</w:t>
      </w:r>
      <w:r w:rsidRPr="00B879A0">
        <w:rPr>
          <w:rFonts w:cs="Arial"/>
          <w:b w:val="0"/>
          <w:sz w:val="24"/>
          <w:szCs w:val="24"/>
          <w:lang w:val="pt-PT"/>
        </w:rPr>
        <w:t xml:space="preserve"> e as orientações e procedimentos relativos à Segurança, Meio Ambiente e Saúde Ocupacional (SMS) que devem ser cumpridos, em decorrência do objeto escopo do contrato</w:t>
      </w:r>
      <w:r w:rsidR="00840CF3" w:rsidRPr="00B879A0">
        <w:rPr>
          <w:rFonts w:cs="Arial"/>
          <w:b w:val="0"/>
          <w:sz w:val="24"/>
          <w:szCs w:val="24"/>
          <w:lang w:val="pt-PT"/>
        </w:rPr>
        <w:t xml:space="preserve"> e auxiliar as </w:t>
      </w:r>
      <w:r w:rsidR="008A6808" w:rsidRPr="00B879A0">
        <w:rPr>
          <w:rFonts w:cs="Arial"/>
          <w:b w:val="0"/>
          <w:sz w:val="24"/>
          <w:szCs w:val="24"/>
          <w:lang w:val="pt-PT"/>
        </w:rPr>
        <w:t>CONTRATADA</w:t>
      </w:r>
      <w:r w:rsidR="00840CF3" w:rsidRPr="00B879A0">
        <w:rPr>
          <w:rFonts w:cs="Arial"/>
          <w:b w:val="0"/>
          <w:sz w:val="24"/>
          <w:szCs w:val="24"/>
          <w:lang w:val="pt-PT"/>
        </w:rPr>
        <w:t xml:space="preserve">s na construção de um ambiente de colaboração e corresponsabilidade, favorecendo o cuidado com as pessoas, promovendo o necessário aprendizado, melhoria contínua e inovação, ajudando a aumentar a resiliência organizacional alinhada aos princípios de Fatores Humanos da </w:t>
      </w:r>
      <w:r w:rsidR="008A6808" w:rsidRPr="00B879A0">
        <w:rPr>
          <w:rFonts w:cs="Arial"/>
          <w:b w:val="0"/>
          <w:sz w:val="24"/>
          <w:szCs w:val="24"/>
          <w:lang w:val="pt-PT"/>
        </w:rPr>
        <w:t>PETROBRAS</w:t>
      </w:r>
      <w:r w:rsidRPr="00B879A0">
        <w:rPr>
          <w:rFonts w:cs="Arial"/>
          <w:b w:val="0"/>
          <w:sz w:val="24"/>
          <w:szCs w:val="24"/>
          <w:lang w:val="pt-PT"/>
        </w:rPr>
        <w:t>.</w:t>
      </w:r>
      <w:bookmarkEnd w:id="2"/>
    </w:p>
    <w:p w14:paraId="276B1635" w14:textId="5FE10326" w:rsidR="0000750C" w:rsidRPr="00B879A0" w:rsidRDefault="0077495B" w:rsidP="009904D9">
      <w:pPr>
        <w:pStyle w:val="Ttulo1"/>
        <w:keepNext w:val="0"/>
        <w:widowControl w:val="0"/>
        <w:numPr>
          <w:ilvl w:val="1"/>
          <w:numId w:val="6"/>
        </w:numPr>
        <w:spacing w:before="100" w:beforeAutospacing="1" w:after="240"/>
        <w:ind w:left="0" w:right="17" w:firstLine="0"/>
        <w:jc w:val="both"/>
        <w:rPr>
          <w:rFonts w:cs="Arial"/>
          <w:b w:val="0"/>
          <w:sz w:val="24"/>
          <w:szCs w:val="24"/>
          <w:lang w:val="pt-PT"/>
        </w:rPr>
      </w:pPr>
      <w:bookmarkStart w:id="3" w:name="_Toc176510016"/>
      <w:r w:rsidRPr="00B879A0">
        <w:rPr>
          <w:rFonts w:cs="Arial"/>
          <w:b w:val="0"/>
          <w:sz w:val="24"/>
          <w:szCs w:val="24"/>
          <w:lang w:val="pt-PT"/>
        </w:rPr>
        <w:t xml:space="preserve">Este documento também estabelece os deveres e as responsabilidades da </w:t>
      </w:r>
      <w:r w:rsidR="008A6808" w:rsidRPr="00B879A0">
        <w:rPr>
          <w:rFonts w:cs="Arial"/>
          <w:b w:val="0"/>
          <w:sz w:val="24"/>
          <w:szCs w:val="24"/>
          <w:lang w:val="pt-PT"/>
        </w:rPr>
        <w:t>CONTRATADA</w:t>
      </w:r>
      <w:r w:rsidRPr="00B879A0">
        <w:rPr>
          <w:rFonts w:cs="Arial"/>
          <w:b w:val="0"/>
          <w:sz w:val="24"/>
          <w:szCs w:val="24"/>
          <w:lang w:val="pt-PT"/>
        </w:rPr>
        <w:t xml:space="preserve"> e as orientações e procedimentos relativos ao seu sistema de gestão de segurança operacional, que devem ser cumpridos, visando à segurança operacional das instalações marítimas de produção, armazenamento e transferência de petróleo e gás natural para a Área de Exploração e Produção da </w:t>
      </w:r>
      <w:r w:rsidR="008A6808" w:rsidRPr="00B879A0">
        <w:rPr>
          <w:rFonts w:cs="Arial"/>
          <w:b w:val="0"/>
          <w:sz w:val="24"/>
          <w:szCs w:val="24"/>
          <w:lang w:val="pt-PT"/>
        </w:rPr>
        <w:t>PETROBRAS</w:t>
      </w:r>
      <w:r w:rsidR="0000750C" w:rsidRPr="00B879A0">
        <w:rPr>
          <w:rFonts w:cs="Arial"/>
          <w:b w:val="0"/>
          <w:sz w:val="24"/>
          <w:szCs w:val="24"/>
          <w:lang w:val="pt-PT"/>
        </w:rPr>
        <w:t>.</w:t>
      </w:r>
      <w:bookmarkEnd w:id="3"/>
    </w:p>
    <w:p w14:paraId="6FB161D3" w14:textId="39472285" w:rsidR="005F5B2B" w:rsidRPr="00B879A0" w:rsidRDefault="0068045F" w:rsidP="009904D9">
      <w:pPr>
        <w:pStyle w:val="Ttulo1"/>
        <w:keepNext w:val="0"/>
        <w:widowControl w:val="0"/>
        <w:numPr>
          <w:ilvl w:val="1"/>
          <w:numId w:val="6"/>
        </w:numPr>
        <w:spacing w:before="100" w:beforeAutospacing="1" w:after="240"/>
        <w:ind w:left="0" w:right="17" w:firstLine="0"/>
        <w:jc w:val="both"/>
        <w:rPr>
          <w:rFonts w:cs="Arial"/>
          <w:b w:val="0"/>
          <w:sz w:val="24"/>
          <w:szCs w:val="24"/>
          <w:lang w:val="pt-PT"/>
        </w:rPr>
      </w:pPr>
      <w:bookmarkStart w:id="4" w:name="_Toc176510017"/>
      <w:r w:rsidRPr="00B879A0">
        <w:rPr>
          <w:rFonts w:cs="Arial"/>
          <w:b w:val="0"/>
          <w:sz w:val="24"/>
          <w:szCs w:val="24"/>
          <w:lang w:val="pt-PT"/>
        </w:rPr>
        <w:t>No caso de subcontratação e/ou cessão de serviços, a Sub</w:t>
      </w:r>
      <w:r w:rsidR="00264130" w:rsidRPr="00B879A0">
        <w:rPr>
          <w:rFonts w:cs="Arial"/>
          <w:b w:val="0"/>
          <w:sz w:val="24"/>
          <w:szCs w:val="24"/>
          <w:lang w:val="pt-PT"/>
        </w:rPr>
        <w:t>contratada</w:t>
      </w:r>
      <w:r w:rsidRPr="00B879A0">
        <w:rPr>
          <w:rFonts w:cs="Arial"/>
          <w:b w:val="0"/>
          <w:sz w:val="24"/>
          <w:szCs w:val="24"/>
          <w:lang w:val="pt-PT"/>
        </w:rPr>
        <w:t xml:space="preserve"> e/ou cessionária e seus trabalhadores devem atender todas as exigências de SMS deste anexo, devendo a Subcontratação ser autorizada pela </w:t>
      </w:r>
      <w:r w:rsidR="008A6808" w:rsidRPr="00B879A0">
        <w:rPr>
          <w:rFonts w:cs="Arial"/>
          <w:b w:val="0"/>
          <w:sz w:val="24"/>
          <w:szCs w:val="24"/>
          <w:lang w:val="pt-PT"/>
        </w:rPr>
        <w:t>PETROBRAS</w:t>
      </w:r>
      <w:r w:rsidR="005F5B2B" w:rsidRPr="00B879A0">
        <w:rPr>
          <w:rFonts w:cs="Arial"/>
          <w:b w:val="0"/>
          <w:sz w:val="24"/>
          <w:szCs w:val="24"/>
          <w:lang w:val="pt-PT"/>
        </w:rPr>
        <w:t>.</w:t>
      </w:r>
      <w:bookmarkEnd w:id="4"/>
    </w:p>
    <w:p w14:paraId="1CEB2033" w14:textId="77777777" w:rsidR="008F3AB3" w:rsidRPr="00B879A0" w:rsidRDefault="00852E93" w:rsidP="009904D9">
      <w:pPr>
        <w:pStyle w:val="PargrafodaLista"/>
        <w:widowControl w:val="0"/>
        <w:numPr>
          <w:ilvl w:val="0"/>
          <w:numId w:val="6"/>
        </w:numPr>
        <w:autoSpaceDE w:val="0"/>
        <w:autoSpaceDN w:val="0"/>
        <w:adjustRightInd w:val="0"/>
        <w:spacing w:before="100" w:beforeAutospacing="1" w:after="240"/>
        <w:jc w:val="both"/>
        <w:outlineLvl w:val="0"/>
        <w:rPr>
          <w:rFonts w:ascii="Arial" w:hAnsi="Arial" w:cs="Arial"/>
          <w:b/>
          <w:bCs/>
          <w:sz w:val="24"/>
          <w:szCs w:val="24"/>
        </w:rPr>
      </w:pPr>
      <w:bookmarkStart w:id="5" w:name="_Toc176510018"/>
      <w:r w:rsidRPr="00B879A0">
        <w:rPr>
          <w:rFonts w:ascii="Arial" w:hAnsi="Arial" w:cs="Arial"/>
          <w:b/>
          <w:bCs/>
          <w:sz w:val="24"/>
          <w:szCs w:val="24"/>
        </w:rPr>
        <w:t>DOCUMENTOS DE REFERÊNCIA E COMPLEMENTARES</w:t>
      </w:r>
      <w:bookmarkEnd w:id="5"/>
      <w:r w:rsidRPr="00B879A0">
        <w:rPr>
          <w:rFonts w:ascii="Arial" w:hAnsi="Arial" w:cs="Arial"/>
          <w:b/>
          <w:bCs/>
          <w:sz w:val="24"/>
          <w:szCs w:val="24"/>
        </w:rPr>
        <w:t xml:space="preserve"> </w:t>
      </w:r>
      <w:bookmarkStart w:id="6" w:name="_Toc176510019"/>
    </w:p>
    <w:bookmarkEnd w:id="6"/>
    <w:p w14:paraId="580300A6"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ABNT NBR 15292:2013 - Artigos confeccionados - Vestimenta de segurança de alta visibilidade.</w:t>
      </w:r>
    </w:p>
    <w:p w14:paraId="063CBD85"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rPr>
        <w:t>ABNT NBR 16806:2020 - Talha de corrente de acionamento manual – Requisitos de segurança</w:t>
      </w:r>
    </w:p>
    <w:p w14:paraId="633F494B"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rPr>
        <w:t>ABNT NBR 17089:2023 - Qualificação e certificação de pessoal para içamento e movimentação de carga com equipamentos de guindar para trabalho onshore – Requisitos</w:t>
      </w:r>
    </w:p>
    <w:p w14:paraId="0DEBA202"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bookmarkStart w:id="7" w:name="_Toc176510022"/>
      <w:r w:rsidRPr="00074892">
        <w:rPr>
          <w:rFonts w:ascii="Arial" w:hAnsi="Arial"/>
          <w:sz w:val="24"/>
          <w:lang w:val="pt-PT"/>
        </w:rPr>
        <w:t>ABNT NBR ISO 14001:2015 – Sistemas da gestão ambiental</w:t>
      </w:r>
      <w:bookmarkEnd w:id="7"/>
    </w:p>
    <w:p w14:paraId="23B2DF73"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ABNT NBR-14280</w:t>
      </w:r>
      <w:r w:rsidRPr="00B879A0">
        <w:rPr>
          <w:rFonts w:ascii="Arial" w:hAnsi="Arial" w:cs="Arial"/>
          <w:sz w:val="24"/>
          <w:szCs w:val="24"/>
          <w:lang w:val="pt-PT"/>
        </w:rPr>
        <w:t>:2001</w:t>
      </w:r>
      <w:r w:rsidRPr="00074892">
        <w:rPr>
          <w:rFonts w:ascii="Arial" w:hAnsi="Arial"/>
          <w:sz w:val="24"/>
          <w:lang w:val="pt-PT"/>
        </w:rPr>
        <w:t xml:space="preserve"> – Cadastro de acidente do trabalho - Procedimento e Classificação.</w:t>
      </w:r>
    </w:p>
    <w:p w14:paraId="20330583" w14:textId="77777777" w:rsidR="00264130" w:rsidRPr="00B879A0" w:rsidRDefault="00264130" w:rsidP="009904D9">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 xml:space="preserve">Adendo 1 (Regras de Ouro). </w:t>
      </w:r>
    </w:p>
    <w:p w14:paraId="6067380C" w14:textId="77777777" w:rsidR="00264130" w:rsidRPr="00B879A0" w:rsidRDefault="00264130" w:rsidP="009904D9">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Adendo 2 (Princípios de Fatores Humanos da PETROBRAS)</w:t>
      </w:r>
    </w:p>
    <w:p w14:paraId="72DE0CCE" w14:textId="77777777" w:rsidR="00264130" w:rsidRPr="00B879A0" w:rsidRDefault="00264130" w:rsidP="009904D9">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cs="Arial"/>
          <w:sz w:val="24"/>
          <w:szCs w:val="24"/>
          <w:lang w:val="pt-PT"/>
        </w:rPr>
      </w:pPr>
      <w:bookmarkStart w:id="8" w:name="_Toc176510023"/>
      <w:r w:rsidRPr="00B879A0">
        <w:rPr>
          <w:rFonts w:ascii="Arial" w:hAnsi="Arial" w:cs="Arial"/>
          <w:sz w:val="24"/>
          <w:szCs w:val="24"/>
          <w:lang w:val="pt-PT"/>
        </w:rPr>
        <w:t>Adendo 3 (Fundamentos de Segurança de Processo)</w:t>
      </w:r>
    </w:p>
    <w:p w14:paraId="4B9E42FB" w14:textId="77777777" w:rsidR="00264130" w:rsidRPr="00B879A0" w:rsidRDefault="00264130" w:rsidP="009904D9">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Adendo 4 (SMS para Atividades de Mergulho)</w:t>
      </w:r>
    </w:p>
    <w:p w14:paraId="117C72AD"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en-US"/>
        </w:rPr>
      </w:pPr>
      <w:r w:rsidRPr="00B879A0">
        <w:rPr>
          <w:rFonts w:ascii="Arial" w:hAnsi="Arial" w:cs="Arial"/>
          <w:sz w:val="24"/>
          <w:szCs w:val="24"/>
          <w:lang w:val="en-US"/>
        </w:rPr>
        <w:lastRenderedPageBreak/>
        <w:t xml:space="preserve">ASTM D 6413 - </w:t>
      </w:r>
      <w:r w:rsidRPr="00074892">
        <w:rPr>
          <w:rFonts w:ascii="Arial" w:hAnsi="Arial"/>
          <w:sz w:val="24"/>
          <w:lang w:val="en-US"/>
        </w:rPr>
        <w:t>Standard test method for flame resistance of textiles</w:t>
      </w:r>
      <w:r w:rsidRPr="00B879A0">
        <w:rPr>
          <w:rFonts w:ascii="Arial" w:hAnsi="Arial" w:cs="Arial"/>
          <w:sz w:val="24"/>
          <w:szCs w:val="24"/>
          <w:lang w:val="en-US"/>
        </w:rPr>
        <w:t>.</w:t>
      </w:r>
    </w:p>
    <w:p w14:paraId="6E480201"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en-US"/>
        </w:rPr>
      </w:pPr>
      <w:r w:rsidRPr="00B879A0">
        <w:rPr>
          <w:rFonts w:ascii="Arial" w:hAnsi="Arial" w:cs="Arial"/>
          <w:sz w:val="24"/>
          <w:szCs w:val="24"/>
          <w:lang w:val="en-US"/>
        </w:rPr>
        <w:t xml:space="preserve">ASTM F1930 - </w:t>
      </w:r>
      <w:r w:rsidRPr="00074892">
        <w:rPr>
          <w:rFonts w:ascii="Arial" w:hAnsi="Arial"/>
          <w:sz w:val="24"/>
          <w:lang w:val="en-US"/>
        </w:rPr>
        <w:t>Standard test method for evaluation of flame resistant clothing for protection against fire simulations using an instrumented manikin</w:t>
      </w:r>
      <w:r w:rsidRPr="00B879A0">
        <w:rPr>
          <w:rFonts w:ascii="Arial" w:hAnsi="Arial" w:cs="Arial"/>
          <w:sz w:val="24"/>
          <w:szCs w:val="24"/>
          <w:lang w:val="en-US"/>
        </w:rPr>
        <w:t>.</w:t>
      </w:r>
    </w:p>
    <w:bookmarkEnd w:id="8"/>
    <w:p w14:paraId="5B81D22E"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en-US"/>
        </w:rPr>
      </w:pPr>
      <w:r w:rsidRPr="00074892">
        <w:rPr>
          <w:rFonts w:ascii="Arial" w:hAnsi="Arial"/>
          <w:sz w:val="24"/>
          <w:lang w:val="en-US"/>
        </w:rPr>
        <w:t>Federal Test Method Standard</w:t>
      </w:r>
      <w:r w:rsidRPr="00B879A0">
        <w:rPr>
          <w:rFonts w:ascii="Arial" w:hAnsi="Arial" w:cs="Arial"/>
          <w:sz w:val="24"/>
          <w:szCs w:val="24"/>
          <w:lang w:val="en-US"/>
        </w:rPr>
        <w:t xml:space="preserve"> 191A, 1534. </w:t>
      </w:r>
    </w:p>
    <w:p w14:paraId="1E690541" w14:textId="4A20505B"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ISO 45001:2018 – Sistemas de gestão de saúde e segurança ocupacional — Requisitos com orientações para uso.</w:t>
      </w:r>
    </w:p>
    <w:p w14:paraId="3DFB6096"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rPr>
        <w:t>ISO 45001:2018 — Sistemas de gestão de saúde e segurança ocupacional — Requisitos com orientações para uso</w:t>
      </w:r>
    </w:p>
    <w:p w14:paraId="6FB52964"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bookmarkStart w:id="9" w:name="_Toc176510026"/>
      <w:r w:rsidRPr="00074892">
        <w:rPr>
          <w:rFonts w:ascii="Arial" w:hAnsi="Arial"/>
          <w:sz w:val="24"/>
          <w:lang w:val="pt-PT"/>
        </w:rPr>
        <w:t>Lei 8.213, de 24 de julho de 1991 – Dispõe sobre os Planos de Benefícios da Previdência Social e dá outras providências.</w:t>
      </w:r>
      <w:bookmarkStart w:id="10" w:name="_Toc176510027"/>
      <w:bookmarkEnd w:id="9"/>
    </w:p>
    <w:p w14:paraId="1401C56F"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bookmarkStart w:id="11" w:name="_Toc176510034"/>
      <w:bookmarkEnd w:id="10"/>
      <w:r w:rsidRPr="00074892">
        <w:rPr>
          <w:rFonts w:ascii="Arial" w:hAnsi="Arial"/>
          <w:sz w:val="24"/>
          <w:lang w:val="pt-PT"/>
        </w:rPr>
        <w:t>Lei Federal nº 9.784 de 29/01/1999 - Regula o processo administrativo no âmbito da Administração Pública Federal.</w:t>
      </w:r>
      <w:bookmarkEnd w:id="11"/>
    </w:p>
    <w:p w14:paraId="55B2A6AC" w14:textId="125E2BBA"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Licença Ambiental da P-</w:t>
      </w:r>
      <w:r w:rsidR="003556B8">
        <w:rPr>
          <w:rFonts w:ascii="Arial" w:hAnsi="Arial" w:cs="Arial"/>
          <w:sz w:val="24"/>
          <w:szCs w:val="24"/>
          <w:lang w:val="pt-PT"/>
        </w:rPr>
        <w:t>91</w:t>
      </w:r>
      <w:r w:rsidRPr="00B879A0">
        <w:rPr>
          <w:rFonts w:ascii="Arial" w:hAnsi="Arial" w:cs="Arial"/>
          <w:sz w:val="24"/>
          <w:szCs w:val="24"/>
          <w:lang w:val="pt-PT"/>
        </w:rPr>
        <w:t xml:space="preserve"> ou FPSO PETROBRAS </w:t>
      </w:r>
      <w:r w:rsidR="003556B8">
        <w:rPr>
          <w:rFonts w:ascii="Arial" w:hAnsi="Arial" w:cs="Arial"/>
          <w:sz w:val="24"/>
          <w:szCs w:val="24"/>
          <w:lang w:val="pt-PT"/>
        </w:rPr>
        <w:t>91</w:t>
      </w:r>
      <w:r w:rsidRPr="00B879A0">
        <w:rPr>
          <w:rFonts w:ascii="Arial" w:hAnsi="Arial" w:cs="Arial"/>
          <w:sz w:val="24"/>
          <w:szCs w:val="24"/>
          <w:lang w:val="pt-PT"/>
        </w:rPr>
        <w:t>.</w:t>
      </w:r>
    </w:p>
    <w:p w14:paraId="5222EBA8"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bookmarkStart w:id="12" w:name="_Toc176510030"/>
      <w:r w:rsidRPr="00B879A0">
        <w:rPr>
          <w:rFonts w:ascii="Arial" w:hAnsi="Arial" w:cs="Arial"/>
          <w:sz w:val="24"/>
          <w:szCs w:val="24"/>
          <w:lang w:val="pt-PT"/>
        </w:rPr>
        <w:t>Modelos de Relatórios – FIA, RMA e REM (Apêndice B).</w:t>
      </w:r>
    </w:p>
    <w:p w14:paraId="20B76739"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en-US"/>
        </w:rPr>
      </w:pPr>
      <w:r w:rsidRPr="00B879A0">
        <w:rPr>
          <w:rFonts w:ascii="Arial" w:hAnsi="Arial" w:cs="Arial"/>
          <w:sz w:val="24"/>
          <w:szCs w:val="24"/>
          <w:lang w:val="en-US"/>
        </w:rPr>
        <w:t xml:space="preserve">NFPA 2112 - </w:t>
      </w:r>
      <w:r w:rsidRPr="00074892">
        <w:rPr>
          <w:rFonts w:ascii="Arial" w:hAnsi="Arial"/>
          <w:sz w:val="24"/>
          <w:lang w:val="en-US"/>
        </w:rPr>
        <w:t>Standard on flame-resistant garments for protection of industrial personnel against flash fire</w:t>
      </w:r>
      <w:r w:rsidRPr="00B879A0">
        <w:rPr>
          <w:rFonts w:ascii="Arial" w:hAnsi="Arial" w:cs="Arial"/>
          <w:sz w:val="24"/>
          <w:szCs w:val="24"/>
          <w:lang w:val="en-US"/>
        </w:rPr>
        <w:t>.</w:t>
      </w:r>
    </w:p>
    <w:bookmarkEnd w:id="12"/>
    <w:p w14:paraId="36FFAB5B"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 xml:space="preserve">NORMAM-104/DPC - Normas da Autoridade Marítima para Cursos e Treinamentos Complementares. </w:t>
      </w:r>
    </w:p>
    <w:p w14:paraId="095D9E00"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rPr>
        <w:t>NORMAM</w:t>
      </w:r>
      <w:r w:rsidRPr="00B879A0">
        <w:rPr>
          <w:rFonts w:ascii="Arial" w:hAnsi="Arial" w:cs="Arial"/>
          <w:sz w:val="24"/>
          <w:szCs w:val="24"/>
        </w:rPr>
        <w:noBreakHyphen/>
        <w:t>222/DPC - Normas da Autoridade Marítima para Mergulho Comercial</w:t>
      </w:r>
    </w:p>
    <w:p w14:paraId="6783149A"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Normas Regulamentadoras do Ministério do Trabalho citadas no Capítulo V, Título II, da CLT, aprovadas pela Portaria N° 3.214, 8 de junho de 1978.</w:t>
      </w:r>
    </w:p>
    <w:p w14:paraId="2ABA5766" w14:textId="54B791C4" w:rsidR="00264130" w:rsidRPr="00B879A0" w:rsidRDefault="00264130" w:rsidP="009904D9">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Normas, Padrões e Procedimentos de Segurança, Meio Ambiente e Saúde da PETROBRAS explicitados nesse Anexo.</w:t>
      </w:r>
    </w:p>
    <w:p w14:paraId="49B7BCC5"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Nota Técnica CGPEG/DILIC/IBAMA nº 01/10 – Programas de Educação Ambiental.</w:t>
      </w:r>
    </w:p>
    <w:p w14:paraId="28D1ADCE"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Nota Técnica CGPEG/DILIC/IBAMA nº 01/11 – Projeto de Controle da Poluição.</w:t>
      </w:r>
    </w:p>
    <w:p w14:paraId="0F058251"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rPr>
        <w:t>Nota Técnica Nº 10/2023/SSO-CSO/SSO/ANP-RJ - Guia para a interpretação dos itens 4.2.1, 4.2.1.1, 4.2.1.2, 7.3.2, 10.3.b e 12.3.e do regulamento técnico do sistema de gerenciamento de segurança operacional (SGSO), anexo à Resolução ANP 43/2007</w:t>
      </w:r>
      <w:r w:rsidRPr="00074892">
        <w:rPr>
          <w:rFonts w:ascii="Arial" w:hAnsi="Arial"/>
          <w:sz w:val="24"/>
        </w:rPr>
        <w:t>.</w:t>
      </w:r>
    </w:p>
    <w:p w14:paraId="61652608"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lastRenderedPageBreak/>
        <w:t>PE-1PBR-00208 - Manual de Segurança (MS) e padrões complementares.</w:t>
      </w:r>
    </w:p>
    <w:p w14:paraId="0070DB20" w14:textId="77777777" w:rsidR="00264130" w:rsidRPr="00B879A0"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PE-1PBR-00494 - Seleção, aquisição e utilização de uniformes profissionais e EPI.</w:t>
      </w:r>
    </w:p>
    <w:p w14:paraId="0493026A" w14:textId="215FFCD3"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bookmarkStart w:id="13" w:name="_Toc176510036"/>
      <w:r w:rsidRPr="00B879A0">
        <w:rPr>
          <w:rFonts w:ascii="Arial" w:hAnsi="Arial" w:cs="Arial"/>
          <w:sz w:val="24"/>
          <w:szCs w:val="24"/>
          <w:lang w:val="pt-PT"/>
        </w:rPr>
        <w:t>Plano Básico Ambiental, Licenças Ambientais, Notas Técnicas e Diretrizes emitidas pelos órgãos ambientais, TAC (Termo de Ajuste de Conduta) , condicionantes e/ou restrições.</w:t>
      </w:r>
    </w:p>
    <w:p w14:paraId="16D0614C" w14:textId="77777777" w:rsidR="00264130" w:rsidRPr="00074892" w:rsidRDefault="00264130" w:rsidP="00074892">
      <w:pPr>
        <w:pStyle w:val="PargrafodaLista"/>
        <w:widowControl w:val="0"/>
        <w:numPr>
          <w:ilvl w:val="1"/>
          <w:numId w:val="6"/>
        </w:numPr>
        <w:pBdr>
          <w:bottom w:val="single" w:sz="4" w:space="1" w:color="auto"/>
        </w:pBdr>
        <w:tabs>
          <w:tab w:val="left" w:pos="851"/>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Política de SMS.</w:t>
      </w:r>
    </w:p>
    <w:p w14:paraId="533155D7"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Portaria n° 3.214, 08 de junho de 1978 - Normas Regulamentadoras (NR) do Ministério do Trabalho.</w:t>
      </w:r>
    </w:p>
    <w:p w14:paraId="26B700A4" w14:textId="5CAD45A8"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PP-1PBR-00605 - GERIR MUDANÇAS DAS INSTALAÇÕES INDUSTRIAIS.</w:t>
      </w:r>
    </w:p>
    <w:p w14:paraId="55A04FF8"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Programa de Melhorias na Gestão da Base de Fornecedores – PGBF.</w:t>
      </w:r>
    </w:p>
    <w:p w14:paraId="0228C65F"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Requisitos de SMS constantes da Constituição Federal, Leis, Decretos, Portarias, Instruções Normativas e Resoluções, no âmbito federal, estadual e municipal, e Normas ABNT NBR e de órgãos reguladores, regulamentadores, fiscalizadores e de sociedades classificadoras, quando associadas à legislação vigente.</w:t>
      </w:r>
    </w:p>
    <w:p w14:paraId="714EE5DA"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Resolução ANP nº 41/2015 - Aprova o regulamento técnico do SGSS.</w:t>
      </w:r>
    </w:p>
    <w:p w14:paraId="7AD4D700"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Resolução ANP nº 43/2007 - Institui o regime de segurança operacional para as instalações de perfuração e produção de petróleo e gás natural e aprova o regulamento técnico do SGSO para as instalações de perfuração e de produção de petróleo e gás natural.</w:t>
      </w:r>
    </w:p>
    <w:p w14:paraId="5249270A"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Resolução ANP nº 46/2016 - Estabelece os requisitos e diretrizes para a implementação e operação de um SGIP, de forma a proteger a vida humana e o meio ambiente, à integridade dos ativos da União, de terceiros e do operador do contrato. O SGIP deve ser aplicado durante todo o ciclo de vida dos poços destinados às atividades de E&amp;P reguladas pela ANP.</w:t>
      </w:r>
    </w:p>
    <w:p w14:paraId="5B6B9734" w14:textId="5DBB4CF6"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Resolução ANP Nº 851, DE 20 DE SETEMBRO DE</w:t>
      </w:r>
      <w:r w:rsidR="009B35C4" w:rsidRPr="00B879A0">
        <w:rPr>
          <w:rFonts w:ascii="Arial" w:hAnsi="Arial" w:cs="Arial"/>
          <w:sz w:val="24"/>
          <w:szCs w:val="24"/>
          <w:lang w:val="pt-PT"/>
        </w:rPr>
        <w:t xml:space="preserve"> </w:t>
      </w:r>
      <w:r w:rsidRPr="00B879A0">
        <w:rPr>
          <w:rFonts w:ascii="Arial" w:hAnsi="Arial" w:cs="Arial"/>
          <w:sz w:val="24"/>
          <w:szCs w:val="24"/>
          <w:lang w:val="pt-PT"/>
        </w:rPr>
        <w:t>2021 - Regulamenta o procedimento de fiscalização de segurança operacional das atividades de exploração e produção de petróleo e gás natural baseado na avaliação da eficácia do sistema de gestão implementado, na identificação e na verificação de saneamento de não conformidades e estabelece os casos passíveis de concessão de prazo para adequação aos regulamentos técnicos de gerenciamento de segurança operacional da ANP.</w:t>
      </w:r>
      <w:bookmarkStart w:id="14" w:name="_Toc176510032"/>
    </w:p>
    <w:bookmarkEnd w:id="14"/>
    <w:p w14:paraId="4994874C" w14:textId="77777777" w:rsidR="00264130" w:rsidRPr="00074892" w:rsidRDefault="00264130" w:rsidP="00074892">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sz w:val="24"/>
          <w:lang w:val="pt-PT"/>
        </w:rPr>
      </w:pPr>
      <w:r w:rsidRPr="00074892">
        <w:rPr>
          <w:rFonts w:ascii="Arial" w:hAnsi="Arial"/>
          <w:sz w:val="24"/>
          <w:lang w:val="pt-PT"/>
        </w:rPr>
        <w:t xml:space="preserve">Resolução Nº 882 da ANP, de 27 de Julho de 2022 – Estabelece o procedimento para a comunicação de incidentes e o envio de relatórios de investigação pelos operadores de contrato de exploração e produção de petróleo e gás natural e pelas empresas </w:t>
      </w:r>
      <w:r w:rsidRPr="00074892">
        <w:rPr>
          <w:rFonts w:ascii="Arial" w:hAnsi="Arial"/>
          <w:sz w:val="24"/>
          <w:lang w:val="pt-PT"/>
        </w:rPr>
        <w:lastRenderedPageBreak/>
        <w:t>autorizadas a exercer as atividades da indústria do petróleo, gás natural e biocombustíveis.</w:t>
      </w:r>
    </w:p>
    <w:p w14:paraId="62174D8B" w14:textId="77777777" w:rsidR="00264130" w:rsidRPr="00B879A0" w:rsidRDefault="00264130" w:rsidP="009904D9">
      <w:pPr>
        <w:pStyle w:val="PargrafodaLista"/>
        <w:widowControl w:val="0"/>
        <w:numPr>
          <w:ilvl w:val="1"/>
          <w:numId w:val="6"/>
        </w:numPr>
        <w:pBdr>
          <w:bottom w:val="single" w:sz="4" w:space="1" w:color="auto"/>
        </w:pBdr>
        <w:tabs>
          <w:tab w:val="left" w:pos="851"/>
          <w:tab w:val="left" w:pos="4395"/>
        </w:tabs>
        <w:autoSpaceDE w:val="0"/>
        <w:autoSpaceDN w:val="0"/>
        <w:adjustRightInd w:val="0"/>
        <w:spacing w:before="100" w:beforeAutospacing="1" w:after="240"/>
        <w:ind w:right="17"/>
        <w:jc w:val="both"/>
        <w:outlineLvl w:val="0"/>
        <w:rPr>
          <w:rFonts w:ascii="Arial" w:hAnsi="Arial" w:cs="Arial"/>
          <w:sz w:val="24"/>
          <w:szCs w:val="24"/>
          <w:lang w:val="pt-PT"/>
        </w:rPr>
      </w:pPr>
      <w:r w:rsidRPr="00B879A0">
        <w:rPr>
          <w:rFonts w:ascii="Arial" w:hAnsi="Arial" w:cs="Arial"/>
          <w:sz w:val="24"/>
          <w:szCs w:val="24"/>
          <w:lang w:val="pt-PT"/>
        </w:rPr>
        <w:t>TAC (Termo de Ajuste de Conduta) do IBAMA.</w:t>
      </w:r>
    </w:p>
    <w:p w14:paraId="3FBC7D6D" w14:textId="7A72DE5A" w:rsidR="00791591" w:rsidRPr="00074892" w:rsidRDefault="007A459A" w:rsidP="00074892">
      <w:pPr>
        <w:pStyle w:val="Ttulo1"/>
        <w:keepNext w:val="0"/>
        <w:widowControl w:val="0"/>
        <w:ind w:right="17"/>
        <w:jc w:val="both"/>
        <w:rPr>
          <w:b w:val="0"/>
          <w:sz w:val="20"/>
        </w:rPr>
      </w:pPr>
      <w:r w:rsidRPr="00B879A0">
        <w:rPr>
          <w:rFonts w:cs="Arial"/>
          <w:b w:val="0"/>
          <w:bCs/>
          <w:sz w:val="20"/>
        </w:rPr>
        <w:t xml:space="preserve">Nota: A </w:t>
      </w:r>
      <w:r w:rsidR="008A6808" w:rsidRPr="00B879A0">
        <w:rPr>
          <w:rFonts w:cs="Arial"/>
          <w:b w:val="0"/>
          <w:bCs/>
          <w:sz w:val="20"/>
        </w:rPr>
        <w:t>CONTRATADA</w:t>
      </w:r>
      <w:r w:rsidRPr="00B879A0">
        <w:rPr>
          <w:rFonts w:cs="Arial"/>
          <w:b w:val="0"/>
          <w:bCs/>
          <w:sz w:val="20"/>
        </w:rPr>
        <w:t xml:space="preserve"> deve atender aos requisitos legais de SMS aplicáveis a sua atividade.</w:t>
      </w:r>
      <w:r w:rsidRPr="00074892">
        <w:rPr>
          <w:b w:val="0"/>
          <w:sz w:val="20"/>
        </w:rPr>
        <w:t xml:space="preserve"> </w:t>
      </w:r>
      <w:bookmarkStart w:id="15" w:name="_Toc438226982"/>
      <w:r w:rsidRPr="00074892">
        <w:rPr>
          <w:b w:val="0"/>
          <w:sz w:val="20"/>
        </w:rPr>
        <w:t xml:space="preserve">As normas (leis, decretos, resoluções, instruções normativas e normas técnicas) citadas neste anexo têm a função de fornecer uma referência para a condução das atividades. É obrigação da </w:t>
      </w:r>
      <w:r w:rsidR="008A6808" w:rsidRPr="00B879A0">
        <w:rPr>
          <w:rFonts w:cs="Arial"/>
          <w:b w:val="0"/>
          <w:bCs/>
          <w:sz w:val="20"/>
        </w:rPr>
        <w:t>CONTRATADA</w:t>
      </w:r>
      <w:r w:rsidRPr="00074892">
        <w:rPr>
          <w:b w:val="0"/>
          <w:sz w:val="20"/>
        </w:rPr>
        <w:t xml:space="preserve"> a verificação da norma a ser aplicada em cada caso específico para as atividades a serem executadas, analisando eventuais atualizações ou modificações das normas e sua aplicabilidade.</w:t>
      </w:r>
      <w:bookmarkEnd w:id="13"/>
      <w:bookmarkEnd w:id="15"/>
      <w:r w:rsidRPr="00B879A0">
        <w:rPr>
          <w:rFonts w:cs="Arial"/>
          <w:b w:val="0"/>
          <w:bCs/>
          <w:sz w:val="20"/>
        </w:rPr>
        <w:t xml:space="preserve"> Os padrões e normas internas </w:t>
      </w:r>
      <w:r w:rsidR="008A6808" w:rsidRPr="00B879A0">
        <w:rPr>
          <w:rFonts w:cs="Arial"/>
          <w:b w:val="0"/>
          <w:bCs/>
          <w:sz w:val="20"/>
        </w:rPr>
        <w:t>PETROBRAS</w:t>
      </w:r>
      <w:r w:rsidRPr="00B879A0">
        <w:rPr>
          <w:rFonts w:cs="Arial"/>
          <w:b w:val="0"/>
          <w:bCs/>
          <w:sz w:val="20"/>
        </w:rPr>
        <w:t xml:space="preserve"> aplicáveis, são disponibilizados pela gerência do contrato aos prepostos da </w:t>
      </w:r>
      <w:r w:rsidR="008A6808" w:rsidRPr="00B879A0">
        <w:rPr>
          <w:rFonts w:cs="Arial"/>
          <w:b w:val="0"/>
          <w:bCs/>
          <w:sz w:val="20"/>
        </w:rPr>
        <w:t>CONTRATADA</w:t>
      </w:r>
      <w:r w:rsidRPr="00B879A0">
        <w:rPr>
          <w:rFonts w:cs="Arial"/>
          <w:b w:val="0"/>
          <w:bCs/>
          <w:sz w:val="20"/>
        </w:rPr>
        <w:t xml:space="preserve">. </w:t>
      </w:r>
      <w:r w:rsidR="7D522EE7" w:rsidRPr="00B879A0">
        <w:rPr>
          <w:rFonts w:cs="Arial"/>
          <w:b w:val="0"/>
          <w:sz w:val="20"/>
        </w:rPr>
        <w:t>Sempre que</w:t>
      </w:r>
      <w:r w:rsidRPr="00B879A0">
        <w:rPr>
          <w:rFonts w:cs="Arial"/>
          <w:b w:val="0"/>
          <w:sz w:val="20"/>
        </w:rPr>
        <w:t xml:space="preserve"> </w:t>
      </w:r>
      <w:r w:rsidRPr="00B879A0">
        <w:rPr>
          <w:rFonts w:cs="Arial"/>
          <w:b w:val="0"/>
          <w:bCs/>
          <w:sz w:val="20"/>
        </w:rPr>
        <w:t xml:space="preserve">houver mudança de procedimento da </w:t>
      </w:r>
      <w:r w:rsidR="008A6808" w:rsidRPr="00B879A0">
        <w:rPr>
          <w:rFonts w:cs="Arial"/>
          <w:b w:val="0"/>
          <w:bCs/>
          <w:sz w:val="20"/>
        </w:rPr>
        <w:t>CONTRATADA</w:t>
      </w:r>
      <w:r w:rsidRPr="00B879A0">
        <w:rPr>
          <w:rFonts w:cs="Arial"/>
          <w:b w:val="0"/>
          <w:bCs/>
          <w:sz w:val="20"/>
        </w:rPr>
        <w:t xml:space="preserve"> durante o período de CONTRATO, a </w:t>
      </w:r>
      <w:r w:rsidR="008A6808" w:rsidRPr="00B879A0">
        <w:rPr>
          <w:rFonts w:cs="Arial"/>
          <w:b w:val="0"/>
          <w:bCs/>
          <w:sz w:val="20"/>
        </w:rPr>
        <w:t>CONTRATADA</w:t>
      </w:r>
      <w:r w:rsidRPr="00B879A0">
        <w:rPr>
          <w:rFonts w:cs="Arial"/>
          <w:b w:val="0"/>
          <w:bCs/>
          <w:sz w:val="20"/>
        </w:rPr>
        <w:t xml:space="preserve"> deverá submeter à </w:t>
      </w:r>
      <w:r w:rsidR="00791591" w:rsidRPr="00B879A0">
        <w:rPr>
          <w:rFonts w:cs="Arial"/>
          <w:b w:val="0"/>
          <w:sz w:val="20"/>
        </w:rPr>
        <w:t>a</w:t>
      </w:r>
      <w:r w:rsidRPr="00B879A0">
        <w:rPr>
          <w:rFonts w:cs="Arial"/>
          <w:b w:val="0"/>
          <w:sz w:val="20"/>
        </w:rPr>
        <w:t>valiação</w:t>
      </w:r>
      <w:r w:rsidRPr="00B879A0">
        <w:rPr>
          <w:rFonts w:cs="Arial"/>
          <w:b w:val="0"/>
          <w:bCs/>
          <w:sz w:val="20"/>
        </w:rPr>
        <w:t xml:space="preserve"> e aprovação da </w:t>
      </w:r>
      <w:r w:rsidR="008A6808" w:rsidRPr="00B879A0">
        <w:rPr>
          <w:rFonts w:cs="Arial"/>
          <w:b w:val="0"/>
          <w:bCs/>
          <w:sz w:val="20"/>
        </w:rPr>
        <w:t>PETROBRAS</w:t>
      </w:r>
      <w:bookmarkStart w:id="16" w:name="_Toc176510038"/>
      <w:r w:rsidR="00791591" w:rsidRPr="00B879A0">
        <w:rPr>
          <w:rFonts w:cs="Arial"/>
          <w:b w:val="0"/>
          <w:bCs/>
          <w:sz w:val="20"/>
        </w:rPr>
        <w:t>.</w:t>
      </w:r>
    </w:p>
    <w:p w14:paraId="51A27FD9" w14:textId="2728AA31" w:rsidR="00791591" w:rsidRPr="00074892" w:rsidRDefault="00791591" w:rsidP="00074892">
      <w:pPr>
        <w:pStyle w:val="Ttulo1"/>
        <w:keepNext w:val="0"/>
        <w:widowControl w:val="0"/>
        <w:ind w:right="17"/>
        <w:jc w:val="both"/>
        <w:rPr>
          <w:b w:val="0"/>
          <w:sz w:val="20"/>
        </w:rPr>
      </w:pPr>
    </w:p>
    <w:p w14:paraId="7D56D7F8" w14:textId="77777777" w:rsidR="00791591" w:rsidRPr="00074892" w:rsidRDefault="00791591" w:rsidP="00074892">
      <w:pPr>
        <w:pStyle w:val="Ttulo1"/>
        <w:keepNext w:val="0"/>
        <w:widowControl w:val="0"/>
        <w:ind w:right="17"/>
        <w:jc w:val="both"/>
        <w:rPr>
          <w:b w:val="0"/>
          <w:sz w:val="20"/>
        </w:rPr>
      </w:pPr>
    </w:p>
    <w:p w14:paraId="0C69473A" w14:textId="07B24FDC" w:rsidR="008D599C" w:rsidRPr="00074892" w:rsidRDefault="00852E93" w:rsidP="00074892">
      <w:pPr>
        <w:pStyle w:val="Ttulo1"/>
        <w:keepNext w:val="0"/>
        <w:widowControl w:val="0"/>
        <w:numPr>
          <w:ilvl w:val="0"/>
          <w:numId w:val="6"/>
        </w:numPr>
        <w:spacing w:line="360" w:lineRule="auto"/>
        <w:ind w:left="357" w:right="17" w:hanging="357"/>
        <w:jc w:val="both"/>
        <w:rPr>
          <w:b w:val="0"/>
          <w:sz w:val="20"/>
        </w:rPr>
      </w:pPr>
      <w:r w:rsidRPr="00DE30A5">
        <w:rPr>
          <w:sz w:val="24"/>
        </w:rPr>
        <w:t>DEFINIÇÕES</w:t>
      </w:r>
      <w:bookmarkStart w:id="17" w:name="_Toc176510039"/>
      <w:bookmarkStart w:id="18" w:name="_Toc438226985"/>
      <w:bookmarkEnd w:id="16"/>
      <w:r w:rsidR="00791591" w:rsidRPr="00B879A0">
        <w:rPr>
          <w:rFonts w:cs="Arial"/>
          <w:b w:val="0"/>
          <w:bCs/>
          <w:sz w:val="20"/>
        </w:rPr>
        <w:t xml:space="preserve"> </w:t>
      </w:r>
    </w:p>
    <w:p w14:paraId="02867C79" w14:textId="77777777" w:rsidR="001B4158" w:rsidRPr="00B879A0" w:rsidRDefault="001B4158" w:rsidP="00074892">
      <w:pPr>
        <w:pStyle w:val="Ttulo1"/>
        <w:keepNext w:val="0"/>
        <w:widowControl w:val="0"/>
        <w:numPr>
          <w:ilvl w:val="1"/>
          <w:numId w:val="6"/>
        </w:numPr>
        <w:spacing w:before="100" w:beforeAutospacing="1" w:after="240"/>
        <w:ind w:right="17"/>
        <w:jc w:val="both"/>
        <w:rPr>
          <w:rFonts w:cs="Arial"/>
          <w:b w:val="0"/>
          <w:sz w:val="24"/>
          <w:szCs w:val="24"/>
        </w:rPr>
      </w:pPr>
      <w:bookmarkStart w:id="19" w:name="_Toc176510040"/>
      <w:bookmarkEnd w:id="17"/>
      <w:bookmarkEnd w:id="18"/>
      <w:r w:rsidRPr="00B879A0">
        <w:rPr>
          <w:rFonts w:cs="Arial"/>
          <w:bCs/>
          <w:sz w:val="24"/>
          <w:szCs w:val="24"/>
        </w:rPr>
        <w:t>ABNT:</w:t>
      </w:r>
      <w:r w:rsidRPr="00B879A0">
        <w:rPr>
          <w:rFonts w:cs="Arial"/>
          <w:b w:val="0"/>
          <w:sz w:val="24"/>
          <w:szCs w:val="24"/>
        </w:rPr>
        <w:t xml:space="preserve"> Associação Brasileira de Normas Técnicas.</w:t>
      </w:r>
      <w:bookmarkEnd w:id="19"/>
    </w:p>
    <w:p w14:paraId="7C61CF39"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eastAsia="Arial" w:cs="Arial"/>
          <w:color w:val="000000" w:themeColor="text1"/>
          <w:sz w:val="24"/>
          <w:szCs w:val="24"/>
        </w:rPr>
        <w:t xml:space="preserve">ACH: </w:t>
      </w:r>
      <w:r w:rsidRPr="00B879A0">
        <w:rPr>
          <w:rFonts w:eastAsia="Arial" w:cs="Arial"/>
          <w:b w:val="0"/>
          <w:bCs/>
          <w:color w:val="000000" w:themeColor="text1"/>
          <w:sz w:val="24"/>
          <w:szCs w:val="24"/>
        </w:rPr>
        <w:t>Análise de Confiabilidade Humana.</w:t>
      </w:r>
    </w:p>
    <w:p w14:paraId="4F57B06D"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rPr>
      </w:pPr>
      <w:r w:rsidRPr="00B879A0">
        <w:rPr>
          <w:rFonts w:cs="Arial"/>
          <w:bCs/>
          <w:sz w:val="24"/>
          <w:szCs w:val="24"/>
          <w:lang w:val="pt-PT"/>
        </w:rPr>
        <w:t>AET:</w:t>
      </w:r>
      <w:r w:rsidRPr="00B879A0">
        <w:rPr>
          <w:rFonts w:cs="Arial"/>
          <w:b w:val="0"/>
          <w:sz w:val="24"/>
          <w:szCs w:val="24"/>
          <w:lang w:val="pt-PT"/>
        </w:rPr>
        <w:t xml:space="preserve"> </w:t>
      </w:r>
      <w:r w:rsidRPr="00B879A0">
        <w:rPr>
          <w:rFonts w:cs="Arial"/>
          <w:b w:val="0"/>
          <w:sz w:val="24"/>
          <w:szCs w:val="24"/>
        </w:rPr>
        <w:t>Análise Ergonômica do Trabalho.</w:t>
      </w:r>
    </w:p>
    <w:p w14:paraId="72181398"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rPr>
      </w:pPr>
      <w:r w:rsidRPr="00B879A0">
        <w:rPr>
          <w:rFonts w:cs="Arial"/>
          <w:bCs/>
          <w:sz w:val="24"/>
          <w:szCs w:val="24"/>
        </w:rPr>
        <w:t>AIPD:</w:t>
      </w:r>
      <w:r w:rsidRPr="00B879A0">
        <w:rPr>
          <w:rFonts w:cs="Arial"/>
          <w:b w:val="0"/>
          <w:sz w:val="24"/>
          <w:szCs w:val="24"/>
        </w:rPr>
        <w:t xml:space="preserve"> Aspectos e impactos ambientais e perigos e danos.</w:t>
      </w:r>
    </w:p>
    <w:p w14:paraId="20B4B1CC" w14:textId="77777777" w:rsidR="001B4158" w:rsidRPr="00B879A0" w:rsidRDefault="001B4158" w:rsidP="00074892">
      <w:pPr>
        <w:pStyle w:val="Ttulo1"/>
        <w:keepNext w:val="0"/>
        <w:widowControl w:val="0"/>
        <w:numPr>
          <w:ilvl w:val="1"/>
          <w:numId w:val="6"/>
        </w:numPr>
        <w:spacing w:before="100" w:beforeAutospacing="1" w:after="240"/>
        <w:ind w:right="17"/>
        <w:jc w:val="both"/>
        <w:rPr>
          <w:rFonts w:cs="Arial"/>
          <w:b w:val="0"/>
          <w:sz w:val="24"/>
          <w:szCs w:val="24"/>
        </w:rPr>
      </w:pPr>
      <w:bookmarkStart w:id="20" w:name="_Toc176510041"/>
      <w:r w:rsidRPr="00B879A0">
        <w:rPr>
          <w:rFonts w:cs="Arial"/>
          <w:bCs/>
          <w:sz w:val="24"/>
          <w:szCs w:val="24"/>
        </w:rPr>
        <w:t>ANP:</w:t>
      </w:r>
      <w:r w:rsidRPr="00B879A0">
        <w:rPr>
          <w:rFonts w:cs="Arial"/>
          <w:b w:val="0"/>
          <w:sz w:val="24"/>
          <w:szCs w:val="24"/>
        </w:rPr>
        <w:t xml:space="preserve"> Agência Nacional do Petróleo, Gás Natural e Biocombustíveis.</w:t>
      </w:r>
      <w:bookmarkEnd w:id="20"/>
    </w:p>
    <w:p w14:paraId="4F159116"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rPr>
      </w:pPr>
      <w:r w:rsidRPr="00B879A0">
        <w:rPr>
          <w:rFonts w:cs="Arial"/>
          <w:bCs/>
          <w:sz w:val="24"/>
          <w:szCs w:val="24"/>
        </w:rPr>
        <w:t>APR:</w:t>
      </w:r>
      <w:r w:rsidRPr="00B879A0">
        <w:rPr>
          <w:rFonts w:cs="Arial"/>
          <w:b w:val="0"/>
          <w:sz w:val="24"/>
          <w:szCs w:val="24"/>
        </w:rPr>
        <w:t xml:space="preserve"> Análise Preliminar de Riscos.</w:t>
      </w:r>
    </w:p>
    <w:p w14:paraId="096BD8C1"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sz w:val="24"/>
          <w:szCs w:val="24"/>
        </w:rPr>
      </w:pPr>
      <w:r w:rsidRPr="00B879A0">
        <w:rPr>
          <w:rFonts w:cs="Arial"/>
          <w:sz w:val="24"/>
          <w:szCs w:val="24"/>
        </w:rPr>
        <w:t xml:space="preserve">Área liberada: </w:t>
      </w:r>
      <w:r w:rsidRPr="00B879A0">
        <w:rPr>
          <w:rFonts w:cs="Arial"/>
          <w:b w:val="0"/>
          <w:bCs/>
          <w:sz w:val="24"/>
          <w:szCs w:val="24"/>
        </w:rPr>
        <w:t>Local com limites geográficos estabelecidos, onde, por tempo determinado, fica dispensada a sistemática de emissão de PT, exceto as situações exigidas no uso de fontes ionizantes e outros definidos pela unidade.</w:t>
      </w:r>
    </w:p>
    <w:p w14:paraId="09671CD6"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sz w:val="24"/>
          <w:szCs w:val="24"/>
        </w:rPr>
      </w:pPr>
      <w:r w:rsidRPr="00B879A0">
        <w:rPr>
          <w:rFonts w:cs="Arial"/>
          <w:sz w:val="24"/>
          <w:szCs w:val="24"/>
        </w:rPr>
        <w:t xml:space="preserve">ART: </w:t>
      </w:r>
      <w:r w:rsidRPr="00B879A0">
        <w:rPr>
          <w:rFonts w:cs="Arial"/>
          <w:b w:val="0"/>
          <w:bCs/>
          <w:sz w:val="24"/>
          <w:szCs w:val="24"/>
        </w:rPr>
        <w:t>Anotação de Responsabilidade Técnica.</w:t>
      </w:r>
    </w:p>
    <w:p w14:paraId="53CA0479" w14:textId="77777777" w:rsidR="001B4158" w:rsidRPr="00B879A0" w:rsidRDefault="001B4158" w:rsidP="00074892">
      <w:pPr>
        <w:pStyle w:val="Ttulo1"/>
        <w:keepNext w:val="0"/>
        <w:widowControl w:val="0"/>
        <w:numPr>
          <w:ilvl w:val="1"/>
          <w:numId w:val="6"/>
        </w:numPr>
        <w:spacing w:before="100" w:beforeAutospacing="1" w:after="240"/>
        <w:ind w:right="17"/>
        <w:jc w:val="both"/>
        <w:rPr>
          <w:rFonts w:cs="Arial"/>
          <w:b w:val="0"/>
          <w:bCs/>
          <w:sz w:val="24"/>
          <w:szCs w:val="24"/>
        </w:rPr>
      </w:pPr>
      <w:bookmarkStart w:id="21" w:name="_Toc176510042"/>
      <w:r w:rsidRPr="00B879A0">
        <w:rPr>
          <w:rFonts w:cs="Arial"/>
          <w:sz w:val="24"/>
          <w:szCs w:val="24"/>
        </w:rPr>
        <w:t>AS:</w:t>
      </w:r>
      <w:r w:rsidRPr="00B879A0">
        <w:rPr>
          <w:rFonts w:cs="Arial"/>
          <w:b w:val="0"/>
          <w:bCs/>
          <w:sz w:val="24"/>
          <w:szCs w:val="24"/>
        </w:rPr>
        <w:t xml:space="preserve"> Autorização de Serviço.</w:t>
      </w:r>
      <w:bookmarkEnd w:id="21"/>
    </w:p>
    <w:p w14:paraId="081A81C8"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sz w:val="24"/>
          <w:szCs w:val="24"/>
        </w:rPr>
      </w:pPr>
      <w:r w:rsidRPr="00B879A0">
        <w:rPr>
          <w:rFonts w:cs="Arial"/>
          <w:sz w:val="24"/>
          <w:szCs w:val="24"/>
        </w:rPr>
        <w:t xml:space="preserve">ASO: </w:t>
      </w:r>
      <w:r w:rsidRPr="00B879A0">
        <w:rPr>
          <w:rFonts w:cs="Arial"/>
          <w:b w:val="0"/>
          <w:bCs/>
          <w:sz w:val="24"/>
          <w:szCs w:val="24"/>
        </w:rPr>
        <w:t>Atestado de Saúde Ocupacional.</w:t>
      </w:r>
    </w:p>
    <w:p w14:paraId="7BF197BD"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sz w:val="24"/>
          <w:szCs w:val="24"/>
        </w:rPr>
      </w:pPr>
      <w:r w:rsidRPr="00B879A0">
        <w:rPr>
          <w:rFonts w:cs="Arial"/>
          <w:sz w:val="24"/>
          <w:szCs w:val="24"/>
        </w:rPr>
        <w:t xml:space="preserve">AST: </w:t>
      </w:r>
      <w:r w:rsidRPr="00B879A0">
        <w:rPr>
          <w:rFonts w:cs="Arial"/>
          <w:b w:val="0"/>
          <w:bCs/>
          <w:sz w:val="24"/>
          <w:szCs w:val="24"/>
        </w:rPr>
        <w:t>Análise de Segurança da Tarefa.</w:t>
      </w:r>
    </w:p>
    <w:p w14:paraId="7E5735CD" w14:textId="638D4255"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22" w:name="_Toc176510044"/>
      <w:r w:rsidRPr="00B879A0">
        <w:rPr>
          <w:rFonts w:cs="Arial"/>
          <w:sz w:val="24"/>
          <w:szCs w:val="24"/>
        </w:rPr>
        <w:t>Capacitação:</w:t>
      </w:r>
      <w:r w:rsidRPr="00B879A0">
        <w:rPr>
          <w:rFonts w:cs="Arial"/>
          <w:b w:val="0"/>
          <w:bCs/>
          <w:sz w:val="24"/>
          <w:szCs w:val="24"/>
        </w:rPr>
        <w:t xml:space="preserve"> Processo de tornar pessoas e equipes aptas a exercer determinadas atividades, aplicando conhecimentos e habilidades para realizar suas funções e/ou atribuições.</w:t>
      </w:r>
      <w:bookmarkEnd w:id="22"/>
    </w:p>
    <w:p w14:paraId="72B7FB52"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23" w:name="_Toc176510045"/>
      <w:r w:rsidRPr="00B879A0">
        <w:rPr>
          <w:rFonts w:cs="Arial"/>
          <w:sz w:val="24"/>
          <w:szCs w:val="24"/>
        </w:rPr>
        <w:t>CAT:</w:t>
      </w:r>
      <w:r w:rsidRPr="00B879A0">
        <w:rPr>
          <w:rFonts w:cs="Arial"/>
          <w:b w:val="0"/>
          <w:bCs/>
          <w:sz w:val="24"/>
          <w:szCs w:val="24"/>
        </w:rPr>
        <w:t xml:space="preserve"> Comunicação de Acidente do Trabalho.</w:t>
      </w:r>
      <w:bookmarkEnd w:id="23"/>
    </w:p>
    <w:p w14:paraId="173170C1"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bCs/>
          <w:sz w:val="24"/>
          <w:szCs w:val="24"/>
        </w:rPr>
        <w:lastRenderedPageBreak/>
        <w:t>Causa raiz:</w:t>
      </w:r>
      <w:r w:rsidRPr="00B879A0">
        <w:rPr>
          <w:rFonts w:cs="Arial"/>
          <w:b w:val="0"/>
          <w:bCs/>
          <w:sz w:val="24"/>
          <w:szCs w:val="24"/>
        </w:rPr>
        <w:t xml:space="preserve"> Ausência, negligência ou deficiência no sistema de gestão, que possibilita a ocorrência de falhas que comprometem a segurança operacional e/ou o meio ambiente.</w:t>
      </w:r>
    </w:p>
    <w:p w14:paraId="5EBF483F"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CBSP: </w:t>
      </w:r>
      <w:r w:rsidRPr="00B879A0">
        <w:rPr>
          <w:rFonts w:cs="Arial"/>
          <w:b w:val="0"/>
          <w:bCs/>
          <w:sz w:val="24"/>
          <w:szCs w:val="24"/>
        </w:rPr>
        <w:t>Curso Básico de Segurança de Plataforma.</w:t>
      </w:r>
    </w:p>
    <w:p w14:paraId="6B437233"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CID 10: </w:t>
      </w:r>
      <w:r w:rsidRPr="00B879A0">
        <w:rPr>
          <w:rFonts w:cs="Arial"/>
          <w:b w:val="0"/>
          <w:bCs/>
          <w:sz w:val="24"/>
          <w:szCs w:val="24"/>
        </w:rPr>
        <w:t>Classificação Internacional de Doenças</w:t>
      </w:r>
      <w:r w:rsidRPr="00B879A0">
        <w:rPr>
          <w:rFonts w:cs="Arial"/>
          <w:sz w:val="24"/>
          <w:szCs w:val="24"/>
        </w:rPr>
        <w:t>.</w:t>
      </w:r>
    </w:p>
    <w:p w14:paraId="1580FC26"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CIPA: </w:t>
      </w:r>
      <w:r w:rsidRPr="00B879A0">
        <w:rPr>
          <w:rFonts w:cs="Arial"/>
          <w:b w:val="0"/>
          <w:bCs/>
          <w:sz w:val="24"/>
          <w:szCs w:val="24"/>
        </w:rPr>
        <w:t>Comissão Interna de Prevenção de Acidentes.</w:t>
      </w:r>
    </w:p>
    <w:p w14:paraId="10560DC2"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24" w:name="_Toc176510046"/>
      <w:r w:rsidRPr="00B879A0">
        <w:rPr>
          <w:rFonts w:cs="Arial"/>
          <w:sz w:val="24"/>
          <w:szCs w:val="24"/>
        </w:rPr>
        <w:t>CLT:</w:t>
      </w:r>
      <w:r w:rsidRPr="00B879A0">
        <w:rPr>
          <w:rFonts w:cs="Arial"/>
          <w:b w:val="0"/>
          <w:bCs/>
          <w:sz w:val="24"/>
          <w:szCs w:val="24"/>
        </w:rPr>
        <w:t xml:space="preserve"> Consolidação das Leis do Trabalho.</w:t>
      </w:r>
      <w:bookmarkEnd w:id="24"/>
    </w:p>
    <w:p w14:paraId="505A77AF"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COFEN: </w:t>
      </w:r>
      <w:r w:rsidRPr="00B879A0">
        <w:rPr>
          <w:rFonts w:cs="Arial"/>
          <w:b w:val="0"/>
          <w:bCs/>
          <w:sz w:val="24"/>
          <w:szCs w:val="24"/>
        </w:rPr>
        <w:t>Conselho Federal de Enfermagem.</w:t>
      </w:r>
    </w:p>
    <w:p w14:paraId="39AE54DC" w14:textId="111CB349"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Conforme: </w:t>
      </w:r>
      <w:r w:rsidRPr="00B879A0">
        <w:rPr>
          <w:rFonts w:cs="Arial"/>
          <w:b w:val="0"/>
          <w:bCs/>
          <w:sz w:val="24"/>
          <w:szCs w:val="24"/>
        </w:rPr>
        <w:t>É requisito que consta da Lista de Verificações (LV) e que está sendo atendido quanto ao cumprimento dos requisitos legal e subscrito.</w:t>
      </w:r>
    </w:p>
    <w:p w14:paraId="6FFA3F0E"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CREA: </w:t>
      </w:r>
      <w:r w:rsidRPr="00B879A0">
        <w:rPr>
          <w:rFonts w:cs="Arial"/>
          <w:b w:val="0"/>
          <w:bCs/>
          <w:sz w:val="24"/>
          <w:szCs w:val="24"/>
        </w:rPr>
        <w:t>Conselho Regional de Engenharia e Agronomia.</w:t>
      </w:r>
    </w:p>
    <w:p w14:paraId="6E51F2B2"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sz w:val="24"/>
          <w:szCs w:val="24"/>
          <w:lang w:val="pt-PT"/>
        </w:rPr>
      </w:pPr>
      <w:bookmarkStart w:id="25" w:name="_Toc438226986"/>
      <w:bookmarkStart w:id="26" w:name="_Toc176510047"/>
      <w:bookmarkStart w:id="27" w:name="_Hlk46849740"/>
      <w:r w:rsidRPr="00B879A0">
        <w:rPr>
          <w:rFonts w:cs="Arial"/>
          <w:sz w:val="24"/>
          <w:szCs w:val="24"/>
          <w:lang w:val="pt-PT"/>
        </w:rPr>
        <w:t>Descrição da Unidade Marítima (DUM)</w:t>
      </w:r>
      <w:r w:rsidRPr="00B879A0">
        <w:rPr>
          <w:rFonts w:cs="Arial"/>
          <w:b w:val="0"/>
          <w:sz w:val="24"/>
          <w:szCs w:val="24"/>
          <w:lang w:val="pt-PT"/>
        </w:rPr>
        <w:t>: Documento que contém a descrição dos itens de segurança operacional da instalação marítima.</w:t>
      </w:r>
      <w:bookmarkEnd w:id="25"/>
      <w:bookmarkEnd w:id="26"/>
    </w:p>
    <w:p w14:paraId="58D8852F"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28" w:name="_Toc176510049"/>
      <w:r w:rsidRPr="00B879A0">
        <w:rPr>
          <w:rFonts w:cs="Arial"/>
          <w:sz w:val="24"/>
          <w:szCs w:val="24"/>
        </w:rPr>
        <w:t xml:space="preserve">Desvio crítico: </w:t>
      </w:r>
      <w:r w:rsidRPr="00B879A0">
        <w:rPr>
          <w:rFonts w:cs="Arial"/>
          <w:b w:val="0"/>
          <w:bCs/>
          <w:sz w:val="24"/>
          <w:szCs w:val="24"/>
        </w:rPr>
        <w:t>Desvio com potencial para causar incidente com alto potencial ou anomalia de SMS classe 4 ou 5.</w:t>
      </w:r>
      <w:bookmarkEnd w:id="28"/>
    </w:p>
    <w:p w14:paraId="057A32EC"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sz w:val="24"/>
          <w:szCs w:val="24"/>
        </w:rPr>
      </w:pPr>
      <w:bookmarkStart w:id="29" w:name="_Toc176510050"/>
      <w:bookmarkEnd w:id="27"/>
      <w:r w:rsidRPr="00B879A0">
        <w:rPr>
          <w:rFonts w:cs="Arial"/>
          <w:sz w:val="24"/>
          <w:szCs w:val="24"/>
        </w:rPr>
        <w:t xml:space="preserve">Desvio sistêmico: </w:t>
      </w:r>
      <w:r w:rsidRPr="00B879A0">
        <w:rPr>
          <w:rFonts w:cs="Arial"/>
          <w:b w:val="0"/>
          <w:bCs/>
          <w:sz w:val="24"/>
          <w:szCs w:val="24"/>
        </w:rPr>
        <w:t>Conjunto de desvios ou de desvios similares que ocorrem de forma repetitiva e frequente.</w:t>
      </w:r>
      <w:bookmarkEnd w:id="29"/>
    </w:p>
    <w:p w14:paraId="3C0028DA"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sz w:val="24"/>
          <w:szCs w:val="24"/>
        </w:rPr>
      </w:pPr>
      <w:bookmarkStart w:id="30" w:name="_Toc176510048"/>
      <w:r w:rsidRPr="00B879A0">
        <w:rPr>
          <w:rFonts w:cs="Arial"/>
          <w:sz w:val="24"/>
          <w:szCs w:val="24"/>
        </w:rPr>
        <w:t xml:space="preserve">Desvio: </w:t>
      </w:r>
      <w:r w:rsidRPr="00B879A0">
        <w:rPr>
          <w:rFonts w:cs="Arial"/>
          <w:b w:val="0"/>
          <w:bCs/>
          <w:sz w:val="24"/>
          <w:szCs w:val="24"/>
        </w:rPr>
        <w:t>Qualquer ação ou condição que tem potencial para conduzir, direta ou indiretamente, a danos a pessoas, ao patrimônio (próprio ou de terceiros), ou impacto ao meio ambiente, que se encontra desconforme com as normas de trabalho, procedimentos, requisitos legais ou normativos, requisitos do sistema de gestão ou boas práticas.</w:t>
      </w:r>
      <w:bookmarkEnd w:id="30"/>
    </w:p>
    <w:p w14:paraId="6D2C17F9"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sz w:val="24"/>
          <w:szCs w:val="24"/>
          <w:lang w:val="pt-PT"/>
        </w:rPr>
      </w:pPr>
      <w:bookmarkStart w:id="31" w:name="_Toc438226987"/>
      <w:bookmarkStart w:id="32" w:name="_Toc176510051"/>
      <w:r w:rsidRPr="00B879A0">
        <w:rPr>
          <w:rFonts w:cs="Arial"/>
          <w:sz w:val="24"/>
          <w:szCs w:val="24"/>
          <w:lang w:val="pt-PT"/>
        </w:rPr>
        <w:t>Documentação de Segurança Operacional (DSO)</w:t>
      </w:r>
      <w:r w:rsidRPr="00B879A0">
        <w:rPr>
          <w:rFonts w:cs="Arial"/>
          <w:b w:val="0"/>
          <w:sz w:val="24"/>
          <w:szCs w:val="24"/>
          <w:lang w:val="pt-PT"/>
        </w:rPr>
        <w:t>: Coletânea de documentos de segurança operacional para cada instalação marítima.</w:t>
      </w:r>
      <w:bookmarkEnd w:id="31"/>
      <w:bookmarkEnd w:id="32"/>
    </w:p>
    <w:p w14:paraId="4FA0910F" w14:textId="7FAA8C41"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lang w:val="pt-PT"/>
        </w:rPr>
      </w:pPr>
      <w:bookmarkStart w:id="33" w:name="_Toc176510052"/>
      <w:r w:rsidRPr="00B879A0">
        <w:rPr>
          <w:rFonts w:cs="Arial"/>
          <w:sz w:val="24"/>
          <w:szCs w:val="24"/>
          <w:lang w:val="pt-PT"/>
        </w:rPr>
        <w:t>Documento de Interface (</w:t>
      </w:r>
      <w:r w:rsidRPr="00B879A0">
        <w:rPr>
          <w:rFonts w:cs="Arial"/>
          <w:i/>
          <w:sz w:val="24"/>
          <w:szCs w:val="24"/>
          <w:lang w:val="pt-PT"/>
        </w:rPr>
        <w:t>Bridging Document</w:t>
      </w:r>
      <w:r w:rsidRPr="00B879A0">
        <w:rPr>
          <w:rFonts w:cs="Arial"/>
          <w:sz w:val="24"/>
          <w:szCs w:val="24"/>
          <w:lang w:val="pt-PT"/>
        </w:rPr>
        <w:t>)</w:t>
      </w:r>
      <w:r w:rsidRPr="001B1CF8">
        <w:rPr>
          <w:sz w:val="24"/>
          <w:lang w:val="pt-PT"/>
        </w:rPr>
        <w:t xml:space="preserve">: </w:t>
      </w:r>
      <w:r w:rsidRPr="00B879A0">
        <w:rPr>
          <w:rFonts w:cs="Arial"/>
          <w:b w:val="0"/>
          <w:bCs/>
          <w:sz w:val="24"/>
          <w:szCs w:val="24"/>
          <w:lang w:val="pt-PT"/>
        </w:rPr>
        <w:t xml:space="preserve">Documento que estabelece alinhamento cooperativo e colaborativo entre os sistemas de gestão de SMS do Contratante </w:t>
      </w:r>
      <w:bookmarkEnd w:id="33"/>
      <w:r w:rsidRPr="00B879A0">
        <w:rPr>
          <w:rFonts w:cs="Arial"/>
          <w:b w:val="0"/>
          <w:bCs/>
          <w:sz w:val="24"/>
          <w:szCs w:val="24"/>
          <w:lang w:val="pt-PT"/>
        </w:rPr>
        <w:t>(</w:t>
      </w:r>
      <w:r w:rsidR="008A6808" w:rsidRPr="00B879A0">
        <w:rPr>
          <w:rFonts w:cs="Arial"/>
          <w:b w:val="0"/>
          <w:bCs/>
          <w:sz w:val="24"/>
          <w:szCs w:val="24"/>
          <w:lang w:val="pt-PT"/>
        </w:rPr>
        <w:t>PETROBRAS</w:t>
      </w:r>
      <w:r w:rsidRPr="00B879A0">
        <w:rPr>
          <w:rFonts w:cs="Arial"/>
          <w:b w:val="0"/>
          <w:bCs/>
          <w:sz w:val="24"/>
          <w:szCs w:val="24"/>
          <w:lang w:val="pt-PT"/>
        </w:rPr>
        <w:t xml:space="preserve">) e </w:t>
      </w:r>
      <w:r w:rsidR="008A6808" w:rsidRPr="00B879A0">
        <w:rPr>
          <w:rFonts w:cs="Arial"/>
          <w:b w:val="0"/>
          <w:bCs/>
          <w:sz w:val="24"/>
          <w:szCs w:val="24"/>
          <w:lang w:val="pt-PT"/>
        </w:rPr>
        <w:t>CONTRATADA</w:t>
      </w:r>
      <w:r w:rsidRPr="00B879A0">
        <w:rPr>
          <w:rFonts w:cs="Arial"/>
          <w:b w:val="0"/>
          <w:bCs/>
          <w:sz w:val="24"/>
          <w:szCs w:val="24"/>
          <w:lang w:val="pt-PT"/>
        </w:rPr>
        <w:t>.</w:t>
      </w:r>
      <w:r w:rsidRPr="00B879A0">
        <w:rPr>
          <w:rFonts w:cs="Arial"/>
          <w:b w:val="0"/>
          <w:bCs/>
          <w:sz w:val="24"/>
          <w:szCs w:val="24"/>
        </w:rPr>
        <w:t xml:space="preserve"> </w:t>
      </w:r>
    </w:p>
    <w:p w14:paraId="5DE9D1FA"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rPr>
        <w:t xml:space="preserve">DSMS: </w:t>
      </w:r>
      <w:r w:rsidRPr="00B879A0">
        <w:rPr>
          <w:rFonts w:cs="Arial"/>
          <w:b w:val="0"/>
          <w:sz w:val="24"/>
          <w:szCs w:val="24"/>
          <w:lang w:val="pt-PT"/>
        </w:rPr>
        <w:t>Diálogo de Segurança, Meio Ambiente e Saúde.</w:t>
      </w:r>
    </w:p>
    <w:p w14:paraId="6E294261" w14:textId="1A867EC5"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lang w:val="pt-PT"/>
        </w:rPr>
      </w:pPr>
      <w:r w:rsidRPr="00B879A0">
        <w:rPr>
          <w:rFonts w:cs="Arial"/>
          <w:sz w:val="24"/>
          <w:szCs w:val="24"/>
        </w:rPr>
        <w:t xml:space="preserve">Elemento crítico: </w:t>
      </w:r>
      <w:r w:rsidRPr="00B879A0">
        <w:rPr>
          <w:rFonts w:cs="Arial"/>
          <w:b w:val="0"/>
          <w:bCs/>
          <w:sz w:val="24"/>
          <w:szCs w:val="24"/>
          <w:lang w:val="pt-PT"/>
        </w:rPr>
        <w:t xml:space="preserve">Equipamento, sistema ou procedimento crítico para segurança operacional. Equipamento crítico é qualquer equipamento ou elemento estrutural da </w:t>
      </w:r>
      <w:r w:rsidRPr="00B879A0">
        <w:rPr>
          <w:rFonts w:cs="Arial"/>
          <w:b w:val="0"/>
          <w:bCs/>
          <w:sz w:val="24"/>
          <w:szCs w:val="24"/>
          <w:lang w:val="pt-PT"/>
        </w:rPr>
        <w:lastRenderedPageBreak/>
        <w:t>instalação que poderia, em caso de falha, causar ou contribuir significativamente para um quase acidente ou para um acidente operacional. Sistema crítico é qualquer sistema de controle de engenharia que tenha sido projetado para manter a instalação dentro dos limites operacionais de segurança, parar total ou parcialmente a instalação ou um processo, no caso de uma falha na segurança operacional ou reduzir a exposição humana às consequências de eventuais falhas. Procedimento crítico é um procedimento ou critério utilizado para controle de riscos operacionais.</w:t>
      </w:r>
    </w:p>
    <w:p w14:paraId="3FE465EB"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rPr>
        <w:t xml:space="preserve">EPC: </w:t>
      </w:r>
      <w:r w:rsidRPr="00B879A0">
        <w:rPr>
          <w:rFonts w:cs="Arial"/>
          <w:b w:val="0"/>
          <w:sz w:val="24"/>
          <w:szCs w:val="24"/>
          <w:lang w:val="pt-PT"/>
        </w:rPr>
        <w:t>Equipamento de Proteção Coletiva.</w:t>
      </w:r>
    </w:p>
    <w:p w14:paraId="3826CAC1" w14:textId="77777777" w:rsidR="001B4158" w:rsidRPr="001B1CF8" w:rsidRDefault="001B4158" w:rsidP="001B1CF8">
      <w:pPr>
        <w:pStyle w:val="Ttulo1"/>
        <w:keepNext w:val="0"/>
        <w:widowControl w:val="0"/>
        <w:numPr>
          <w:ilvl w:val="1"/>
          <w:numId w:val="6"/>
        </w:numPr>
        <w:spacing w:before="100" w:beforeAutospacing="1" w:after="240"/>
        <w:ind w:right="17"/>
        <w:jc w:val="both"/>
        <w:rPr>
          <w:b w:val="0"/>
          <w:sz w:val="24"/>
          <w:lang w:val="pt-PT"/>
        </w:rPr>
      </w:pPr>
      <w:bookmarkStart w:id="34" w:name="_Toc176510053"/>
      <w:r w:rsidRPr="00B879A0">
        <w:rPr>
          <w:rFonts w:cs="Arial"/>
          <w:sz w:val="24"/>
          <w:szCs w:val="24"/>
        </w:rPr>
        <w:t xml:space="preserve">EPI: </w:t>
      </w:r>
      <w:r w:rsidRPr="001B1CF8">
        <w:rPr>
          <w:b w:val="0"/>
          <w:sz w:val="24"/>
          <w:lang w:val="pt-PT"/>
        </w:rPr>
        <w:t>Equipamento de Proteção Individual.</w:t>
      </w:r>
      <w:bookmarkEnd w:id="34"/>
    </w:p>
    <w:p w14:paraId="433D148C" w14:textId="77777777" w:rsidR="001B4158" w:rsidRPr="001B1CF8" w:rsidRDefault="001B4158" w:rsidP="001B1CF8">
      <w:pPr>
        <w:pStyle w:val="Ttulo1"/>
        <w:keepNext w:val="0"/>
        <w:widowControl w:val="0"/>
        <w:numPr>
          <w:ilvl w:val="1"/>
          <w:numId w:val="6"/>
        </w:numPr>
        <w:spacing w:before="100" w:beforeAutospacing="1" w:after="240"/>
        <w:ind w:right="17"/>
        <w:jc w:val="both"/>
        <w:rPr>
          <w:b w:val="0"/>
          <w:sz w:val="24"/>
          <w:lang w:val="pt-PT"/>
        </w:rPr>
      </w:pPr>
      <w:r w:rsidRPr="00DE30A5">
        <w:rPr>
          <w:sz w:val="24"/>
          <w:lang w:val="pt-PT"/>
        </w:rPr>
        <w:t xml:space="preserve">Ergonomia: </w:t>
      </w:r>
      <w:r w:rsidRPr="001B1CF8">
        <w:rPr>
          <w:b w:val="0"/>
          <w:sz w:val="24"/>
          <w:lang w:val="pt-PT"/>
        </w:rPr>
        <w:t>Disciplina científica que trata da compreensão das interações entre os seres humanos e outros elementos de um sistema, e também a profissão que aplica teorias, princípios, dados e métodos a projetos que visam otimizar o bem-estar humano e a performance global dos sistemas.</w:t>
      </w:r>
    </w:p>
    <w:p w14:paraId="194A0ED0"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lang w:val="pt-PT"/>
        </w:rPr>
      </w:pPr>
      <w:bookmarkStart w:id="35" w:name="_Toc176510054"/>
      <w:r w:rsidRPr="00B879A0">
        <w:rPr>
          <w:rFonts w:cs="Arial"/>
          <w:bCs/>
          <w:sz w:val="24"/>
          <w:szCs w:val="24"/>
          <w:lang w:val="pt-PT"/>
        </w:rPr>
        <w:t xml:space="preserve">Fatores Humanos (FH): </w:t>
      </w:r>
      <w:r w:rsidRPr="00B879A0">
        <w:rPr>
          <w:rFonts w:cs="Arial"/>
          <w:b w:val="0"/>
          <w:bCs/>
          <w:sz w:val="24"/>
          <w:szCs w:val="24"/>
          <w:lang w:val="pt-PT"/>
        </w:rPr>
        <w:t>Todos os fatores que influenciam o desempenho do ser humano nas suas atividades de trabalho. Tais fatores atuam em conjunto e podem ser tecnológicos, ambientais, organizacionais e individuais, dentre outros.</w:t>
      </w:r>
      <w:bookmarkEnd w:id="35"/>
    </w:p>
    <w:p w14:paraId="4926EDC5" w14:textId="77777777" w:rsidR="001B4158" w:rsidRPr="001B1CF8" w:rsidRDefault="001B4158" w:rsidP="001B1CF8">
      <w:pPr>
        <w:pStyle w:val="Ttulo1"/>
        <w:keepNext w:val="0"/>
        <w:widowControl w:val="0"/>
        <w:numPr>
          <w:ilvl w:val="1"/>
          <w:numId w:val="6"/>
        </w:numPr>
        <w:spacing w:before="100" w:beforeAutospacing="1" w:after="240"/>
        <w:ind w:right="17"/>
        <w:jc w:val="both"/>
        <w:rPr>
          <w:b w:val="0"/>
          <w:sz w:val="24"/>
          <w:lang w:val="pt-PT"/>
        </w:rPr>
      </w:pPr>
      <w:bookmarkStart w:id="36" w:name="_Toc176510055"/>
      <w:r w:rsidRPr="001B1CF8">
        <w:rPr>
          <w:sz w:val="24"/>
          <w:lang w:val="pt-PT"/>
        </w:rPr>
        <w:t>FIA:</w:t>
      </w:r>
      <w:r w:rsidRPr="001B1CF8">
        <w:rPr>
          <w:sz w:val="24"/>
        </w:rPr>
        <w:t xml:space="preserve"> </w:t>
      </w:r>
      <w:r w:rsidRPr="001B1CF8">
        <w:rPr>
          <w:b w:val="0"/>
          <w:sz w:val="24"/>
          <w:lang w:val="pt-PT"/>
        </w:rPr>
        <w:t>Formulário de Informações do Acidentado</w:t>
      </w:r>
      <w:bookmarkEnd w:id="36"/>
      <w:r w:rsidRPr="00B879A0">
        <w:rPr>
          <w:rFonts w:cs="Arial"/>
          <w:b w:val="0"/>
          <w:bCs/>
          <w:sz w:val="24"/>
          <w:szCs w:val="24"/>
          <w:lang w:val="pt-PT"/>
        </w:rPr>
        <w:t>.</w:t>
      </w:r>
    </w:p>
    <w:p w14:paraId="757C7ED9" w14:textId="122D251E"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bCs/>
          <w:sz w:val="24"/>
          <w:szCs w:val="24"/>
          <w:lang w:val="pt-PT"/>
        </w:rPr>
        <w:t xml:space="preserve">Gerente da instalação: </w:t>
      </w:r>
      <w:r w:rsidRPr="00B879A0">
        <w:rPr>
          <w:rFonts w:cs="Arial"/>
          <w:b w:val="0"/>
          <w:bCs/>
          <w:sz w:val="24"/>
          <w:szCs w:val="24"/>
          <w:lang w:val="pt-PT"/>
        </w:rPr>
        <w:t>Pessoa designada pelo Operador da Instalação como responsável a bordo pelo gerenciamento e execução de todas as operações e atividades da instalação.</w:t>
      </w:r>
    </w:p>
    <w:p w14:paraId="441B3455"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sz w:val="24"/>
          <w:szCs w:val="24"/>
          <w:lang w:val="pt-PT"/>
        </w:rPr>
      </w:pPr>
      <w:bookmarkStart w:id="37" w:name="_Toc176510056"/>
      <w:r w:rsidRPr="00B879A0">
        <w:rPr>
          <w:rFonts w:cs="Arial"/>
          <w:iCs/>
          <w:sz w:val="24"/>
          <w:szCs w:val="24"/>
          <w:lang w:val="pt-PT"/>
        </w:rPr>
        <w:t>Habilidades Não Técnicas (HNT):</w:t>
      </w:r>
      <w:r w:rsidRPr="00B879A0">
        <w:rPr>
          <w:rFonts w:cs="Arial"/>
          <w:b w:val="0"/>
          <w:sz w:val="24"/>
          <w:szCs w:val="24"/>
          <w:lang w:val="pt-PT"/>
        </w:rPr>
        <w:t xml:space="preserve"> Habilidades cognitivas, sociais e pessoais que complementam as habilidades técnicas e que contribuem para execução das tarefas de forma segura e eficiente.</w:t>
      </w:r>
      <w:bookmarkEnd w:id="37"/>
    </w:p>
    <w:p w14:paraId="62B37120"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38" w:name="_Toc176510058"/>
      <w:r w:rsidRPr="00B879A0">
        <w:rPr>
          <w:rFonts w:cs="Arial"/>
          <w:sz w:val="24"/>
          <w:szCs w:val="24"/>
        </w:rPr>
        <w:t>HHER:</w:t>
      </w:r>
      <w:r w:rsidRPr="00B879A0">
        <w:rPr>
          <w:rFonts w:cs="Arial"/>
          <w:b w:val="0"/>
          <w:bCs/>
          <w:sz w:val="24"/>
          <w:szCs w:val="24"/>
        </w:rPr>
        <w:t xml:space="preserve"> Horas-homem de exposição ao risco</w:t>
      </w:r>
      <w:bookmarkEnd w:id="38"/>
    </w:p>
    <w:p w14:paraId="1907C712"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lang w:val="pt-PT"/>
        </w:rPr>
      </w:pPr>
      <w:bookmarkStart w:id="39" w:name="_Toc176510057"/>
      <w:r w:rsidRPr="00B879A0">
        <w:rPr>
          <w:rFonts w:cs="Arial"/>
          <w:sz w:val="24"/>
          <w:szCs w:val="24"/>
          <w:lang w:val="pt-PT"/>
        </w:rPr>
        <w:t xml:space="preserve">Higiene Ocupacional: </w:t>
      </w:r>
      <w:r w:rsidRPr="00B879A0">
        <w:rPr>
          <w:rFonts w:cs="Arial"/>
          <w:b w:val="0"/>
          <w:bCs/>
          <w:sz w:val="24"/>
          <w:szCs w:val="24"/>
        </w:rPr>
        <w:t>É a ciência e a arte dedicada à antecipação, reconhecimento, avaliação e controle dos riscos ambientais existentes ou que venham a existir no ambiente de trabalho, visando à preservação da saúde e da integridade física dos trabalhadores.</w:t>
      </w:r>
      <w:bookmarkEnd w:id="39"/>
    </w:p>
    <w:p w14:paraId="5A6CCD56" w14:textId="77777777" w:rsidR="001B4158" w:rsidRPr="001B1CF8" w:rsidRDefault="001B4158" w:rsidP="001B1CF8">
      <w:pPr>
        <w:pStyle w:val="Ttulo1"/>
        <w:keepNext w:val="0"/>
        <w:widowControl w:val="0"/>
        <w:numPr>
          <w:ilvl w:val="1"/>
          <w:numId w:val="6"/>
        </w:numPr>
        <w:spacing w:before="100" w:beforeAutospacing="1" w:after="240"/>
        <w:ind w:right="17"/>
        <w:jc w:val="both"/>
        <w:rPr>
          <w:b w:val="0"/>
          <w:i/>
          <w:sz w:val="24"/>
          <w:lang w:val="en-US"/>
        </w:rPr>
      </w:pPr>
      <w:bookmarkStart w:id="40" w:name="_Toc176510059"/>
      <w:r w:rsidRPr="001B1CF8">
        <w:rPr>
          <w:sz w:val="24"/>
          <w:lang w:val="en-US"/>
        </w:rPr>
        <w:t>HUET:</w:t>
      </w:r>
      <w:r w:rsidRPr="001B1CF8">
        <w:rPr>
          <w:b w:val="0"/>
          <w:sz w:val="24"/>
          <w:lang w:val="en-US"/>
        </w:rPr>
        <w:t xml:space="preserve"> </w:t>
      </w:r>
      <w:r w:rsidRPr="001B1CF8">
        <w:rPr>
          <w:b w:val="0"/>
          <w:i/>
          <w:sz w:val="24"/>
          <w:lang w:val="en-US"/>
        </w:rPr>
        <w:t>Helicopter Underwater Escape Training</w:t>
      </w:r>
      <w:bookmarkEnd w:id="40"/>
    </w:p>
    <w:p w14:paraId="1B0E473E"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1" w:name="_Toc176510061"/>
      <w:bookmarkStart w:id="42" w:name="_Hlk46849967"/>
      <w:r w:rsidRPr="00B879A0">
        <w:rPr>
          <w:rFonts w:cs="Arial"/>
          <w:sz w:val="24"/>
          <w:szCs w:val="24"/>
        </w:rPr>
        <w:t>Incidente com alto potencial</w:t>
      </w:r>
      <w:r w:rsidRPr="00B879A0">
        <w:rPr>
          <w:rFonts w:cs="Arial"/>
          <w:b w:val="0"/>
          <w:bCs/>
          <w:sz w:val="24"/>
          <w:szCs w:val="24"/>
        </w:rPr>
        <w:t>: Incidente que poderia ter causado morte, incapacidade permanente ou dano material classificado como grande ou impacto ao meio ambiente classificado como maior.</w:t>
      </w:r>
      <w:bookmarkEnd w:id="41"/>
    </w:p>
    <w:p w14:paraId="0DCFD7B0"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3" w:name="_Toc176510062"/>
      <w:bookmarkEnd w:id="42"/>
      <w:r w:rsidRPr="00B879A0">
        <w:rPr>
          <w:rFonts w:cs="Arial"/>
          <w:sz w:val="24"/>
          <w:szCs w:val="24"/>
        </w:rPr>
        <w:t>Incidente sistêmico:</w:t>
      </w:r>
      <w:r w:rsidRPr="00B879A0">
        <w:rPr>
          <w:rFonts w:cs="Arial"/>
          <w:b w:val="0"/>
          <w:bCs/>
          <w:sz w:val="24"/>
          <w:szCs w:val="24"/>
        </w:rPr>
        <w:t xml:space="preserve"> Conjunto de incidentes ou de incidentes similares que ocorrem de forma repetitiva e frequente.</w:t>
      </w:r>
      <w:bookmarkEnd w:id="43"/>
    </w:p>
    <w:p w14:paraId="79923D52"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4" w:name="_Toc176510060"/>
      <w:r w:rsidRPr="00B879A0">
        <w:rPr>
          <w:rFonts w:cs="Arial"/>
          <w:sz w:val="24"/>
          <w:szCs w:val="24"/>
        </w:rPr>
        <w:lastRenderedPageBreak/>
        <w:t>Incidente:</w:t>
      </w:r>
      <w:r w:rsidRPr="00B879A0">
        <w:rPr>
          <w:rFonts w:cs="Arial"/>
          <w:b w:val="0"/>
          <w:bCs/>
          <w:sz w:val="24"/>
          <w:szCs w:val="24"/>
        </w:rPr>
        <w:t xml:space="preserve"> Evento imprevisto e indesejável que poderia ter resultado em dano à pessoa, ao patrimônio (próprio ou de terceiros) ou impacto ao meio ambiente.</w:t>
      </w:r>
      <w:bookmarkEnd w:id="44"/>
    </w:p>
    <w:p w14:paraId="7A477071"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INMETRO: </w:t>
      </w:r>
      <w:r w:rsidRPr="00B879A0">
        <w:rPr>
          <w:rFonts w:cs="Arial"/>
          <w:b w:val="0"/>
          <w:bCs/>
          <w:sz w:val="24"/>
          <w:szCs w:val="24"/>
          <w:lang w:val="pt-PT"/>
        </w:rPr>
        <w:t>Instituto Nacional de Metrologia, Qualidade e Tecnologia.</w:t>
      </w:r>
    </w:p>
    <w:p w14:paraId="21B1906B"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5" w:name="_Toc176510063"/>
      <w:bookmarkStart w:id="46" w:name="_Hlk46850082"/>
      <w:r w:rsidRPr="00B879A0">
        <w:rPr>
          <w:rFonts w:cs="Arial"/>
          <w:sz w:val="24"/>
          <w:szCs w:val="24"/>
        </w:rPr>
        <w:t>INSS:</w:t>
      </w:r>
      <w:r w:rsidRPr="00B879A0">
        <w:rPr>
          <w:rFonts w:cs="Arial"/>
          <w:b w:val="0"/>
          <w:bCs/>
          <w:sz w:val="24"/>
          <w:szCs w:val="24"/>
        </w:rPr>
        <w:t xml:space="preserve"> Instituto Nacional do Seguro Social.</w:t>
      </w:r>
      <w:bookmarkEnd w:id="45"/>
    </w:p>
    <w:p w14:paraId="33FE2BF8"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7" w:name="_Toc176510064"/>
      <w:bookmarkEnd w:id="46"/>
      <w:r w:rsidRPr="00B879A0">
        <w:rPr>
          <w:rFonts w:cs="Arial"/>
          <w:sz w:val="24"/>
          <w:szCs w:val="24"/>
        </w:rPr>
        <w:t>Integração:</w:t>
      </w:r>
      <w:r w:rsidRPr="00B879A0">
        <w:rPr>
          <w:rFonts w:cs="Arial"/>
          <w:b w:val="0"/>
          <w:bCs/>
          <w:sz w:val="24"/>
          <w:szCs w:val="24"/>
        </w:rPr>
        <w:t xml:space="preserve"> Processo de adaptar o novo funcionário à empresa contratante, facilitando sua sociabilização no novo cenário de trabalho no qual ele inicia suas atividades profissionais.</w:t>
      </w:r>
      <w:bookmarkEnd w:id="47"/>
    </w:p>
    <w:p w14:paraId="38E98D6E"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48" w:name="_Toc176510065"/>
      <w:r w:rsidRPr="00B879A0">
        <w:rPr>
          <w:rFonts w:cs="Arial"/>
          <w:sz w:val="24"/>
          <w:szCs w:val="24"/>
        </w:rPr>
        <w:t>Liderança:</w:t>
      </w:r>
      <w:r w:rsidRPr="00B879A0">
        <w:rPr>
          <w:rFonts w:cs="Arial"/>
          <w:b w:val="0"/>
          <w:bCs/>
          <w:sz w:val="24"/>
          <w:szCs w:val="24"/>
        </w:rPr>
        <w:t xml:space="preserve"> É todo profissional que ocupe posição de confiança, incluindo Presidente, Diretor, Gerente Executivo, Gerente Geral, Gerente, Gerente Setorial, Gerente de Contrato, Fiscal de Contrato, Coordenadores e Supervisores, Líderes de Equipe ou equivalente.</w:t>
      </w:r>
      <w:bookmarkEnd w:id="48"/>
    </w:p>
    <w:p w14:paraId="72E3819C"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sz w:val="24"/>
          <w:szCs w:val="24"/>
          <w:lang w:val="pt-PT"/>
        </w:rPr>
      </w:pPr>
      <w:bookmarkStart w:id="49" w:name="_Toc438226990"/>
      <w:bookmarkStart w:id="50" w:name="_Toc176510066"/>
      <w:r w:rsidRPr="00B879A0">
        <w:rPr>
          <w:rFonts w:cs="Arial"/>
          <w:sz w:val="24"/>
          <w:szCs w:val="24"/>
          <w:lang w:val="pt-PT"/>
        </w:rPr>
        <w:t>Lista dos Elementos Críticos de Segurança Operacional (LEC)</w:t>
      </w:r>
      <w:r w:rsidRPr="00B879A0">
        <w:rPr>
          <w:rFonts w:cs="Arial"/>
          <w:b w:val="0"/>
          <w:sz w:val="24"/>
          <w:szCs w:val="24"/>
          <w:lang w:val="pt-PT"/>
        </w:rPr>
        <w:t>: Documento que relaciona os elementos críticos de segurança operacional.</w:t>
      </w:r>
      <w:bookmarkEnd w:id="49"/>
      <w:bookmarkEnd w:id="50"/>
    </w:p>
    <w:p w14:paraId="1CF036E9" w14:textId="77777777" w:rsidR="001B4158" w:rsidRPr="00B879A0" w:rsidRDefault="001B4158" w:rsidP="001B1CF8">
      <w:pPr>
        <w:pStyle w:val="Ttulo1"/>
        <w:keepNext w:val="0"/>
        <w:widowControl w:val="0"/>
        <w:numPr>
          <w:ilvl w:val="1"/>
          <w:numId w:val="6"/>
        </w:numPr>
        <w:spacing w:before="100" w:beforeAutospacing="1" w:after="240"/>
        <w:ind w:right="17"/>
        <w:jc w:val="both"/>
        <w:rPr>
          <w:rFonts w:cs="Arial"/>
          <w:b w:val="0"/>
          <w:bCs/>
          <w:sz w:val="24"/>
          <w:szCs w:val="24"/>
        </w:rPr>
      </w:pPr>
      <w:bookmarkStart w:id="51" w:name="_Toc176510067"/>
      <w:r w:rsidRPr="00B879A0">
        <w:rPr>
          <w:rFonts w:cs="Arial"/>
          <w:sz w:val="24"/>
          <w:szCs w:val="24"/>
        </w:rPr>
        <w:t>LV:</w:t>
      </w:r>
      <w:r w:rsidRPr="00B879A0">
        <w:rPr>
          <w:rFonts w:cs="Arial"/>
          <w:b w:val="0"/>
          <w:bCs/>
          <w:sz w:val="24"/>
          <w:szCs w:val="24"/>
        </w:rPr>
        <w:t xml:space="preserve"> Lista de Verificação.</w:t>
      </w:r>
      <w:bookmarkEnd w:id="51"/>
    </w:p>
    <w:p w14:paraId="46773839" w14:textId="678170B1" w:rsidR="001B4158" w:rsidRPr="001B1CF8" w:rsidRDefault="001B4158" w:rsidP="001B1CF8">
      <w:pPr>
        <w:pStyle w:val="Ttulo1"/>
        <w:keepNext w:val="0"/>
        <w:widowControl w:val="0"/>
        <w:numPr>
          <w:ilvl w:val="1"/>
          <w:numId w:val="6"/>
        </w:numPr>
        <w:spacing w:before="100" w:beforeAutospacing="1" w:after="240"/>
        <w:ind w:right="17"/>
        <w:jc w:val="both"/>
        <w:rPr>
          <w:b w:val="0"/>
          <w:sz w:val="24"/>
        </w:rPr>
      </w:pPr>
      <w:r w:rsidRPr="00B879A0">
        <w:rPr>
          <w:rFonts w:cs="Arial"/>
          <w:sz w:val="24"/>
          <w:szCs w:val="24"/>
          <w:lang w:val="pt-PT"/>
        </w:rPr>
        <w:t xml:space="preserve"> </w:t>
      </w:r>
      <w:bookmarkStart w:id="52" w:name="_Toc438226991"/>
      <w:bookmarkStart w:id="53" w:name="_Toc176510069"/>
      <w:r w:rsidRPr="00B879A0">
        <w:rPr>
          <w:rFonts w:cs="Arial"/>
          <w:sz w:val="24"/>
          <w:szCs w:val="24"/>
          <w:lang w:val="pt-PT"/>
        </w:rPr>
        <w:t>Matriz de Correlação (MC)</w:t>
      </w:r>
      <w:r w:rsidRPr="00B879A0">
        <w:rPr>
          <w:rFonts w:cs="Arial"/>
          <w:b w:val="0"/>
          <w:sz w:val="24"/>
          <w:szCs w:val="24"/>
          <w:lang w:val="pt-PT"/>
        </w:rPr>
        <w:t xml:space="preserve">: </w:t>
      </w:r>
      <w:r w:rsidRPr="001B1CF8">
        <w:rPr>
          <w:b w:val="0"/>
          <w:sz w:val="24"/>
        </w:rPr>
        <w:t>Documento que correlaciona os procedimentos de gestão do Operador da Instalação com os requisitos contidos nas práticas de gestão do SGSO ou com os procedimentos de gestão do Concessionário.</w:t>
      </w:r>
      <w:bookmarkEnd w:id="52"/>
      <w:bookmarkEnd w:id="53"/>
    </w:p>
    <w:p w14:paraId="66B4C9A8" w14:textId="7BCABDBC"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w:t>
      </w:r>
      <w:r w:rsidR="007872AD" w:rsidRPr="00B879A0">
        <w:rPr>
          <w:rFonts w:cs="Arial"/>
          <w:sz w:val="24"/>
          <w:szCs w:val="24"/>
        </w:rPr>
        <w:t>C</w:t>
      </w:r>
      <w:r w:rsidRPr="00B879A0">
        <w:rPr>
          <w:rFonts w:cs="Arial"/>
          <w:sz w:val="24"/>
          <w:szCs w:val="24"/>
        </w:rPr>
        <w:t xml:space="preserve">onforme: </w:t>
      </w:r>
      <w:r w:rsidRPr="00B879A0">
        <w:rPr>
          <w:rFonts w:cs="Arial"/>
          <w:b w:val="0"/>
          <w:bCs/>
          <w:sz w:val="24"/>
          <w:szCs w:val="24"/>
        </w:rPr>
        <w:t>É requisito que consta da L</w:t>
      </w:r>
      <w:r w:rsidR="007872AD" w:rsidRPr="00B879A0">
        <w:rPr>
          <w:rFonts w:cs="Arial"/>
          <w:b w:val="0"/>
          <w:bCs/>
          <w:sz w:val="24"/>
          <w:szCs w:val="24"/>
        </w:rPr>
        <w:t xml:space="preserve">ista de </w:t>
      </w:r>
      <w:r w:rsidRPr="00B879A0">
        <w:rPr>
          <w:rFonts w:cs="Arial"/>
          <w:b w:val="0"/>
          <w:bCs/>
          <w:sz w:val="24"/>
          <w:szCs w:val="24"/>
        </w:rPr>
        <w:t>V</w:t>
      </w:r>
      <w:r w:rsidR="007872AD" w:rsidRPr="00B879A0">
        <w:rPr>
          <w:rFonts w:cs="Arial"/>
          <w:b w:val="0"/>
          <w:bCs/>
          <w:sz w:val="24"/>
          <w:szCs w:val="24"/>
        </w:rPr>
        <w:t>erificação (LV)</w:t>
      </w:r>
      <w:r w:rsidRPr="00B879A0">
        <w:rPr>
          <w:rFonts w:cs="Arial"/>
          <w:b w:val="0"/>
          <w:bCs/>
          <w:sz w:val="24"/>
          <w:szCs w:val="24"/>
        </w:rPr>
        <w:t xml:space="preserve"> Presencial, porém não está sendo atendido quanto ao cumprimento dos requisitos legal e subscrito.</w:t>
      </w:r>
    </w:p>
    <w:p w14:paraId="40A921E6"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Conformidade Crítica (CR): </w:t>
      </w:r>
      <w:r w:rsidRPr="00B879A0">
        <w:rPr>
          <w:rFonts w:cs="Arial"/>
          <w:b w:val="0"/>
          <w:bCs/>
          <w:sz w:val="24"/>
          <w:szCs w:val="24"/>
        </w:rPr>
        <w:t>Não conformidade que possa gerar risco grave e iminente às pessoas, ao meio ambiente, à instalação ou às operações. Ação corretiva: Imediata.</w:t>
      </w:r>
    </w:p>
    <w:p w14:paraId="338655AA" w14:textId="23E6B4A2"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bCs/>
          <w:sz w:val="24"/>
          <w:szCs w:val="24"/>
        </w:rPr>
        <w:t xml:space="preserve">Não </w:t>
      </w:r>
      <w:r w:rsidR="007872AD" w:rsidRPr="00B879A0">
        <w:rPr>
          <w:rFonts w:cs="Arial"/>
          <w:bCs/>
          <w:sz w:val="24"/>
          <w:szCs w:val="24"/>
        </w:rPr>
        <w:t>C</w:t>
      </w:r>
      <w:r w:rsidRPr="00B879A0">
        <w:rPr>
          <w:rFonts w:cs="Arial"/>
          <w:bCs/>
          <w:sz w:val="24"/>
          <w:szCs w:val="24"/>
        </w:rPr>
        <w:t xml:space="preserve">onformidade em </w:t>
      </w:r>
      <w:r w:rsidR="007872AD" w:rsidRPr="00B879A0">
        <w:rPr>
          <w:rFonts w:cs="Arial"/>
          <w:bCs/>
          <w:sz w:val="24"/>
          <w:szCs w:val="24"/>
        </w:rPr>
        <w:t>T</w:t>
      </w:r>
      <w:r w:rsidRPr="00B879A0">
        <w:rPr>
          <w:rFonts w:cs="Arial"/>
          <w:bCs/>
          <w:sz w:val="24"/>
          <w:szCs w:val="24"/>
        </w:rPr>
        <w:t>ratamento:</w:t>
      </w:r>
      <w:r w:rsidRPr="00B879A0">
        <w:rPr>
          <w:rFonts w:cs="Arial"/>
          <w:b w:val="0"/>
          <w:bCs/>
          <w:sz w:val="24"/>
          <w:szCs w:val="24"/>
        </w:rPr>
        <w:t xml:space="preserve"> </w:t>
      </w:r>
      <w:r w:rsidR="007872AD" w:rsidRPr="00B879A0">
        <w:rPr>
          <w:rFonts w:cs="Arial"/>
          <w:b w:val="0"/>
          <w:bCs/>
          <w:sz w:val="24"/>
          <w:szCs w:val="24"/>
        </w:rPr>
        <w:t>S</w:t>
      </w:r>
      <w:r w:rsidRPr="00B879A0">
        <w:rPr>
          <w:rFonts w:cs="Arial"/>
          <w:b w:val="0"/>
          <w:bCs/>
          <w:sz w:val="24"/>
          <w:szCs w:val="24"/>
        </w:rPr>
        <w:t>ituação de uma não conformidade na qual o Agente Regulado elimina a(s) falha(s) verificada(s) em Evidência(s) Objetiva(s) e demonstra estar adotando medidas no sentido de dar tratamento abrangente e preventivo à causa-raiz, cujo resultado somente pode ser avaliado após o seu acompanhamento pela ANP.</w:t>
      </w:r>
    </w:p>
    <w:p w14:paraId="43911DD2"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Conformidade Grave (GR): </w:t>
      </w:r>
      <w:r w:rsidRPr="00B879A0">
        <w:rPr>
          <w:rFonts w:cs="Arial"/>
          <w:b w:val="0"/>
          <w:bCs/>
          <w:sz w:val="24"/>
          <w:szCs w:val="24"/>
        </w:rPr>
        <w:t>Falta de um requisito do Sistema de Gestão da Segurança Operacional. Falha relevante no atendimento a um requisito do Sistema de Gestão da Segurança Operacional, ou requisito de SMS. Ação corretiva: até 30 dias, podendo haver redução em função da especificidade da atividade.</w:t>
      </w:r>
    </w:p>
    <w:p w14:paraId="3131CA92"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Conformidade Leve (LE): </w:t>
      </w:r>
      <w:r w:rsidRPr="00B879A0">
        <w:rPr>
          <w:rFonts w:cs="Arial"/>
          <w:b w:val="0"/>
          <w:bCs/>
          <w:sz w:val="24"/>
          <w:szCs w:val="24"/>
        </w:rPr>
        <w:t xml:space="preserve">Desvio ou falha isolada no atendimento a um requisito de SMS, desde que não se enquadre como Crítica, Grave e Moderada. Ação corretiva: até 180 dias, podendo haver redução em função da especificidade da </w:t>
      </w:r>
      <w:r w:rsidRPr="00B879A0">
        <w:rPr>
          <w:rFonts w:cs="Arial"/>
          <w:b w:val="0"/>
          <w:bCs/>
          <w:sz w:val="24"/>
          <w:szCs w:val="24"/>
        </w:rPr>
        <w:lastRenderedPageBreak/>
        <w:t>atividade.</w:t>
      </w:r>
    </w:p>
    <w:p w14:paraId="5E350F3D"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Conformidade Moderada (MO): </w:t>
      </w:r>
      <w:r w:rsidRPr="00B879A0">
        <w:rPr>
          <w:rFonts w:cs="Arial"/>
          <w:b w:val="0"/>
          <w:bCs/>
          <w:sz w:val="24"/>
          <w:szCs w:val="24"/>
        </w:rPr>
        <w:t>Atendimento parcial ou insuficiente a um requisito do Sistema de Gestão da Segurança Operacional, ou requisito de SMS. Ação corretiva: até 90 dias, podendo haver redução em função da especificidade da atividade.</w:t>
      </w:r>
    </w:p>
    <w:p w14:paraId="34968CF3" w14:textId="6EA66380"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Não inspecionado: </w:t>
      </w:r>
      <w:r w:rsidRPr="00B879A0">
        <w:rPr>
          <w:rFonts w:cs="Arial"/>
          <w:b w:val="0"/>
          <w:bCs/>
          <w:sz w:val="24"/>
          <w:szCs w:val="24"/>
        </w:rPr>
        <w:t>É requisito que consta da L</w:t>
      </w:r>
      <w:r w:rsidR="007872AD" w:rsidRPr="00B879A0">
        <w:rPr>
          <w:rFonts w:cs="Arial"/>
          <w:b w:val="0"/>
          <w:bCs/>
          <w:sz w:val="24"/>
          <w:szCs w:val="24"/>
        </w:rPr>
        <w:t xml:space="preserve">ista de </w:t>
      </w:r>
      <w:r w:rsidRPr="00B879A0">
        <w:rPr>
          <w:rFonts w:cs="Arial"/>
          <w:b w:val="0"/>
          <w:bCs/>
          <w:sz w:val="24"/>
          <w:szCs w:val="24"/>
        </w:rPr>
        <w:t>V</w:t>
      </w:r>
      <w:r w:rsidR="007872AD" w:rsidRPr="00B879A0">
        <w:rPr>
          <w:rFonts w:cs="Arial"/>
          <w:b w:val="0"/>
          <w:bCs/>
          <w:sz w:val="24"/>
          <w:szCs w:val="24"/>
        </w:rPr>
        <w:t>erificação (LV)</w:t>
      </w:r>
      <w:r w:rsidRPr="00B879A0">
        <w:rPr>
          <w:rFonts w:cs="Arial"/>
          <w:b w:val="0"/>
          <w:bCs/>
          <w:sz w:val="24"/>
          <w:szCs w:val="24"/>
        </w:rPr>
        <w:t xml:space="preserve"> Presencial e faz parte do escopo do contrato, porém não foi possível verificar devido a um fato relevante, por exemplo, avanço físico na ocasião, não permitindo uma detecção satisfatória das operações de risco.</w:t>
      </w:r>
    </w:p>
    <w:p w14:paraId="0EAA0E70" w14:textId="4F6D52E6"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NORM:</w:t>
      </w:r>
      <w:r w:rsidRPr="00B879A0">
        <w:rPr>
          <w:rFonts w:cs="Arial"/>
          <w:b w:val="0"/>
          <w:bCs/>
          <w:sz w:val="24"/>
          <w:szCs w:val="24"/>
        </w:rPr>
        <w:t xml:space="preserve"> Materiais Radioativos de Ocorrência Natural</w:t>
      </w:r>
      <w:r w:rsidR="007872AD" w:rsidRPr="00B879A0">
        <w:rPr>
          <w:rFonts w:cs="Arial"/>
          <w:b w:val="0"/>
          <w:bCs/>
          <w:sz w:val="24"/>
          <w:szCs w:val="24"/>
        </w:rPr>
        <w:t>.</w:t>
      </w:r>
    </w:p>
    <w:p w14:paraId="2CF88F18" w14:textId="72119C3C" w:rsidR="001B4158" w:rsidRPr="00EF47A2" w:rsidRDefault="001B4158" w:rsidP="00EF47A2">
      <w:pPr>
        <w:pStyle w:val="Ttulo1"/>
        <w:keepNext w:val="0"/>
        <w:widowControl w:val="0"/>
        <w:numPr>
          <w:ilvl w:val="1"/>
          <w:numId w:val="6"/>
        </w:numPr>
        <w:spacing w:before="100" w:beforeAutospacing="1" w:after="240"/>
        <w:ind w:right="17"/>
        <w:jc w:val="both"/>
        <w:rPr>
          <w:b w:val="0"/>
          <w:sz w:val="24"/>
        </w:rPr>
      </w:pPr>
      <w:bookmarkStart w:id="54" w:name="_Toc438226993"/>
      <w:bookmarkStart w:id="55" w:name="_Toc176510070"/>
      <w:r w:rsidRPr="00EF47A2">
        <w:rPr>
          <w:sz w:val="24"/>
        </w:rPr>
        <w:t xml:space="preserve">Notificação de </w:t>
      </w:r>
      <w:r w:rsidR="007872AD" w:rsidRPr="00B879A0">
        <w:rPr>
          <w:rFonts w:cs="Arial"/>
          <w:sz w:val="24"/>
          <w:szCs w:val="24"/>
        </w:rPr>
        <w:t>S</w:t>
      </w:r>
      <w:r w:rsidRPr="00B879A0">
        <w:rPr>
          <w:rFonts w:cs="Arial"/>
          <w:sz w:val="24"/>
          <w:szCs w:val="24"/>
        </w:rPr>
        <w:t>egurança</w:t>
      </w:r>
      <w:r w:rsidRPr="00EF47A2">
        <w:rPr>
          <w:sz w:val="24"/>
        </w:rPr>
        <w:t>:</w:t>
      </w:r>
      <w:r w:rsidRPr="00EF47A2">
        <w:rPr>
          <w:b w:val="0"/>
          <w:sz w:val="24"/>
        </w:rPr>
        <w:t xml:space="preserve"> </w:t>
      </w:r>
      <w:r w:rsidR="007872AD" w:rsidRPr="00EF47A2">
        <w:rPr>
          <w:b w:val="0"/>
          <w:sz w:val="24"/>
        </w:rPr>
        <w:t>A</w:t>
      </w:r>
      <w:r w:rsidRPr="00EF47A2">
        <w:rPr>
          <w:b w:val="0"/>
          <w:sz w:val="24"/>
        </w:rPr>
        <w:t xml:space="preserve">to administrativo que aponta, fundamentadamente, que uma não conformidade constatada em uma unidade ou instalação pode ocorrer em </w:t>
      </w:r>
      <w:r w:rsidRPr="00B879A0">
        <w:rPr>
          <w:rFonts w:cs="Arial"/>
          <w:b w:val="0"/>
          <w:bCs/>
          <w:sz w:val="24"/>
          <w:szCs w:val="24"/>
        </w:rPr>
        <w:t>outras</w:t>
      </w:r>
      <w:r w:rsidRPr="00EF47A2">
        <w:rPr>
          <w:b w:val="0"/>
          <w:sz w:val="24"/>
        </w:rPr>
        <w:t xml:space="preserve"> unidade</w:t>
      </w:r>
      <w:r w:rsidRPr="00B879A0">
        <w:rPr>
          <w:rFonts w:cs="Arial"/>
          <w:b w:val="0"/>
          <w:bCs/>
          <w:sz w:val="24"/>
          <w:szCs w:val="24"/>
        </w:rPr>
        <w:t>(s)</w:t>
      </w:r>
      <w:r w:rsidRPr="00EF47A2">
        <w:rPr>
          <w:b w:val="0"/>
          <w:sz w:val="24"/>
        </w:rPr>
        <w:t xml:space="preserve"> ou instalação</w:t>
      </w:r>
      <w:r w:rsidRPr="00B879A0">
        <w:rPr>
          <w:rFonts w:cs="Arial"/>
          <w:b w:val="0"/>
          <w:bCs/>
          <w:sz w:val="24"/>
          <w:szCs w:val="24"/>
        </w:rPr>
        <w:t>(ões)</w:t>
      </w:r>
      <w:r w:rsidRPr="00EF47A2">
        <w:rPr>
          <w:b w:val="0"/>
          <w:sz w:val="24"/>
        </w:rPr>
        <w:t xml:space="preserve"> do mesmo Agente Regulado, notificando-o a verificar a ocorrência </w:t>
      </w:r>
      <w:r w:rsidR="007872AD" w:rsidRPr="00B879A0">
        <w:rPr>
          <w:rFonts w:cs="Arial"/>
          <w:b w:val="0"/>
          <w:bCs/>
          <w:sz w:val="24"/>
          <w:szCs w:val="24"/>
        </w:rPr>
        <w:t>dela</w:t>
      </w:r>
      <w:r w:rsidRPr="00EF47A2">
        <w:rPr>
          <w:b w:val="0"/>
          <w:sz w:val="24"/>
        </w:rPr>
        <w:t>, e tratá-la, se for o caso.</w:t>
      </w:r>
      <w:bookmarkEnd w:id="54"/>
      <w:bookmarkEnd w:id="55"/>
    </w:p>
    <w:p w14:paraId="5EF75C55" w14:textId="77777777" w:rsidR="001B4158" w:rsidRPr="00B879A0" w:rsidRDefault="001B4158" w:rsidP="00EF47A2">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NR:</w:t>
      </w:r>
      <w:r w:rsidRPr="00B879A0">
        <w:rPr>
          <w:rFonts w:cs="Arial"/>
          <w:b w:val="0"/>
          <w:bCs/>
          <w:sz w:val="24"/>
          <w:szCs w:val="24"/>
        </w:rPr>
        <w:t xml:space="preserve"> Norma Regulamentadora do Ministério do Trabalho.</w:t>
      </w:r>
    </w:p>
    <w:p w14:paraId="529E0E1B" w14:textId="77777777" w:rsidR="001B4158" w:rsidRPr="00045D2E" w:rsidRDefault="001B4158" w:rsidP="00EF47A2">
      <w:pPr>
        <w:pStyle w:val="Ttulo1"/>
        <w:keepNext w:val="0"/>
        <w:widowControl w:val="0"/>
        <w:numPr>
          <w:ilvl w:val="1"/>
          <w:numId w:val="6"/>
        </w:numPr>
        <w:spacing w:before="100" w:beforeAutospacing="1" w:after="240"/>
        <w:ind w:right="17"/>
        <w:jc w:val="both"/>
        <w:rPr>
          <w:b w:val="0"/>
          <w:sz w:val="24"/>
        </w:rPr>
      </w:pPr>
      <w:bookmarkStart w:id="56" w:name="_Toc438226994"/>
      <w:bookmarkStart w:id="57" w:name="_Toc176510071"/>
      <w:r w:rsidRPr="00B879A0">
        <w:rPr>
          <w:rFonts w:cs="Arial"/>
          <w:sz w:val="24"/>
          <w:szCs w:val="24"/>
          <w:lang w:val="pt-PT"/>
        </w:rPr>
        <w:t>Operador da Instalação</w:t>
      </w:r>
      <w:r w:rsidRPr="00B879A0">
        <w:rPr>
          <w:rFonts w:cs="Arial"/>
          <w:b w:val="0"/>
          <w:sz w:val="24"/>
          <w:szCs w:val="24"/>
          <w:lang w:val="pt-PT"/>
        </w:rPr>
        <w:t>: Concessionário ou empresa designada pelo Concessionário para ser o responsável pelo gerenciamento e execução de todas as operações e atividades de uma instalação</w:t>
      </w:r>
      <w:bookmarkEnd w:id="56"/>
      <w:bookmarkEnd w:id="57"/>
      <w:r w:rsidRPr="00045D2E">
        <w:rPr>
          <w:sz w:val="24"/>
          <w:lang w:val="pt-PT"/>
        </w:rPr>
        <w:t>.</w:t>
      </w:r>
    </w:p>
    <w:p w14:paraId="14900ADC"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PAD: </w:t>
      </w:r>
      <w:r w:rsidRPr="00B879A0">
        <w:rPr>
          <w:rFonts w:cs="Arial"/>
          <w:b w:val="0"/>
          <w:bCs/>
          <w:sz w:val="24"/>
          <w:szCs w:val="24"/>
        </w:rPr>
        <w:t>Programa de Administração de Desvios.</w:t>
      </w:r>
    </w:p>
    <w:p w14:paraId="74FD66B8"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PBA: </w:t>
      </w:r>
      <w:r w:rsidRPr="00B879A0">
        <w:rPr>
          <w:rFonts w:cs="Arial"/>
          <w:b w:val="0"/>
          <w:bCs/>
          <w:sz w:val="24"/>
          <w:szCs w:val="24"/>
        </w:rPr>
        <w:t>Plano Básico Ambiental.</w:t>
      </w:r>
    </w:p>
    <w:p w14:paraId="385AA804" w14:textId="62D8344F" w:rsidR="001B4158" w:rsidRPr="00B879A0" w:rsidRDefault="001B4158" w:rsidP="009904D9">
      <w:pPr>
        <w:pStyle w:val="Ttulo1"/>
        <w:keepNext w:val="0"/>
        <w:widowControl w:val="0"/>
        <w:numPr>
          <w:ilvl w:val="1"/>
          <w:numId w:val="6"/>
        </w:numPr>
        <w:autoSpaceDE w:val="0"/>
        <w:autoSpaceDN w:val="0"/>
        <w:adjustRightInd w:val="0"/>
        <w:spacing w:before="100" w:beforeAutospacing="1" w:after="240"/>
        <w:ind w:right="17"/>
        <w:jc w:val="both"/>
        <w:rPr>
          <w:rFonts w:cs="Arial"/>
          <w:sz w:val="24"/>
          <w:szCs w:val="24"/>
          <w:lang w:val="pt-PT"/>
        </w:rPr>
      </w:pPr>
      <w:bookmarkStart w:id="58" w:name="_Toc176510072"/>
      <w:bookmarkStart w:id="59" w:name="_Hlk46850237"/>
      <w:r w:rsidRPr="00B879A0">
        <w:rPr>
          <w:rFonts w:cs="Arial"/>
          <w:bCs/>
          <w:sz w:val="24"/>
          <w:szCs w:val="24"/>
          <w:lang w:val="pt-PT"/>
        </w:rPr>
        <w:t xml:space="preserve">PCA </w:t>
      </w:r>
      <w:r w:rsidRPr="00B879A0">
        <w:rPr>
          <w:rFonts w:cs="Arial"/>
          <w:b w:val="0"/>
          <w:sz w:val="24"/>
          <w:szCs w:val="24"/>
          <w:lang w:val="pt-PT"/>
        </w:rPr>
        <w:t>– Programa de Conservação Auditiva</w:t>
      </w:r>
      <w:r w:rsidRPr="00B879A0">
        <w:rPr>
          <w:rFonts w:cs="Arial"/>
          <w:b w:val="0"/>
          <w:sz w:val="24"/>
          <w:szCs w:val="24"/>
        </w:rPr>
        <w:t xml:space="preserve">: </w:t>
      </w:r>
      <w:r w:rsidRPr="00B879A0">
        <w:rPr>
          <w:rFonts w:cs="Arial"/>
          <w:b w:val="0"/>
          <w:sz w:val="24"/>
          <w:szCs w:val="24"/>
          <w:lang w:val="pt-PT"/>
        </w:rPr>
        <w:t xml:space="preserve">Trata-se um programa complementar ao PGR e deverá ser elaborado e encaminhado pela </w:t>
      </w:r>
      <w:r w:rsidR="008A6808" w:rsidRPr="00B879A0">
        <w:rPr>
          <w:rFonts w:cs="Arial"/>
          <w:b w:val="0"/>
          <w:sz w:val="24"/>
          <w:szCs w:val="24"/>
          <w:lang w:val="pt-PT"/>
        </w:rPr>
        <w:t>CONTRATADA</w:t>
      </w:r>
      <w:r w:rsidRPr="00B879A0">
        <w:rPr>
          <w:rFonts w:cs="Arial"/>
          <w:b w:val="0"/>
          <w:sz w:val="24"/>
          <w:szCs w:val="24"/>
          <w:lang w:val="pt-PT"/>
        </w:rPr>
        <w:t xml:space="preserve"> para a </w:t>
      </w:r>
      <w:r w:rsidR="008A6808" w:rsidRPr="00B879A0">
        <w:rPr>
          <w:rFonts w:cs="Arial"/>
          <w:b w:val="0"/>
          <w:sz w:val="24"/>
          <w:szCs w:val="24"/>
          <w:lang w:val="pt-PT"/>
        </w:rPr>
        <w:t>PETROBRAS</w:t>
      </w:r>
      <w:r w:rsidRPr="00B879A0">
        <w:rPr>
          <w:rFonts w:cs="Arial"/>
          <w:b w:val="0"/>
          <w:sz w:val="24"/>
          <w:szCs w:val="24"/>
          <w:lang w:val="pt-PT"/>
        </w:rPr>
        <w:t>, caso a empresa tenha profissionais com exposição a ruído acima do Nível de Ação (NA), conforme estabelecido na NR-09.</w:t>
      </w:r>
    </w:p>
    <w:p w14:paraId="08EC6F02"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bCs/>
          <w:sz w:val="24"/>
          <w:szCs w:val="24"/>
          <w:lang w:val="pt-PT"/>
        </w:rPr>
      </w:pPr>
      <w:r w:rsidRPr="00B879A0">
        <w:rPr>
          <w:rFonts w:cs="Arial"/>
          <w:sz w:val="24"/>
          <w:szCs w:val="24"/>
          <w:lang w:val="pt-PT"/>
        </w:rPr>
        <w:t xml:space="preserve">PCMSO: </w:t>
      </w:r>
      <w:r w:rsidRPr="00B879A0">
        <w:rPr>
          <w:rFonts w:cs="Arial"/>
          <w:b w:val="0"/>
          <w:bCs/>
          <w:sz w:val="24"/>
          <w:szCs w:val="24"/>
          <w:lang w:val="pt-PT"/>
        </w:rPr>
        <w:t>Programa de Controle Médico e Saúde Ocupacional.</w:t>
      </w:r>
      <w:bookmarkEnd w:id="58"/>
    </w:p>
    <w:p w14:paraId="716B5320" w14:textId="12005FCD"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PEAT: </w:t>
      </w:r>
      <w:r w:rsidRPr="00B879A0">
        <w:rPr>
          <w:rFonts w:cs="Arial"/>
          <w:b w:val="0"/>
          <w:bCs/>
          <w:sz w:val="24"/>
          <w:szCs w:val="24"/>
        </w:rPr>
        <w:t>Projeto de Educação Ambiental dos Trabalhadores</w:t>
      </w:r>
      <w:r w:rsidR="007872AD" w:rsidRPr="00B879A0">
        <w:rPr>
          <w:rFonts w:cs="Arial"/>
          <w:b w:val="0"/>
          <w:bCs/>
          <w:sz w:val="24"/>
          <w:szCs w:val="24"/>
        </w:rPr>
        <w:t>.</w:t>
      </w:r>
    </w:p>
    <w:p w14:paraId="3D60E3B1" w14:textId="5E748E46"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PEI: </w:t>
      </w:r>
      <w:r w:rsidRPr="00B879A0">
        <w:rPr>
          <w:rFonts w:cs="Arial"/>
          <w:b w:val="0"/>
          <w:bCs/>
          <w:sz w:val="24"/>
          <w:szCs w:val="24"/>
        </w:rPr>
        <w:t>Plano de Emergência Individual</w:t>
      </w:r>
      <w:r w:rsidR="007872AD" w:rsidRPr="00B879A0">
        <w:rPr>
          <w:rFonts w:cs="Arial"/>
          <w:b w:val="0"/>
          <w:bCs/>
          <w:sz w:val="24"/>
          <w:szCs w:val="24"/>
        </w:rPr>
        <w:t>.</w:t>
      </w:r>
    </w:p>
    <w:p w14:paraId="490BDAE3" w14:textId="23E334FD"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PEVO: </w:t>
      </w:r>
      <w:r w:rsidRPr="00B879A0">
        <w:rPr>
          <w:rFonts w:cs="Arial"/>
          <w:b w:val="0"/>
          <w:bCs/>
          <w:sz w:val="24"/>
          <w:szCs w:val="24"/>
        </w:rPr>
        <w:t>Plano de Emergência para Vazamento de Óleo</w:t>
      </w:r>
      <w:r w:rsidR="007872AD" w:rsidRPr="00B879A0">
        <w:rPr>
          <w:rFonts w:cs="Arial"/>
          <w:b w:val="0"/>
          <w:bCs/>
          <w:sz w:val="24"/>
          <w:szCs w:val="24"/>
        </w:rPr>
        <w:t>.</w:t>
      </w:r>
    </w:p>
    <w:p w14:paraId="66D90B48" w14:textId="77777777" w:rsidR="001B4158" w:rsidRPr="00DE30A5" w:rsidRDefault="001B4158" w:rsidP="00770093">
      <w:pPr>
        <w:pStyle w:val="Ttulo1"/>
        <w:keepNext w:val="0"/>
        <w:widowControl w:val="0"/>
        <w:numPr>
          <w:ilvl w:val="1"/>
          <w:numId w:val="6"/>
        </w:numPr>
        <w:autoSpaceDE w:val="0"/>
        <w:autoSpaceDN w:val="0"/>
        <w:adjustRightInd w:val="0"/>
        <w:spacing w:before="100" w:beforeAutospacing="1" w:after="240"/>
        <w:ind w:right="17"/>
        <w:jc w:val="both"/>
        <w:rPr>
          <w:sz w:val="24"/>
          <w:lang w:val="pt-PT"/>
        </w:rPr>
      </w:pPr>
      <w:r w:rsidRPr="00DE30A5">
        <w:rPr>
          <w:sz w:val="24"/>
          <w:lang w:val="pt-PT"/>
        </w:rPr>
        <w:t>PGR:</w:t>
      </w:r>
      <w:r w:rsidRPr="00074892">
        <w:rPr>
          <w:sz w:val="24"/>
          <w:lang w:val="pt-PT"/>
        </w:rPr>
        <w:t xml:space="preserve"> </w:t>
      </w:r>
      <w:r w:rsidRPr="00770093">
        <w:rPr>
          <w:b w:val="0"/>
          <w:sz w:val="24"/>
          <w:lang w:val="pt-PT"/>
        </w:rPr>
        <w:t>Programa de Gerenciamento de Riscos.</w:t>
      </w:r>
    </w:p>
    <w:p w14:paraId="2F92BAAD"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PMAVE: </w:t>
      </w:r>
      <w:r w:rsidRPr="00B879A0">
        <w:rPr>
          <w:rFonts w:cs="Arial"/>
          <w:b w:val="0"/>
          <w:bCs/>
          <w:sz w:val="24"/>
          <w:szCs w:val="24"/>
        </w:rPr>
        <w:t xml:space="preserve">Projeto de Monitoramento de Impactos de Plataformas e Embarcações </w:t>
      </w:r>
      <w:r w:rsidRPr="00B879A0">
        <w:rPr>
          <w:rFonts w:cs="Arial"/>
          <w:b w:val="0"/>
          <w:bCs/>
          <w:sz w:val="24"/>
          <w:szCs w:val="24"/>
        </w:rPr>
        <w:lastRenderedPageBreak/>
        <w:t>sobre a Avifauna.</w:t>
      </w:r>
    </w:p>
    <w:bookmarkEnd w:id="59"/>
    <w:p w14:paraId="2B103971"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PMC: </w:t>
      </w:r>
      <w:r w:rsidRPr="00B879A0">
        <w:rPr>
          <w:rFonts w:cs="Arial"/>
          <w:b w:val="0"/>
          <w:bCs/>
          <w:sz w:val="24"/>
          <w:szCs w:val="24"/>
        </w:rPr>
        <w:t>Projeto de Monitoramento de Cetáceos.</w:t>
      </w:r>
    </w:p>
    <w:p w14:paraId="28787F8A" w14:textId="2477F722"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PPCEX: </w:t>
      </w:r>
      <w:r w:rsidRPr="00B879A0">
        <w:rPr>
          <w:rFonts w:cs="Arial"/>
          <w:b w:val="0"/>
          <w:bCs/>
          <w:sz w:val="24"/>
          <w:szCs w:val="24"/>
        </w:rPr>
        <w:t xml:space="preserve">Projeto de Prevenção e Controle de Espécies Exóticas da </w:t>
      </w:r>
      <w:r w:rsidR="008A6808" w:rsidRPr="00B879A0">
        <w:rPr>
          <w:rFonts w:cs="Arial"/>
          <w:b w:val="0"/>
          <w:bCs/>
          <w:sz w:val="24"/>
          <w:szCs w:val="24"/>
        </w:rPr>
        <w:t>PETROBRAS</w:t>
      </w:r>
      <w:r w:rsidRPr="00B879A0">
        <w:rPr>
          <w:rFonts w:cs="Arial"/>
          <w:b w:val="0"/>
          <w:bCs/>
          <w:sz w:val="24"/>
          <w:szCs w:val="24"/>
        </w:rPr>
        <w:t xml:space="preserve">. </w:t>
      </w:r>
    </w:p>
    <w:p w14:paraId="31C1A2A8"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lang w:val="pt-PT"/>
        </w:rPr>
      </w:pPr>
      <w:r w:rsidRPr="00B879A0">
        <w:rPr>
          <w:rFonts w:cs="Arial"/>
          <w:sz w:val="24"/>
          <w:szCs w:val="24"/>
        </w:rPr>
        <w:t xml:space="preserve">PPP: </w:t>
      </w:r>
      <w:r w:rsidRPr="00B879A0">
        <w:rPr>
          <w:rFonts w:cs="Arial"/>
          <w:b w:val="0"/>
          <w:bCs/>
          <w:sz w:val="24"/>
          <w:szCs w:val="24"/>
        </w:rPr>
        <w:t>Perfil Profissiográfico Previdenciário.</w:t>
      </w:r>
    </w:p>
    <w:p w14:paraId="6C89D27B" w14:textId="13F7A62B"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sz w:val="24"/>
          <w:szCs w:val="24"/>
          <w:lang w:val="pt-PT"/>
        </w:rPr>
        <w:t>PPR – Programa de Proteção Respiratória:</w:t>
      </w:r>
      <w:r w:rsidRPr="00B879A0">
        <w:rPr>
          <w:rFonts w:ascii="Arial" w:hAnsi="Arial" w:cs="Arial"/>
          <w:sz w:val="24"/>
          <w:szCs w:val="24"/>
        </w:rPr>
        <w:t xml:space="preserve"> </w:t>
      </w:r>
      <w:r w:rsidRPr="00B879A0">
        <w:rPr>
          <w:rFonts w:ascii="Arial" w:hAnsi="Arial" w:cs="Arial"/>
          <w:sz w:val="24"/>
          <w:szCs w:val="24"/>
          <w:lang w:val="pt-PT"/>
        </w:rPr>
        <w:t xml:space="preserve">Trata-se um programa complementar ao PGR e PPRA e deverá ser elaborado e encaminhado pela </w:t>
      </w:r>
      <w:r w:rsidR="008A6808" w:rsidRPr="00B879A0">
        <w:rPr>
          <w:rFonts w:ascii="Arial" w:hAnsi="Arial" w:cs="Arial"/>
          <w:sz w:val="24"/>
          <w:szCs w:val="24"/>
          <w:lang w:val="pt-PT"/>
        </w:rPr>
        <w:t>CONTRATADA</w:t>
      </w:r>
      <w:r w:rsidRPr="00B879A0">
        <w:rPr>
          <w:rFonts w:ascii="Arial" w:hAnsi="Arial" w:cs="Arial"/>
          <w:sz w:val="24"/>
          <w:szCs w:val="24"/>
          <w:lang w:val="pt-PT"/>
        </w:rPr>
        <w:t xml:space="preserve"> para a </w:t>
      </w:r>
      <w:r w:rsidR="008A6808" w:rsidRPr="00B879A0">
        <w:rPr>
          <w:rFonts w:ascii="Arial" w:hAnsi="Arial" w:cs="Arial"/>
          <w:sz w:val="24"/>
          <w:szCs w:val="24"/>
          <w:lang w:val="pt-PT"/>
        </w:rPr>
        <w:t>PETROBRAS</w:t>
      </w:r>
      <w:r w:rsidRPr="00B879A0">
        <w:rPr>
          <w:rFonts w:ascii="Arial" w:hAnsi="Arial" w:cs="Arial"/>
          <w:sz w:val="24"/>
          <w:szCs w:val="24"/>
          <w:lang w:val="pt-PT"/>
        </w:rPr>
        <w:t>, caso a empresa tenha profissionais expostos a agentes químicos acima do NA, conforme a NR-09, e que demandam o uso de equipamentos de proteção respiratória (EPR).</w:t>
      </w:r>
    </w:p>
    <w:p w14:paraId="7E5CB583"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 xml:space="preserve">PPRA: </w:t>
      </w:r>
      <w:r w:rsidRPr="00B879A0">
        <w:rPr>
          <w:rFonts w:cs="Arial"/>
          <w:b w:val="0"/>
          <w:bCs/>
          <w:sz w:val="24"/>
          <w:szCs w:val="24"/>
        </w:rPr>
        <w:t>Programa de Prevenção de Riscos Ambientais.</w:t>
      </w:r>
    </w:p>
    <w:p w14:paraId="45AC541B" w14:textId="6F0EBFDB"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rPr>
        <w:t>PRE</w:t>
      </w:r>
      <w:r w:rsidRPr="00B879A0">
        <w:rPr>
          <w:rFonts w:cs="Arial"/>
          <w:b w:val="0"/>
          <w:bCs/>
          <w:sz w:val="24"/>
          <w:szCs w:val="24"/>
        </w:rPr>
        <w:t>: Plano de Resposta a Emergências</w:t>
      </w:r>
      <w:r w:rsidR="007872AD" w:rsidRPr="00B879A0">
        <w:rPr>
          <w:rFonts w:cs="Arial"/>
          <w:b w:val="0"/>
          <w:bCs/>
          <w:sz w:val="24"/>
          <w:szCs w:val="24"/>
        </w:rPr>
        <w:t>.</w:t>
      </w:r>
    </w:p>
    <w:p w14:paraId="7F2370D6" w14:textId="4C8EFC31" w:rsidR="001B4158" w:rsidRPr="00770093" w:rsidRDefault="001B4158" w:rsidP="00770093">
      <w:pPr>
        <w:pStyle w:val="Ttulo1"/>
        <w:keepNext w:val="0"/>
        <w:widowControl w:val="0"/>
        <w:numPr>
          <w:ilvl w:val="1"/>
          <w:numId w:val="6"/>
        </w:numPr>
        <w:autoSpaceDE w:val="0"/>
        <w:autoSpaceDN w:val="0"/>
        <w:adjustRightInd w:val="0"/>
        <w:spacing w:before="100" w:beforeAutospacing="1" w:after="240"/>
        <w:ind w:right="17"/>
        <w:jc w:val="both"/>
        <w:rPr>
          <w:sz w:val="24"/>
          <w:lang w:val="pt-PT"/>
        </w:rPr>
      </w:pPr>
      <w:bookmarkStart w:id="60" w:name="_Toc176510073"/>
      <w:r w:rsidRPr="00B879A0">
        <w:rPr>
          <w:rFonts w:cs="Arial"/>
          <w:sz w:val="24"/>
          <w:szCs w:val="24"/>
        </w:rPr>
        <w:t>Primeiros Socorros:</w:t>
      </w:r>
      <w:r w:rsidRPr="00B879A0">
        <w:rPr>
          <w:rFonts w:cs="Arial"/>
          <w:b w:val="0"/>
          <w:bCs/>
          <w:sz w:val="24"/>
          <w:szCs w:val="24"/>
        </w:rPr>
        <w:t xml:space="preserve"> </w:t>
      </w:r>
      <w:r w:rsidR="007872AD" w:rsidRPr="00B879A0">
        <w:rPr>
          <w:rFonts w:cs="Arial"/>
          <w:b w:val="0"/>
          <w:bCs/>
          <w:sz w:val="24"/>
          <w:szCs w:val="24"/>
        </w:rPr>
        <w:t>C</w:t>
      </w:r>
      <w:r w:rsidRPr="00B879A0">
        <w:rPr>
          <w:rFonts w:cs="Arial"/>
          <w:b w:val="0"/>
          <w:bCs/>
          <w:sz w:val="24"/>
          <w:szCs w:val="24"/>
        </w:rPr>
        <w:t>asos de lesão em que o atendimento de saúde é único, ou seja, não requer tratamento médico continuado, após o qual o acidentado está apto a retornar imediatamente ao trabalho na mesma atividade, sem restrição.</w:t>
      </w:r>
      <w:bookmarkEnd w:id="60"/>
    </w:p>
    <w:p w14:paraId="0DACCA91" w14:textId="4347AF3C" w:rsidR="001B4158" w:rsidRPr="00770093" w:rsidRDefault="001B4158" w:rsidP="00770093">
      <w:pPr>
        <w:pStyle w:val="Ttulo1"/>
        <w:keepNext w:val="0"/>
        <w:widowControl w:val="0"/>
        <w:numPr>
          <w:ilvl w:val="1"/>
          <w:numId w:val="6"/>
        </w:numPr>
        <w:autoSpaceDE w:val="0"/>
        <w:autoSpaceDN w:val="0"/>
        <w:adjustRightInd w:val="0"/>
        <w:spacing w:before="100" w:beforeAutospacing="1" w:after="240"/>
        <w:ind w:right="17"/>
        <w:jc w:val="both"/>
        <w:rPr>
          <w:sz w:val="24"/>
          <w:lang w:val="pt-PT"/>
        </w:rPr>
      </w:pPr>
      <w:bookmarkStart w:id="61" w:name="_Toc176510074"/>
      <w:r w:rsidRPr="00B879A0">
        <w:rPr>
          <w:rFonts w:cs="Arial"/>
          <w:sz w:val="24"/>
          <w:szCs w:val="24"/>
          <w:lang w:val="pt-PT"/>
        </w:rPr>
        <w:t>Profissional Habilitado (PH)</w:t>
      </w:r>
      <w:r w:rsidRPr="00B879A0">
        <w:rPr>
          <w:rFonts w:cs="Arial"/>
          <w:b w:val="0"/>
          <w:sz w:val="24"/>
          <w:szCs w:val="24"/>
          <w:lang w:val="pt-PT"/>
        </w:rPr>
        <w:t>: Conforme a NR-13, aquele que tem competência legal para o exercício da profissão de engenheiro nas atividades referentes a projeto de construção, acompanhamento da operação e da manutenção, inspeção e supervisão de inspeção de caldeiras, vasos de pressão e tubulaçõe</w:t>
      </w:r>
      <w:r w:rsidR="007872AD" w:rsidRPr="00B879A0">
        <w:rPr>
          <w:rFonts w:cs="Arial"/>
          <w:b w:val="0"/>
          <w:sz w:val="24"/>
          <w:szCs w:val="24"/>
          <w:lang w:val="pt-PT"/>
        </w:rPr>
        <w:t>s</w:t>
      </w:r>
      <w:r w:rsidRPr="00B879A0">
        <w:rPr>
          <w:rFonts w:cs="Arial"/>
          <w:b w:val="0"/>
          <w:sz w:val="24"/>
          <w:szCs w:val="24"/>
          <w:lang w:val="pt-PT"/>
        </w:rPr>
        <w:t>, em conformidade com a regulamentação profissional vigente no país.</w:t>
      </w:r>
      <w:bookmarkEnd w:id="61"/>
    </w:p>
    <w:p w14:paraId="38E3C3DD" w14:textId="77777777"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bCs/>
          <w:sz w:val="24"/>
          <w:szCs w:val="24"/>
          <w:lang w:val="pt-PT"/>
        </w:rPr>
        <w:t xml:space="preserve">PT: </w:t>
      </w:r>
      <w:r w:rsidRPr="00B879A0">
        <w:rPr>
          <w:rFonts w:ascii="Arial" w:hAnsi="Arial" w:cs="Arial"/>
          <w:sz w:val="24"/>
          <w:szCs w:val="24"/>
          <w:lang w:val="pt-PT"/>
        </w:rPr>
        <w:t>Permissão para Trabalho.</w:t>
      </w:r>
    </w:p>
    <w:p w14:paraId="14DDCF0D" w14:textId="12895A3F"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bCs/>
          <w:sz w:val="24"/>
          <w:szCs w:val="24"/>
          <w:lang w:val="pt-PT"/>
        </w:rPr>
        <w:t>RAI:</w:t>
      </w:r>
      <w:r w:rsidRPr="00B879A0">
        <w:rPr>
          <w:rFonts w:ascii="Arial" w:hAnsi="Arial" w:cs="Arial"/>
          <w:sz w:val="24"/>
          <w:szCs w:val="24"/>
          <w:lang w:val="pt-PT"/>
        </w:rPr>
        <w:t xml:space="preserve"> Relatório </w:t>
      </w:r>
      <w:r w:rsidR="007872AD" w:rsidRPr="00B879A0">
        <w:rPr>
          <w:rFonts w:ascii="Arial" w:hAnsi="Arial" w:cs="Arial"/>
          <w:sz w:val="24"/>
          <w:szCs w:val="24"/>
          <w:lang w:val="pt-PT"/>
        </w:rPr>
        <w:t>A</w:t>
      </w:r>
      <w:r w:rsidRPr="00B879A0">
        <w:rPr>
          <w:rFonts w:ascii="Arial" w:hAnsi="Arial" w:cs="Arial"/>
          <w:sz w:val="24"/>
          <w:szCs w:val="24"/>
          <w:lang w:val="pt-PT"/>
        </w:rPr>
        <w:t xml:space="preserve">nual de </w:t>
      </w:r>
      <w:r w:rsidR="007872AD" w:rsidRPr="00B879A0">
        <w:rPr>
          <w:rFonts w:ascii="Arial" w:hAnsi="Arial" w:cs="Arial"/>
          <w:sz w:val="24"/>
          <w:szCs w:val="24"/>
          <w:lang w:val="pt-PT"/>
        </w:rPr>
        <w:t>I</w:t>
      </w:r>
      <w:r w:rsidRPr="00B879A0">
        <w:rPr>
          <w:rFonts w:ascii="Arial" w:hAnsi="Arial" w:cs="Arial"/>
          <w:sz w:val="24"/>
          <w:szCs w:val="24"/>
          <w:lang w:val="pt-PT"/>
        </w:rPr>
        <w:t>ncidentes.</w:t>
      </w:r>
    </w:p>
    <w:p w14:paraId="1C5CF06E" w14:textId="77777777"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bCs/>
          <w:sz w:val="24"/>
          <w:szCs w:val="24"/>
          <w:lang w:val="pt-PT"/>
        </w:rPr>
        <w:t>RAL</w:t>
      </w:r>
      <w:r w:rsidRPr="00B879A0">
        <w:rPr>
          <w:rFonts w:ascii="Arial" w:hAnsi="Arial" w:cs="Arial"/>
          <w:sz w:val="24"/>
          <w:szCs w:val="24"/>
          <w:lang w:val="pt-PT"/>
        </w:rPr>
        <w:t>: Relatório de Acidente com Lesão.</w:t>
      </w:r>
    </w:p>
    <w:p w14:paraId="3480631C" w14:textId="328BB815"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bCs/>
          <w:sz w:val="24"/>
          <w:szCs w:val="24"/>
          <w:lang w:val="pt-PT"/>
        </w:rPr>
        <w:t xml:space="preserve">RDI: </w:t>
      </w:r>
      <w:r w:rsidRPr="00B879A0">
        <w:rPr>
          <w:rFonts w:ascii="Arial" w:hAnsi="Arial" w:cs="Arial"/>
          <w:sz w:val="24"/>
          <w:szCs w:val="24"/>
          <w:lang w:val="pt-PT"/>
        </w:rPr>
        <w:t>Relatório Detalhado de Incidentes</w:t>
      </w:r>
      <w:r w:rsidR="007872AD" w:rsidRPr="00B879A0">
        <w:rPr>
          <w:rFonts w:ascii="Arial" w:hAnsi="Arial" w:cs="Arial"/>
          <w:sz w:val="24"/>
          <w:szCs w:val="24"/>
          <w:lang w:val="pt-PT"/>
        </w:rPr>
        <w:t>.</w:t>
      </w:r>
    </w:p>
    <w:p w14:paraId="3C66F706" w14:textId="3521DC57"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sz w:val="24"/>
          <w:szCs w:val="24"/>
        </w:rPr>
        <w:t>RDO:</w:t>
      </w:r>
      <w:r w:rsidRPr="00B879A0">
        <w:rPr>
          <w:rFonts w:ascii="Arial" w:hAnsi="Arial" w:cs="Arial"/>
          <w:sz w:val="24"/>
          <w:szCs w:val="24"/>
        </w:rPr>
        <w:t xml:space="preserve"> </w:t>
      </w:r>
      <w:r w:rsidRPr="00B879A0">
        <w:rPr>
          <w:rFonts w:ascii="Arial" w:hAnsi="Arial" w:cs="Arial"/>
          <w:sz w:val="24"/>
          <w:szCs w:val="24"/>
          <w:lang w:val="pt-PT"/>
        </w:rPr>
        <w:t>Registro Diário de Ocorrências</w:t>
      </w:r>
      <w:bookmarkStart w:id="62" w:name="_Hlk46850290"/>
      <w:r w:rsidR="007872AD" w:rsidRPr="00B879A0">
        <w:rPr>
          <w:rFonts w:ascii="Arial" w:hAnsi="Arial" w:cs="Arial"/>
          <w:sz w:val="24"/>
          <w:szCs w:val="24"/>
          <w:lang w:val="pt-PT"/>
        </w:rPr>
        <w:t>.</w:t>
      </w:r>
    </w:p>
    <w:p w14:paraId="551F7074" w14:textId="175A2812" w:rsidR="001B4158" w:rsidRPr="00770093" w:rsidRDefault="001B4158" w:rsidP="00770093">
      <w:pPr>
        <w:pStyle w:val="PargrafodaLista"/>
        <w:widowControl w:val="0"/>
        <w:numPr>
          <w:ilvl w:val="1"/>
          <w:numId w:val="6"/>
        </w:numPr>
        <w:autoSpaceDE w:val="0"/>
        <w:autoSpaceDN w:val="0"/>
        <w:adjustRightInd w:val="0"/>
        <w:spacing w:before="100" w:beforeAutospacing="1" w:after="240"/>
        <w:ind w:right="17"/>
        <w:jc w:val="both"/>
        <w:rPr>
          <w:rFonts w:ascii="Arial" w:hAnsi="Arial"/>
          <w:sz w:val="24"/>
          <w:lang w:val="pt-PT"/>
        </w:rPr>
      </w:pPr>
      <w:bookmarkStart w:id="63" w:name="_Toc176510075"/>
      <w:r w:rsidRPr="00770093">
        <w:rPr>
          <w:rFonts w:ascii="Arial" w:hAnsi="Arial"/>
          <w:b/>
          <w:sz w:val="24"/>
          <w:lang w:val="pt-PT"/>
        </w:rPr>
        <w:t xml:space="preserve">Recomendação de </w:t>
      </w:r>
      <w:r w:rsidR="007872AD" w:rsidRPr="00B879A0">
        <w:rPr>
          <w:rFonts w:ascii="Arial" w:hAnsi="Arial" w:cs="Arial"/>
          <w:b/>
          <w:sz w:val="24"/>
          <w:szCs w:val="24"/>
          <w:lang w:val="pt-PT"/>
        </w:rPr>
        <w:t>I</w:t>
      </w:r>
      <w:r w:rsidRPr="00B879A0">
        <w:rPr>
          <w:rFonts w:ascii="Arial" w:hAnsi="Arial" w:cs="Arial"/>
          <w:b/>
          <w:sz w:val="24"/>
          <w:szCs w:val="24"/>
          <w:lang w:val="pt-PT"/>
        </w:rPr>
        <w:t>nspeção</w:t>
      </w:r>
      <w:r w:rsidRPr="00770093">
        <w:rPr>
          <w:rFonts w:ascii="Arial" w:hAnsi="Arial"/>
          <w:b/>
          <w:sz w:val="24"/>
          <w:lang w:val="pt-PT"/>
        </w:rPr>
        <w:t xml:space="preserve">: </w:t>
      </w:r>
      <w:r w:rsidRPr="00770093">
        <w:rPr>
          <w:rFonts w:ascii="Arial" w:hAnsi="Arial"/>
          <w:sz w:val="24"/>
          <w:lang w:val="pt-PT"/>
        </w:rPr>
        <w:t>Recomendações decorrentes da inspeção executada em caldeiras, vasos de pressão e tubulações para o condicionamento das condições físicas dos equipamentos ao prazo de operação estabelecido para o equipamento, atendimento de conformidade legal e garantia de integridade.</w:t>
      </w:r>
      <w:bookmarkEnd w:id="63"/>
    </w:p>
    <w:p w14:paraId="3229F2B9" w14:textId="78BFF880" w:rsidR="001B4158" w:rsidRPr="00B879A0" w:rsidRDefault="001B4158" w:rsidP="00770093">
      <w:pPr>
        <w:pStyle w:val="Ttulo1"/>
        <w:keepNext w:val="0"/>
        <w:widowControl w:val="0"/>
        <w:numPr>
          <w:ilvl w:val="1"/>
          <w:numId w:val="6"/>
        </w:numPr>
        <w:spacing w:before="100" w:beforeAutospacing="1" w:after="240"/>
        <w:ind w:right="17"/>
        <w:jc w:val="both"/>
        <w:rPr>
          <w:rFonts w:cs="Arial"/>
          <w:b w:val="0"/>
          <w:sz w:val="24"/>
          <w:szCs w:val="24"/>
          <w:lang w:val="pt-PT"/>
        </w:rPr>
      </w:pPr>
      <w:bookmarkStart w:id="64" w:name="_Toc438226995"/>
      <w:bookmarkStart w:id="65" w:name="_Toc176510076"/>
      <w:bookmarkEnd w:id="62"/>
      <w:r w:rsidRPr="00B879A0">
        <w:rPr>
          <w:rFonts w:cs="Arial"/>
          <w:sz w:val="24"/>
          <w:szCs w:val="24"/>
          <w:lang w:val="pt-PT"/>
        </w:rPr>
        <w:t xml:space="preserve">Recomendação de </w:t>
      </w:r>
      <w:r w:rsidR="007872AD" w:rsidRPr="00B879A0">
        <w:rPr>
          <w:rFonts w:cs="Arial"/>
          <w:sz w:val="24"/>
          <w:szCs w:val="24"/>
          <w:lang w:val="pt-PT"/>
        </w:rPr>
        <w:t>S</w:t>
      </w:r>
      <w:r w:rsidRPr="00B879A0">
        <w:rPr>
          <w:rFonts w:cs="Arial"/>
          <w:sz w:val="24"/>
          <w:szCs w:val="24"/>
          <w:lang w:val="pt-PT"/>
        </w:rPr>
        <w:t>egurança</w:t>
      </w:r>
      <w:r w:rsidRPr="00B879A0">
        <w:rPr>
          <w:rFonts w:cs="Arial"/>
          <w:b w:val="0"/>
          <w:sz w:val="24"/>
          <w:szCs w:val="24"/>
          <w:lang w:val="pt-PT"/>
        </w:rPr>
        <w:t xml:space="preserve">: Ato administrativo que reconhece uma conduta como irregular ou que expõe um entendimento administrativo acerca da aplicação da </w:t>
      </w:r>
      <w:r w:rsidRPr="00B879A0">
        <w:rPr>
          <w:rFonts w:cs="Arial"/>
          <w:b w:val="0"/>
          <w:sz w:val="24"/>
          <w:szCs w:val="24"/>
          <w:lang w:val="pt-PT"/>
        </w:rPr>
        <w:lastRenderedPageBreak/>
        <w:t>norma regulatória, após decisão condenatória definitiva da ANP sobre a matéria, determinando, de forma abrangente, que o Agente Regulado abstenha-se de praticá-la, ou que passem a observá-lo, sob pena da imediata lavratura do auto de infração correspondente.</w:t>
      </w:r>
      <w:bookmarkEnd w:id="64"/>
      <w:bookmarkEnd w:id="65"/>
    </w:p>
    <w:p w14:paraId="0E518238"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sz w:val="24"/>
          <w:szCs w:val="24"/>
          <w:lang w:val="pt-PT"/>
        </w:rPr>
      </w:pPr>
      <w:bookmarkStart w:id="66" w:name="_Toc438226997"/>
      <w:bookmarkStart w:id="67" w:name="_Toc176510077"/>
      <w:r w:rsidRPr="00B879A0">
        <w:rPr>
          <w:rFonts w:cs="Arial"/>
          <w:sz w:val="24"/>
          <w:szCs w:val="24"/>
          <w:lang w:val="pt-PT"/>
        </w:rPr>
        <w:t>Relatório de Informações do Concessionário (RIC)</w:t>
      </w:r>
      <w:r w:rsidRPr="00B879A0">
        <w:rPr>
          <w:rFonts w:cs="Arial"/>
          <w:b w:val="0"/>
          <w:sz w:val="24"/>
          <w:szCs w:val="24"/>
          <w:lang w:val="pt-PT"/>
        </w:rPr>
        <w:t>: Documento que descreve as informações do Concessionário relativas ao projeto.</w:t>
      </w:r>
      <w:bookmarkEnd w:id="66"/>
      <w:bookmarkEnd w:id="67"/>
    </w:p>
    <w:p w14:paraId="67FD5E1B" w14:textId="1F31113D" w:rsidR="001B4158" w:rsidRPr="00B879A0" w:rsidRDefault="001B4158" w:rsidP="009904D9">
      <w:pPr>
        <w:pStyle w:val="PargrafodaLista"/>
        <w:widowControl w:val="0"/>
        <w:numPr>
          <w:ilvl w:val="1"/>
          <w:numId w:val="6"/>
        </w:numPr>
        <w:autoSpaceDE w:val="0"/>
        <w:autoSpaceDN w:val="0"/>
        <w:adjustRightInd w:val="0"/>
        <w:spacing w:before="100" w:beforeAutospacing="1" w:after="240"/>
        <w:ind w:right="17"/>
        <w:jc w:val="both"/>
        <w:rPr>
          <w:rFonts w:ascii="Arial" w:hAnsi="Arial" w:cs="Arial"/>
          <w:sz w:val="24"/>
          <w:szCs w:val="24"/>
          <w:lang w:val="pt-PT"/>
        </w:rPr>
      </w:pPr>
      <w:r w:rsidRPr="00B879A0">
        <w:rPr>
          <w:rFonts w:ascii="Arial" w:hAnsi="Arial" w:cs="Arial"/>
          <w:b/>
          <w:bCs/>
          <w:sz w:val="24"/>
          <w:szCs w:val="24"/>
        </w:rPr>
        <w:t xml:space="preserve">REM </w:t>
      </w:r>
      <w:r w:rsidR="00DB368F" w:rsidRPr="00B879A0">
        <w:rPr>
          <w:rFonts w:ascii="Arial" w:hAnsi="Arial" w:cs="Arial"/>
          <w:b/>
          <w:bCs/>
          <w:sz w:val="24"/>
          <w:szCs w:val="24"/>
        </w:rPr>
        <w:t>(Relatório Estatístico Mensal) E</w:t>
      </w:r>
      <w:r w:rsidRPr="00B879A0">
        <w:rPr>
          <w:rFonts w:ascii="Arial" w:hAnsi="Arial" w:cs="Arial"/>
          <w:b/>
          <w:bCs/>
          <w:sz w:val="24"/>
          <w:szCs w:val="24"/>
        </w:rPr>
        <w:t>letrônico:</w:t>
      </w:r>
      <w:r w:rsidRPr="00B879A0">
        <w:rPr>
          <w:rFonts w:ascii="Arial" w:hAnsi="Arial" w:cs="Arial"/>
          <w:sz w:val="24"/>
          <w:szCs w:val="24"/>
        </w:rPr>
        <w:t xml:space="preserve"> Sistema utilizado para informação de HHER da </w:t>
      </w:r>
      <w:r w:rsidR="008A6808" w:rsidRPr="00B879A0">
        <w:rPr>
          <w:rFonts w:ascii="Arial" w:hAnsi="Arial" w:cs="Arial"/>
          <w:sz w:val="24"/>
          <w:szCs w:val="24"/>
        </w:rPr>
        <w:t>CONTRATADA</w:t>
      </w:r>
      <w:r w:rsidRPr="00B879A0">
        <w:rPr>
          <w:rFonts w:ascii="Arial" w:hAnsi="Arial" w:cs="Arial"/>
          <w:sz w:val="24"/>
          <w:szCs w:val="24"/>
        </w:rPr>
        <w:t>.</w:t>
      </w:r>
    </w:p>
    <w:p w14:paraId="7E1021BF" w14:textId="77777777" w:rsidR="001B4158" w:rsidRPr="00770093" w:rsidRDefault="001B4158" w:rsidP="00770093">
      <w:pPr>
        <w:pStyle w:val="Ttulo1"/>
        <w:keepNext w:val="0"/>
        <w:widowControl w:val="0"/>
        <w:numPr>
          <w:ilvl w:val="1"/>
          <w:numId w:val="6"/>
        </w:numPr>
        <w:spacing w:before="100" w:beforeAutospacing="1" w:after="240"/>
        <w:ind w:right="17"/>
        <w:jc w:val="both"/>
        <w:rPr>
          <w:b w:val="0"/>
          <w:sz w:val="24"/>
          <w:lang w:val="pt-PT"/>
        </w:rPr>
      </w:pPr>
      <w:r w:rsidRPr="00DE30A5">
        <w:rPr>
          <w:sz w:val="24"/>
          <w:lang w:val="pt-PT"/>
        </w:rPr>
        <w:t xml:space="preserve">Riscos Ambientais: </w:t>
      </w:r>
      <w:r w:rsidRPr="00770093">
        <w:rPr>
          <w:b w:val="0"/>
          <w:sz w:val="24"/>
          <w:lang w:val="pt-PT"/>
        </w:rPr>
        <w:t>São os agentes físicos, químicos ou biológicos que podem existir nos ambientes de trabalho que, em função de sua natureza, concentração, intensidade ou tempo de exposição, são capazes de causar danos à saúde do trabalhador.</w:t>
      </w:r>
    </w:p>
    <w:p w14:paraId="4BEBAAD3" w14:textId="77777777" w:rsidR="001B4158" w:rsidRPr="00770093" w:rsidRDefault="001B4158" w:rsidP="00770093">
      <w:pPr>
        <w:pStyle w:val="PargrafodaLista"/>
        <w:widowControl w:val="0"/>
        <w:numPr>
          <w:ilvl w:val="1"/>
          <w:numId w:val="6"/>
        </w:numPr>
        <w:autoSpaceDE w:val="0"/>
        <w:autoSpaceDN w:val="0"/>
        <w:adjustRightInd w:val="0"/>
        <w:spacing w:before="100" w:beforeAutospacing="1" w:after="240"/>
        <w:ind w:right="17"/>
        <w:jc w:val="both"/>
        <w:rPr>
          <w:rFonts w:ascii="Arial" w:hAnsi="Arial"/>
          <w:sz w:val="24"/>
          <w:lang w:val="pt-PT"/>
        </w:rPr>
      </w:pPr>
      <w:r w:rsidRPr="00B879A0">
        <w:rPr>
          <w:rFonts w:ascii="Arial" w:hAnsi="Arial" w:cs="Arial"/>
          <w:b/>
          <w:bCs/>
          <w:sz w:val="24"/>
          <w:szCs w:val="24"/>
        </w:rPr>
        <w:t>RMA:</w:t>
      </w:r>
      <w:r w:rsidRPr="00B879A0">
        <w:rPr>
          <w:rFonts w:ascii="Arial" w:hAnsi="Arial" w:cs="Arial"/>
          <w:sz w:val="24"/>
          <w:szCs w:val="24"/>
        </w:rPr>
        <w:t xml:space="preserve"> </w:t>
      </w:r>
      <w:r w:rsidRPr="00770093">
        <w:rPr>
          <w:rFonts w:ascii="Arial" w:hAnsi="Arial"/>
          <w:sz w:val="24"/>
          <w:lang w:val="pt-PT"/>
        </w:rPr>
        <w:t>Resumo Mensal de Acidentados</w:t>
      </w:r>
      <w:r w:rsidRPr="00B879A0">
        <w:rPr>
          <w:rFonts w:ascii="Arial" w:hAnsi="Arial" w:cs="Arial"/>
          <w:sz w:val="24"/>
          <w:szCs w:val="24"/>
        </w:rPr>
        <w:t>.</w:t>
      </w:r>
    </w:p>
    <w:p w14:paraId="2B054608"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SISO:</w:t>
      </w:r>
      <w:r w:rsidRPr="00B879A0">
        <w:rPr>
          <w:rFonts w:cs="Arial"/>
          <w:bCs/>
          <w:sz w:val="24"/>
          <w:szCs w:val="24"/>
        </w:rPr>
        <w:t xml:space="preserve"> </w:t>
      </w:r>
      <w:r w:rsidRPr="00B879A0">
        <w:rPr>
          <w:rFonts w:cs="Arial"/>
          <w:b w:val="0"/>
          <w:sz w:val="24"/>
          <w:szCs w:val="24"/>
          <w:lang w:val="pt-PT"/>
        </w:rPr>
        <w:t>Sistema Integrado de Segurança Operacional.</w:t>
      </w:r>
    </w:p>
    <w:p w14:paraId="045C7188"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sz w:val="24"/>
          <w:szCs w:val="24"/>
          <w:lang w:val="pt-PT"/>
        </w:rPr>
      </w:pPr>
      <w:bookmarkStart w:id="68" w:name="_Toc176510078"/>
      <w:bookmarkStart w:id="69" w:name="_Toc438226999"/>
      <w:r w:rsidRPr="00B879A0">
        <w:rPr>
          <w:rFonts w:cs="Arial"/>
          <w:sz w:val="24"/>
          <w:szCs w:val="24"/>
          <w:lang w:val="pt-PT"/>
        </w:rPr>
        <w:t>Sistema de Gerenciamento da Segurança Operacional (SGSO)</w:t>
      </w:r>
      <w:r w:rsidRPr="00B879A0">
        <w:rPr>
          <w:rFonts w:cs="Arial"/>
          <w:b w:val="0"/>
          <w:sz w:val="24"/>
          <w:szCs w:val="24"/>
          <w:lang w:val="pt-PT"/>
        </w:rPr>
        <w:t>: Estrutura regulatória estabelecida pela ANP que visa à segurança operacional das instalações marítimas de perfuração e produção de petróleo e gás natural, conforme Resolução ANP nº 43/2007.</w:t>
      </w:r>
      <w:bookmarkEnd w:id="68"/>
    </w:p>
    <w:p w14:paraId="697C32F7"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sz w:val="24"/>
          <w:szCs w:val="24"/>
          <w:lang w:val="pt-PT"/>
        </w:rPr>
      </w:pPr>
      <w:bookmarkStart w:id="70" w:name="_Toc176510079"/>
      <w:bookmarkEnd w:id="69"/>
      <w:r w:rsidRPr="00B879A0">
        <w:rPr>
          <w:rFonts w:cs="Arial"/>
          <w:sz w:val="24"/>
          <w:szCs w:val="24"/>
          <w:lang w:val="pt-PT"/>
        </w:rPr>
        <w:t>Sistema de Gerenciamento de Integridade de Poços (SGIP)</w:t>
      </w:r>
      <w:r w:rsidRPr="00B879A0">
        <w:rPr>
          <w:rFonts w:cs="Arial"/>
          <w:b w:val="0"/>
          <w:sz w:val="24"/>
          <w:szCs w:val="24"/>
          <w:lang w:val="pt-PT"/>
        </w:rPr>
        <w:t>: Estrutura regulatória estabelecida pela ANP que visa à garantia da integridade dos poços, mediante o estabelecimento das responsabilidades das empresas detentoras dos direitos de exploração e produção de petróleo e gás natural, conforme Resolução ANP nº 46/2016.</w:t>
      </w:r>
      <w:bookmarkEnd w:id="70"/>
    </w:p>
    <w:p w14:paraId="5CBC0F49"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sz w:val="24"/>
          <w:szCs w:val="24"/>
          <w:lang w:val="pt-PT"/>
        </w:rPr>
      </w:pPr>
      <w:bookmarkStart w:id="71" w:name="_Toc176510080"/>
      <w:r w:rsidRPr="00B879A0">
        <w:rPr>
          <w:rFonts w:cs="Arial"/>
          <w:sz w:val="24"/>
          <w:szCs w:val="24"/>
          <w:lang w:val="pt-PT"/>
        </w:rPr>
        <w:t>Sistema de Gerenciamento de Sistemas Submarinos (SGSS)</w:t>
      </w:r>
      <w:r w:rsidRPr="00B879A0">
        <w:rPr>
          <w:rFonts w:cs="Arial"/>
          <w:b w:val="0"/>
          <w:sz w:val="24"/>
          <w:szCs w:val="24"/>
          <w:lang w:val="pt-PT"/>
        </w:rPr>
        <w:t>: Estrutura regulatória estabelecida pela ANP visando à garantia da segurança operacional, consideradas as responsabilidades dos detentores de direitos de exploração e produção de petróleo e gás natural ou titulares de autorização, conforme Resolução ANP nº 41/2015.</w:t>
      </w:r>
      <w:bookmarkEnd w:id="71"/>
    </w:p>
    <w:p w14:paraId="35A35064" w14:textId="2896DE50" w:rsidR="001B4158" w:rsidRPr="00B879A0" w:rsidRDefault="001B4158" w:rsidP="009904D9">
      <w:pPr>
        <w:pStyle w:val="Ttulo1"/>
        <w:keepNext w:val="0"/>
        <w:widowControl w:val="0"/>
        <w:numPr>
          <w:ilvl w:val="1"/>
          <w:numId w:val="6"/>
        </w:numPr>
        <w:spacing w:before="100" w:beforeAutospacing="1" w:after="240"/>
        <w:ind w:right="17"/>
        <w:jc w:val="both"/>
        <w:rPr>
          <w:rFonts w:cs="Arial"/>
          <w:b w:val="0"/>
          <w:bCs/>
          <w:sz w:val="24"/>
          <w:szCs w:val="24"/>
        </w:rPr>
      </w:pPr>
      <w:r w:rsidRPr="00B879A0">
        <w:rPr>
          <w:rFonts w:cs="Arial"/>
          <w:sz w:val="24"/>
          <w:szCs w:val="24"/>
          <w:lang w:val="pt-PT"/>
        </w:rPr>
        <w:t xml:space="preserve">Sistema </w:t>
      </w:r>
      <w:r w:rsidR="008A6808" w:rsidRPr="00B879A0">
        <w:rPr>
          <w:rFonts w:cs="Arial"/>
          <w:sz w:val="24"/>
          <w:szCs w:val="24"/>
          <w:lang w:val="pt-PT"/>
        </w:rPr>
        <w:t>S</w:t>
      </w:r>
      <w:r w:rsidRPr="00B879A0">
        <w:rPr>
          <w:rFonts w:cs="Arial"/>
          <w:sz w:val="24"/>
          <w:szCs w:val="24"/>
          <w:lang w:val="pt-PT"/>
        </w:rPr>
        <w:t>ubmarino:</w:t>
      </w:r>
      <w:r w:rsidRPr="00B879A0">
        <w:rPr>
          <w:rFonts w:cs="Arial"/>
          <w:b w:val="0"/>
          <w:bCs/>
          <w:sz w:val="24"/>
          <w:szCs w:val="24"/>
        </w:rPr>
        <w:t xml:space="preserve"> </w:t>
      </w:r>
      <w:r w:rsidRPr="00B879A0">
        <w:rPr>
          <w:rFonts w:cs="Arial"/>
          <w:b w:val="0"/>
          <w:sz w:val="24"/>
          <w:szCs w:val="24"/>
          <w:lang w:val="pt-PT"/>
        </w:rPr>
        <w:t>conjunto de instalações submarinas destinadas à elevação, injeção ou escoamento dos fluidos produzidos e/ou movimentados</w:t>
      </w:r>
      <w:r w:rsidRPr="00B879A0">
        <w:rPr>
          <w:rFonts w:cs="Arial"/>
          <w:b w:val="0"/>
          <w:bCs/>
          <w:sz w:val="24"/>
          <w:szCs w:val="24"/>
        </w:rPr>
        <w:t>.</w:t>
      </w:r>
    </w:p>
    <w:p w14:paraId="554FE33E"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SPIE:</w:t>
      </w:r>
      <w:r w:rsidRPr="00B879A0">
        <w:rPr>
          <w:rFonts w:cs="Arial"/>
          <w:sz w:val="24"/>
          <w:szCs w:val="24"/>
        </w:rPr>
        <w:t xml:space="preserve"> </w:t>
      </w:r>
      <w:r w:rsidRPr="00B879A0">
        <w:rPr>
          <w:rFonts w:cs="Arial"/>
          <w:b w:val="0"/>
          <w:sz w:val="24"/>
          <w:szCs w:val="24"/>
          <w:lang w:val="pt-PT"/>
        </w:rPr>
        <w:t>Serviço Próprio de Inspeção de Equipamentos.</w:t>
      </w:r>
    </w:p>
    <w:p w14:paraId="74CDB655"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SRTE:</w:t>
      </w:r>
      <w:r w:rsidRPr="00B879A0">
        <w:rPr>
          <w:rFonts w:cs="Arial"/>
          <w:sz w:val="24"/>
          <w:szCs w:val="24"/>
        </w:rPr>
        <w:t xml:space="preserve"> </w:t>
      </w:r>
      <w:r w:rsidRPr="00B879A0">
        <w:rPr>
          <w:rFonts w:cs="Arial"/>
          <w:b w:val="0"/>
          <w:sz w:val="24"/>
          <w:szCs w:val="24"/>
          <w:lang w:val="pt-PT"/>
        </w:rPr>
        <w:t>Superintendência Regional de Trabalho e Emprego</w:t>
      </w:r>
    </w:p>
    <w:p w14:paraId="12D8E1E7"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SSO:</w:t>
      </w:r>
      <w:r w:rsidRPr="00B879A0">
        <w:rPr>
          <w:rFonts w:cs="Arial"/>
          <w:b w:val="0"/>
          <w:bCs/>
          <w:sz w:val="24"/>
          <w:szCs w:val="24"/>
        </w:rPr>
        <w:t xml:space="preserve"> </w:t>
      </w:r>
      <w:r w:rsidRPr="00B879A0">
        <w:rPr>
          <w:rFonts w:cs="Arial"/>
          <w:b w:val="0"/>
          <w:sz w:val="24"/>
          <w:szCs w:val="24"/>
          <w:lang w:val="pt-PT"/>
        </w:rPr>
        <w:t>Sistema de Segurança Operacional</w:t>
      </w:r>
    </w:p>
    <w:p w14:paraId="4C8F7527" w14:textId="77777777" w:rsidR="001B4158" w:rsidRPr="00B879A0" w:rsidRDefault="001B4158" w:rsidP="00770093">
      <w:pPr>
        <w:pStyle w:val="Ttulo1"/>
        <w:keepNext w:val="0"/>
        <w:widowControl w:val="0"/>
        <w:numPr>
          <w:ilvl w:val="1"/>
          <w:numId w:val="6"/>
        </w:numPr>
        <w:spacing w:before="100" w:beforeAutospacing="1" w:after="240"/>
        <w:ind w:right="17"/>
        <w:jc w:val="both"/>
        <w:rPr>
          <w:rFonts w:cs="Arial"/>
          <w:b w:val="0"/>
          <w:bCs/>
          <w:i/>
          <w:sz w:val="24"/>
          <w:szCs w:val="24"/>
          <w:lang w:val="en-US"/>
        </w:rPr>
      </w:pPr>
      <w:bookmarkStart w:id="72" w:name="_Toc176510082"/>
      <w:r w:rsidRPr="00B879A0">
        <w:rPr>
          <w:rFonts w:cs="Arial"/>
          <w:sz w:val="24"/>
          <w:szCs w:val="24"/>
          <w:lang w:val="en-US"/>
        </w:rPr>
        <w:lastRenderedPageBreak/>
        <w:t>T-HUET:</w:t>
      </w:r>
      <w:r w:rsidRPr="00B879A0">
        <w:rPr>
          <w:rFonts w:cs="Arial"/>
          <w:b w:val="0"/>
          <w:bCs/>
          <w:sz w:val="24"/>
          <w:szCs w:val="24"/>
          <w:lang w:val="en-US"/>
        </w:rPr>
        <w:t xml:space="preserve"> </w:t>
      </w:r>
      <w:r w:rsidRPr="00B879A0">
        <w:rPr>
          <w:rFonts w:cs="Arial"/>
          <w:b w:val="0"/>
          <w:bCs/>
          <w:i/>
          <w:sz w:val="24"/>
          <w:szCs w:val="24"/>
          <w:lang w:val="en-US"/>
        </w:rPr>
        <w:t>Tropical Helicopter Underwater Escape Training</w:t>
      </w:r>
      <w:bookmarkEnd w:id="72"/>
    </w:p>
    <w:p w14:paraId="368E413F" w14:textId="27CC093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 xml:space="preserve">Tratamento </w:t>
      </w:r>
      <w:r w:rsidR="008A6808" w:rsidRPr="00B879A0">
        <w:rPr>
          <w:rFonts w:cs="Arial"/>
          <w:sz w:val="24"/>
          <w:szCs w:val="24"/>
          <w:lang w:val="pt-PT"/>
        </w:rPr>
        <w:t>A</w:t>
      </w:r>
      <w:r w:rsidRPr="00B879A0">
        <w:rPr>
          <w:rFonts w:cs="Arial"/>
          <w:sz w:val="24"/>
          <w:szCs w:val="24"/>
          <w:lang w:val="pt-PT"/>
        </w:rPr>
        <w:t xml:space="preserve">brangente e </w:t>
      </w:r>
      <w:r w:rsidR="008A6808" w:rsidRPr="00B879A0">
        <w:rPr>
          <w:rFonts w:cs="Arial"/>
          <w:sz w:val="24"/>
          <w:szCs w:val="24"/>
          <w:lang w:val="pt-PT"/>
        </w:rPr>
        <w:t>P</w:t>
      </w:r>
      <w:r w:rsidRPr="00B879A0">
        <w:rPr>
          <w:rFonts w:cs="Arial"/>
          <w:sz w:val="24"/>
          <w:szCs w:val="24"/>
          <w:lang w:val="pt-PT"/>
        </w:rPr>
        <w:t xml:space="preserve">reventivo: </w:t>
      </w:r>
      <w:r w:rsidR="007872AD" w:rsidRPr="00B879A0">
        <w:rPr>
          <w:rFonts w:cs="Arial"/>
          <w:b w:val="0"/>
          <w:bCs/>
          <w:sz w:val="24"/>
          <w:szCs w:val="24"/>
          <w:lang w:val="pt-PT"/>
        </w:rPr>
        <w:t>P</w:t>
      </w:r>
      <w:r w:rsidRPr="00B879A0">
        <w:rPr>
          <w:rFonts w:cs="Arial"/>
          <w:b w:val="0"/>
          <w:bCs/>
          <w:sz w:val="24"/>
          <w:szCs w:val="24"/>
          <w:lang w:val="pt-PT"/>
        </w:rPr>
        <w:t>rocesso</w:t>
      </w:r>
      <w:r w:rsidRPr="00B879A0">
        <w:rPr>
          <w:rFonts w:cs="Arial"/>
          <w:b w:val="0"/>
          <w:sz w:val="24"/>
          <w:szCs w:val="24"/>
          <w:lang w:val="pt-PT"/>
        </w:rPr>
        <w:t xml:space="preserve"> de verificação e adequação por parte do agente regulado de modo a garantir que a causa-raiz ensejadora da não conformidade seja integralmente eliminada, no mínimo, no âmbito da instalação ou unidade operacional fiscalizada, não se atendo ao desvio constatado em sistema, equipamento ou procedimento, apontado por meio de evidência objetiva</w:t>
      </w:r>
      <w:r w:rsidR="007872AD" w:rsidRPr="00B879A0">
        <w:rPr>
          <w:rFonts w:cs="Arial"/>
          <w:b w:val="0"/>
          <w:sz w:val="24"/>
          <w:szCs w:val="24"/>
          <w:lang w:val="pt-PT"/>
        </w:rPr>
        <w:t>.</w:t>
      </w:r>
    </w:p>
    <w:p w14:paraId="0A69CCD5" w14:textId="77777777" w:rsidR="001B4158" w:rsidRPr="00770093" w:rsidRDefault="001B4158" w:rsidP="00770093">
      <w:pPr>
        <w:pStyle w:val="Ttulo1"/>
        <w:keepNext w:val="0"/>
        <w:widowControl w:val="0"/>
        <w:numPr>
          <w:ilvl w:val="1"/>
          <w:numId w:val="6"/>
        </w:numPr>
        <w:spacing w:before="100" w:beforeAutospacing="1" w:after="240"/>
        <w:ind w:right="17"/>
        <w:jc w:val="both"/>
        <w:rPr>
          <w:sz w:val="24"/>
        </w:rPr>
      </w:pPr>
      <w:bookmarkStart w:id="73" w:name="_Hlk46850392"/>
      <w:bookmarkStart w:id="74" w:name="_Toc176510083"/>
      <w:r w:rsidRPr="00B879A0">
        <w:rPr>
          <w:rFonts w:cs="Arial"/>
          <w:sz w:val="24"/>
          <w:szCs w:val="24"/>
        </w:rPr>
        <w:t>TRD:</w:t>
      </w:r>
      <w:r w:rsidRPr="00B879A0">
        <w:rPr>
          <w:rFonts w:cs="Arial"/>
          <w:b w:val="0"/>
          <w:bCs/>
          <w:sz w:val="24"/>
          <w:szCs w:val="24"/>
        </w:rPr>
        <w:t xml:space="preserve"> Termo de Recebimento Definitivo</w:t>
      </w:r>
      <w:bookmarkEnd w:id="73"/>
      <w:r w:rsidRPr="00B879A0">
        <w:rPr>
          <w:rFonts w:cs="Arial"/>
          <w:b w:val="0"/>
          <w:bCs/>
          <w:sz w:val="24"/>
          <w:szCs w:val="24"/>
        </w:rPr>
        <w:t>.</w:t>
      </w:r>
      <w:bookmarkEnd w:id="74"/>
    </w:p>
    <w:p w14:paraId="17E3AAAC"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 xml:space="preserve">UEP: </w:t>
      </w:r>
      <w:r w:rsidRPr="00B879A0">
        <w:rPr>
          <w:rFonts w:cs="Arial"/>
          <w:b w:val="0"/>
          <w:bCs/>
          <w:sz w:val="24"/>
          <w:szCs w:val="24"/>
          <w:lang w:val="pt-PT"/>
        </w:rPr>
        <w:t>Unidade estacionária</w:t>
      </w:r>
      <w:r w:rsidRPr="00B879A0">
        <w:rPr>
          <w:rFonts w:cs="Arial"/>
          <w:b w:val="0"/>
          <w:sz w:val="24"/>
          <w:szCs w:val="24"/>
          <w:lang w:val="pt-PT"/>
        </w:rPr>
        <w:t xml:space="preserve"> de produção, instalação ou unidade operacional.</w:t>
      </w:r>
    </w:p>
    <w:p w14:paraId="1417512B" w14:textId="77777777" w:rsidR="001B4158" w:rsidRPr="00B879A0" w:rsidRDefault="001B4158" w:rsidP="009904D9">
      <w:pPr>
        <w:pStyle w:val="Ttulo1"/>
        <w:keepNext w:val="0"/>
        <w:widowControl w:val="0"/>
        <w:numPr>
          <w:ilvl w:val="1"/>
          <w:numId w:val="6"/>
        </w:numPr>
        <w:spacing w:before="100" w:beforeAutospacing="1" w:after="240"/>
        <w:ind w:right="17"/>
        <w:jc w:val="both"/>
        <w:rPr>
          <w:rFonts w:cs="Arial"/>
          <w:b w:val="0"/>
          <w:sz w:val="24"/>
          <w:szCs w:val="24"/>
          <w:lang w:val="pt-PT"/>
        </w:rPr>
      </w:pPr>
      <w:r w:rsidRPr="00B879A0">
        <w:rPr>
          <w:rFonts w:cs="Arial"/>
          <w:sz w:val="24"/>
          <w:szCs w:val="24"/>
          <w:lang w:val="pt-PT"/>
        </w:rPr>
        <w:t>VCP:</w:t>
      </w:r>
      <w:r w:rsidRPr="00B879A0">
        <w:rPr>
          <w:rFonts w:cs="Arial"/>
          <w:sz w:val="24"/>
          <w:szCs w:val="24"/>
        </w:rPr>
        <w:t xml:space="preserve"> </w:t>
      </w:r>
      <w:r w:rsidRPr="00B879A0">
        <w:rPr>
          <w:rFonts w:cs="Arial"/>
          <w:b w:val="0"/>
          <w:sz w:val="24"/>
          <w:szCs w:val="24"/>
          <w:lang w:val="pt-PT"/>
        </w:rPr>
        <w:t>Verificação de Conformidade com Procedimentos.</w:t>
      </w:r>
    </w:p>
    <w:p w14:paraId="071D080E" w14:textId="77777777" w:rsidR="00FD13A8" w:rsidRPr="00770093" w:rsidRDefault="00FD13A8" w:rsidP="00770093">
      <w:pPr>
        <w:rPr>
          <w:lang w:val="pt-PT"/>
        </w:rPr>
      </w:pPr>
      <w:bookmarkStart w:id="75" w:name="_Toc438227000"/>
    </w:p>
    <w:p w14:paraId="3F36D74D" w14:textId="0A8F411B" w:rsidR="00D060DA" w:rsidRPr="00B879A0" w:rsidRDefault="00D060DA" w:rsidP="009904D9">
      <w:pPr>
        <w:pStyle w:val="PargrafodaLista"/>
        <w:widowControl w:val="0"/>
        <w:numPr>
          <w:ilvl w:val="0"/>
          <w:numId w:val="6"/>
        </w:numPr>
        <w:autoSpaceDE w:val="0"/>
        <w:autoSpaceDN w:val="0"/>
        <w:adjustRightInd w:val="0"/>
        <w:spacing w:before="100" w:beforeAutospacing="1" w:after="240"/>
        <w:jc w:val="both"/>
        <w:outlineLvl w:val="0"/>
        <w:rPr>
          <w:rFonts w:ascii="Arial" w:hAnsi="Arial" w:cs="Arial"/>
          <w:b/>
          <w:bCs/>
          <w:sz w:val="24"/>
          <w:szCs w:val="24"/>
        </w:rPr>
      </w:pPr>
      <w:bookmarkStart w:id="76" w:name="_Toc176510084"/>
      <w:bookmarkEnd w:id="75"/>
      <w:r w:rsidRPr="00B879A0">
        <w:rPr>
          <w:rFonts w:ascii="Arial" w:hAnsi="Arial" w:cs="Arial"/>
          <w:b/>
          <w:bCs/>
          <w:sz w:val="24"/>
          <w:szCs w:val="24"/>
        </w:rPr>
        <w:t>REUNIÃO DE ABERTURA E INÍCIO DOS SERVIÇOS</w:t>
      </w:r>
      <w:bookmarkEnd w:id="76"/>
    </w:p>
    <w:p w14:paraId="52718F69" w14:textId="0FD425DE" w:rsidR="00E12BED" w:rsidRPr="00E12BED" w:rsidRDefault="008D3A8C" w:rsidP="009904D9">
      <w:pPr>
        <w:pStyle w:val="PargrafodaLista"/>
        <w:numPr>
          <w:ilvl w:val="1"/>
          <w:numId w:val="152"/>
        </w:numPr>
        <w:jc w:val="both"/>
        <w:rPr>
          <w:rFonts w:ascii="Arial" w:eastAsia="Arial" w:hAnsi="Arial" w:cs="Arial"/>
          <w:color w:val="000000" w:themeColor="text1"/>
          <w:sz w:val="24"/>
          <w:szCs w:val="24"/>
        </w:rPr>
      </w:pPr>
      <w:r w:rsidRPr="00B879A0">
        <w:rPr>
          <w:rFonts w:ascii="Arial" w:eastAsia="Arial" w:hAnsi="Arial" w:cs="Arial"/>
          <w:b/>
          <w:bCs/>
          <w:color w:val="000000" w:themeColor="text1"/>
          <w:sz w:val="24"/>
          <w:szCs w:val="24"/>
        </w:rPr>
        <w:t xml:space="preserve"> Descrição da Reunião de Abertura e início dos Serviços</w:t>
      </w:r>
    </w:p>
    <w:p w14:paraId="5B6EC1C1" w14:textId="77777777" w:rsidR="00E12BED" w:rsidRPr="00E12BED" w:rsidRDefault="00E12BED" w:rsidP="00E12BED">
      <w:pPr>
        <w:pStyle w:val="PargrafodaLista"/>
        <w:ind w:left="360"/>
        <w:jc w:val="both"/>
        <w:rPr>
          <w:rFonts w:ascii="Arial" w:eastAsia="Arial" w:hAnsi="Arial" w:cs="Arial"/>
          <w:color w:val="000000" w:themeColor="text1"/>
          <w:sz w:val="24"/>
          <w:szCs w:val="24"/>
        </w:rPr>
      </w:pPr>
    </w:p>
    <w:p w14:paraId="688FB376" w14:textId="0B94B48E" w:rsidR="72E1203E" w:rsidRPr="00770093" w:rsidRDefault="72E1203E" w:rsidP="00770093">
      <w:pPr>
        <w:pStyle w:val="PargrafodaLista"/>
        <w:numPr>
          <w:ilvl w:val="2"/>
          <w:numId w:val="152"/>
        </w:numPr>
        <w:jc w:val="both"/>
        <w:rPr>
          <w:rFonts w:ascii="Arial" w:eastAsia="Arial" w:hAnsi="Arial"/>
          <w:color w:val="000000" w:themeColor="text1"/>
          <w:sz w:val="24"/>
        </w:rPr>
      </w:pPr>
      <w:r w:rsidRPr="00E12BED">
        <w:rPr>
          <w:rFonts w:ascii="Arial" w:eastAsia="Arial" w:hAnsi="Arial" w:cs="Arial"/>
          <w:color w:val="000000" w:themeColor="text1"/>
          <w:sz w:val="24"/>
          <w:szCs w:val="24"/>
        </w:rPr>
        <w:t>O</w:t>
      </w:r>
      <w:r w:rsidRPr="00770093">
        <w:rPr>
          <w:rFonts w:ascii="Arial" w:eastAsia="Arial" w:hAnsi="Arial"/>
          <w:color w:val="000000" w:themeColor="text1"/>
          <w:sz w:val="24"/>
        </w:rPr>
        <w:t xml:space="preserve"> preposto de maior nível hierárquico da </w:t>
      </w:r>
      <w:r w:rsidR="008A6808" w:rsidRPr="00E12BED">
        <w:rPr>
          <w:rFonts w:ascii="Arial" w:eastAsia="Arial" w:hAnsi="Arial" w:cs="Arial"/>
          <w:color w:val="000000" w:themeColor="text1"/>
          <w:sz w:val="24"/>
          <w:szCs w:val="24"/>
        </w:rPr>
        <w:t>CONTRATADA</w:t>
      </w:r>
      <w:r w:rsidRPr="00E12BED">
        <w:rPr>
          <w:rFonts w:ascii="Arial" w:eastAsia="Arial" w:hAnsi="Arial" w:cs="Arial"/>
          <w:color w:val="000000" w:themeColor="text1"/>
          <w:sz w:val="24"/>
          <w:szCs w:val="24"/>
        </w:rPr>
        <w:t xml:space="preserve"> (</w:t>
      </w:r>
      <w:r w:rsidRPr="00770093">
        <w:rPr>
          <w:rFonts w:ascii="Arial" w:eastAsia="Arial" w:hAnsi="Arial"/>
          <w:color w:val="000000" w:themeColor="text1"/>
          <w:sz w:val="24"/>
        </w:rPr>
        <w:t xml:space="preserve">ou </w:t>
      </w:r>
      <w:r w:rsidRPr="00E12BED">
        <w:rPr>
          <w:rFonts w:ascii="Arial" w:eastAsia="Arial" w:hAnsi="Arial" w:cs="Arial"/>
          <w:color w:val="000000" w:themeColor="text1"/>
          <w:sz w:val="24"/>
          <w:szCs w:val="24"/>
        </w:rPr>
        <w:t>seus representantes</w:t>
      </w:r>
      <w:r w:rsidRPr="00770093">
        <w:rPr>
          <w:rFonts w:ascii="Arial" w:eastAsia="Arial" w:hAnsi="Arial"/>
          <w:color w:val="000000" w:themeColor="text1"/>
          <w:sz w:val="24"/>
        </w:rPr>
        <w:t xml:space="preserve"> formalmente </w:t>
      </w:r>
      <w:r w:rsidRPr="00E12BED">
        <w:rPr>
          <w:rFonts w:ascii="Arial" w:eastAsia="Arial" w:hAnsi="Arial" w:cs="Arial"/>
          <w:color w:val="000000" w:themeColor="text1"/>
          <w:sz w:val="24"/>
          <w:szCs w:val="24"/>
        </w:rPr>
        <w:t xml:space="preserve">designados) deve participar da reunião, assim como os </w:t>
      </w:r>
      <w:r w:rsidRPr="00770093">
        <w:rPr>
          <w:rFonts w:ascii="Arial" w:eastAsia="Arial" w:hAnsi="Arial"/>
          <w:color w:val="000000" w:themeColor="text1"/>
          <w:sz w:val="24"/>
        </w:rPr>
        <w:t xml:space="preserve">profissionais responsáveis </w:t>
      </w:r>
      <w:r w:rsidRPr="00E12BED">
        <w:rPr>
          <w:rFonts w:ascii="Arial" w:eastAsia="Arial" w:hAnsi="Arial" w:cs="Arial"/>
          <w:color w:val="000000" w:themeColor="text1"/>
          <w:sz w:val="24"/>
          <w:szCs w:val="24"/>
        </w:rPr>
        <w:t>pelo</w:t>
      </w:r>
      <w:r w:rsidRPr="00770093">
        <w:rPr>
          <w:rFonts w:ascii="Arial" w:eastAsia="Arial" w:hAnsi="Arial"/>
          <w:color w:val="000000" w:themeColor="text1"/>
          <w:sz w:val="24"/>
        </w:rPr>
        <w:t xml:space="preserve"> SMS </w:t>
      </w:r>
      <w:r w:rsidRPr="00E12BED">
        <w:rPr>
          <w:rFonts w:ascii="Arial" w:eastAsia="Arial" w:hAnsi="Arial" w:cs="Arial"/>
          <w:color w:val="000000" w:themeColor="text1"/>
          <w:sz w:val="24"/>
          <w:szCs w:val="24"/>
        </w:rPr>
        <w:t>dessas empresas. Além disso, a reunião de abertura deve seguir, no mínimo, a pauta abaixo:</w:t>
      </w:r>
    </w:p>
    <w:p w14:paraId="2AB3180D" w14:textId="77777777" w:rsidR="00677BC1" w:rsidRPr="00B879A0" w:rsidRDefault="00677BC1" w:rsidP="00677BC1">
      <w:pPr>
        <w:ind w:firstLine="360"/>
        <w:jc w:val="both"/>
        <w:rPr>
          <w:rFonts w:ascii="Arial" w:eastAsia="Arial" w:hAnsi="Arial" w:cs="Arial"/>
          <w:color w:val="000000" w:themeColor="text1"/>
          <w:sz w:val="24"/>
          <w:szCs w:val="24"/>
        </w:rPr>
      </w:pPr>
    </w:p>
    <w:p w14:paraId="11B016CC" w14:textId="723F8DB4"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Organograma da </w:t>
      </w:r>
      <w:r w:rsidR="008A6808" w:rsidRPr="00B879A0">
        <w:rPr>
          <w:rFonts w:ascii="Arial" w:eastAsia="Arial" w:hAnsi="Arial" w:cs="Arial"/>
          <w:sz w:val="24"/>
          <w:szCs w:val="24"/>
        </w:rPr>
        <w:t>PETROBRAS</w:t>
      </w:r>
      <w:r w:rsidRPr="00B879A0">
        <w:rPr>
          <w:rFonts w:ascii="Arial" w:eastAsia="Arial" w:hAnsi="Arial" w:cs="Arial"/>
          <w:sz w:val="24"/>
          <w:szCs w:val="24"/>
        </w:rPr>
        <w:t xml:space="preserve"> e da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incluindo nomeação de pontos focais</w:t>
      </w:r>
      <w:r w:rsidR="008D3A8C" w:rsidRPr="00B879A0">
        <w:rPr>
          <w:rFonts w:ascii="Arial" w:eastAsia="Arial" w:hAnsi="Arial" w:cs="Arial"/>
          <w:sz w:val="24"/>
          <w:szCs w:val="24"/>
        </w:rPr>
        <w:t>.</w:t>
      </w:r>
    </w:p>
    <w:p w14:paraId="0E3A1036" w14:textId="3AAED6C1"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Canais de comunicação entre o cliente e o contratado, definindo quem tem autoridade para emitir instruções (</w:t>
      </w:r>
      <w:r w:rsidR="008A6808" w:rsidRPr="00B879A0">
        <w:rPr>
          <w:rFonts w:ascii="Arial" w:eastAsia="Arial" w:hAnsi="Arial" w:cs="Arial"/>
          <w:sz w:val="24"/>
          <w:szCs w:val="24"/>
        </w:rPr>
        <w:t>PETROBRAS</w:t>
      </w:r>
      <w:r w:rsidRPr="00B879A0">
        <w:rPr>
          <w:rFonts w:ascii="Arial" w:eastAsia="Arial" w:hAnsi="Arial" w:cs="Arial"/>
          <w:sz w:val="24"/>
          <w:szCs w:val="24"/>
        </w:rPr>
        <w:t>) e para quem essas instruções devem ser direcionadas (</w:t>
      </w:r>
      <w:r w:rsidR="008A6808" w:rsidRPr="00B879A0">
        <w:rPr>
          <w:rFonts w:ascii="Arial" w:eastAsia="Arial" w:hAnsi="Arial" w:cs="Arial"/>
          <w:sz w:val="24"/>
          <w:szCs w:val="24"/>
        </w:rPr>
        <w:t>CONTRATADA</w:t>
      </w:r>
      <w:r w:rsidRPr="00B879A0">
        <w:rPr>
          <w:rFonts w:ascii="Arial" w:eastAsia="Arial" w:hAnsi="Arial" w:cs="Arial"/>
          <w:sz w:val="24"/>
          <w:szCs w:val="24"/>
        </w:rPr>
        <w:t>)</w:t>
      </w:r>
      <w:r w:rsidR="008D3A8C" w:rsidRPr="00B879A0">
        <w:rPr>
          <w:rFonts w:ascii="Arial" w:eastAsia="Arial" w:hAnsi="Arial" w:cs="Arial"/>
          <w:sz w:val="24"/>
          <w:szCs w:val="24"/>
        </w:rPr>
        <w:t>.</w:t>
      </w:r>
    </w:p>
    <w:p w14:paraId="20C35008" w14:textId="7EB78F9C"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Cronograma do projeto e confirmação da implementação das atividades/entregáveis de </w:t>
      </w:r>
      <w:r w:rsidR="00677BC1" w:rsidRPr="00B879A0">
        <w:rPr>
          <w:rFonts w:ascii="Arial" w:eastAsia="Arial" w:hAnsi="Arial" w:cs="Arial"/>
          <w:sz w:val="24"/>
          <w:szCs w:val="24"/>
        </w:rPr>
        <w:t>SMS</w:t>
      </w:r>
      <w:r w:rsidRPr="00B879A0">
        <w:rPr>
          <w:rFonts w:ascii="Arial" w:eastAsia="Arial" w:hAnsi="Arial" w:cs="Arial"/>
          <w:sz w:val="24"/>
          <w:szCs w:val="24"/>
        </w:rPr>
        <w:t xml:space="preserve"> antes da mobilização</w:t>
      </w:r>
      <w:r w:rsidR="0A42CED9" w:rsidRPr="00B879A0">
        <w:rPr>
          <w:rFonts w:ascii="Arial" w:eastAsia="Arial" w:hAnsi="Arial" w:cs="Arial"/>
          <w:sz w:val="24"/>
          <w:szCs w:val="24"/>
        </w:rPr>
        <w:t xml:space="preserve"> </w:t>
      </w:r>
      <w:r w:rsidR="00677BC1" w:rsidRPr="00B879A0">
        <w:rPr>
          <w:rFonts w:ascii="Arial" w:eastAsia="Arial" w:hAnsi="Arial" w:cs="Arial"/>
          <w:sz w:val="24"/>
          <w:szCs w:val="24"/>
        </w:rPr>
        <w:t xml:space="preserve">da </w:t>
      </w:r>
      <w:r w:rsidR="008A6808" w:rsidRPr="00B879A0">
        <w:rPr>
          <w:rFonts w:ascii="Arial" w:eastAsia="Arial" w:hAnsi="Arial" w:cs="Arial"/>
          <w:sz w:val="24"/>
          <w:szCs w:val="24"/>
        </w:rPr>
        <w:t>CONTRATADA</w:t>
      </w:r>
      <w:r w:rsidR="008D3A8C" w:rsidRPr="00B879A0">
        <w:rPr>
          <w:rFonts w:ascii="Arial" w:eastAsia="Arial" w:hAnsi="Arial" w:cs="Arial"/>
          <w:sz w:val="24"/>
          <w:szCs w:val="24"/>
        </w:rPr>
        <w:t>.</w:t>
      </w:r>
      <w:r w:rsidR="00677BC1" w:rsidRPr="00B879A0">
        <w:rPr>
          <w:rFonts w:ascii="Arial" w:eastAsia="Arial" w:hAnsi="Arial" w:cs="Arial"/>
          <w:sz w:val="24"/>
          <w:szCs w:val="24"/>
        </w:rPr>
        <w:t xml:space="preserve"> </w:t>
      </w:r>
    </w:p>
    <w:p w14:paraId="5A583CCA" w14:textId="10F2EE94"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Revisão de regulamentações e conformidade legal, incluindo licenças e permissões necessárias</w:t>
      </w:r>
      <w:r w:rsidR="008D3A8C" w:rsidRPr="00B879A0">
        <w:rPr>
          <w:rFonts w:ascii="Arial" w:eastAsia="Arial" w:hAnsi="Arial" w:cs="Arial"/>
          <w:sz w:val="24"/>
          <w:szCs w:val="24"/>
        </w:rPr>
        <w:t>.</w:t>
      </w:r>
    </w:p>
    <w:p w14:paraId="124A7FC1" w14:textId="5D27E7E0"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Integração dos planos de emergência e resposta da </w:t>
      </w:r>
      <w:r w:rsidR="008A6808" w:rsidRPr="00B879A0">
        <w:rPr>
          <w:rFonts w:ascii="Arial" w:eastAsia="Arial" w:hAnsi="Arial" w:cs="Arial"/>
          <w:sz w:val="24"/>
          <w:szCs w:val="24"/>
        </w:rPr>
        <w:t>PETROBRAS</w:t>
      </w:r>
      <w:r w:rsidRPr="00B879A0">
        <w:rPr>
          <w:rFonts w:ascii="Arial" w:eastAsia="Arial" w:hAnsi="Arial" w:cs="Arial"/>
          <w:sz w:val="24"/>
          <w:szCs w:val="24"/>
        </w:rPr>
        <w:t xml:space="preserve"> e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(incidentes, segurança, pandemias, </w:t>
      </w:r>
      <w:r w:rsidR="007872AD" w:rsidRPr="00B879A0">
        <w:rPr>
          <w:rFonts w:ascii="Arial" w:eastAsia="Arial" w:hAnsi="Arial" w:cs="Arial"/>
          <w:sz w:val="24"/>
          <w:szCs w:val="24"/>
        </w:rPr>
        <w:t>evacuação etc.</w:t>
      </w:r>
      <w:r w:rsidRPr="00B879A0">
        <w:rPr>
          <w:rFonts w:ascii="Arial" w:eastAsia="Arial" w:hAnsi="Arial" w:cs="Arial"/>
          <w:sz w:val="24"/>
          <w:szCs w:val="24"/>
        </w:rPr>
        <w:t>)</w:t>
      </w:r>
      <w:r w:rsidR="008D3A8C" w:rsidRPr="00B879A0">
        <w:rPr>
          <w:rFonts w:ascii="Arial" w:eastAsia="Arial" w:hAnsi="Arial" w:cs="Arial"/>
          <w:sz w:val="24"/>
          <w:szCs w:val="24"/>
        </w:rPr>
        <w:t>.</w:t>
      </w:r>
    </w:p>
    <w:p w14:paraId="56462608" w14:textId="568FF5A7"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Política e as diretrizes de SMS da </w:t>
      </w:r>
      <w:r w:rsidR="008A6808" w:rsidRPr="00B879A0">
        <w:rPr>
          <w:rFonts w:ascii="Arial" w:eastAsia="Arial" w:hAnsi="Arial" w:cs="Arial"/>
          <w:sz w:val="24"/>
          <w:szCs w:val="24"/>
        </w:rPr>
        <w:t>PETROBRAS</w:t>
      </w:r>
      <w:r w:rsidR="008D3A8C" w:rsidRPr="00B879A0">
        <w:rPr>
          <w:rFonts w:ascii="Arial" w:eastAsia="Arial" w:hAnsi="Arial" w:cs="Arial"/>
          <w:sz w:val="24"/>
          <w:szCs w:val="24"/>
        </w:rPr>
        <w:t>.</w:t>
      </w:r>
    </w:p>
    <w:p w14:paraId="6A30B515" w14:textId="23C58A79"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Regras de Ouro</w:t>
      </w:r>
      <w:r w:rsidR="008D3A8C" w:rsidRPr="00B879A0">
        <w:rPr>
          <w:rFonts w:ascii="Arial" w:eastAsia="Arial" w:hAnsi="Arial" w:cs="Arial"/>
          <w:sz w:val="24"/>
          <w:szCs w:val="24"/>
        </w:rPr>
        <w:t>.</w:t>
      </w:r>
    </w:p>
    <w:p w14:paraId="5D717A2C" w14:textId="71033448"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Compromisso com a vida</w:t>
      </w:r>
      <w:r w:rsidR="008D3A8C" w:rsidRPr="00B879A0">
        <w:rPr>
          <w:rFonts w:ascii="Arial" w:eastAsia="Arial" w:hAnsi="Arial" w:cs="Arial"/>
          <w:sz w:val="24"/>
          <w:szCs w:val="24"/>
        </w:rPr>
        <w:t>.</w:t>
      </w:r>
    </w:p>
    <w:p w14:paraId="0E368255" w14:textId="5B2504E6"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Princípios de Fatores Humanos da </w:t>
      </w:r>
      <w:r w:rsidR="008A6808" w:rsidRPr="00B879A0">
        <w:rPr>
          <w:rFonts w:ascii="Arial" w:eastAsia="Arial" w:hAnsi="Arial" w:cs="Arial"/>
          <w:sz w:val="24"/>
          <w:szCs w:val="24"/>
        </w:rPr>
        <w:t>PETROBRAS</w:t>
      </w:r>
      <w:r w:rsidR="008D3A8C" w:rsidRPr="00B879A0">
        <w:rPr>
          <w:rFonts w:ascii="Arial" w:eastAsia="Arial" w:hAnsi="Arial" w:cs="Arial"/>
          <w:sz w:val="24"/>
          <w:szCs w:val="24"/>
        </w:rPr>
        <w:t>.</w:t>
      </w:r>
    </w:p>
    <w:p w14:paraId="1BD3DCF4" w14:textId="62229C2E"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Fundamentos de Segurança de Processo da </w:t>
      </w:r>
      <w:r w:rsidR="008A6808" w:rsidRPr="00B879A0">
        <w:rPr>
          <w:rFonts w:ascii="Arial" w:eastAsia="Arial" w:hAnsi="Arial" w:cs="Arial"/>
          <w:sz w:val="24"/>
          <w:szCs w:val="24"/>
        </w:rPr>
        <w:t>PETROBRAS</w:t>
      </w:r>
      <w:r w:rsidR="008D3A8C" w:rsidRPr="00B879A0">
        <w:rPr>
          <w:rFonts w:ascii="Arial" w:eastAsia="Arial" w:hAnsi="Arial" w:cs="Arial"/>
          <w:sz w:val="24"/>
          <w:szCs w:val="24"/>
        </w:rPr>
        <w:t>.</w:t>
      </w:r>
    </w:p>
    <w:p w14:paraId="08AC02DB" w14:textId="5FEE3CF8"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lastRenderedPageBreak/>
        <w:t>Procedimento de comunicação de emergências e anomalias</w:t>
      </w:r>
      <w:r w:rsidR="008D3A8C" w:rsidRPr="00B879A0">
        <w:rPr>
          <w:rFonts w:ascii="Arial" w:eastAsia="Arial" w:hAnsi="Arial" w:cs="Arial"/>
          <w:sz w:val="24"/>
          <w:szCs w:val="24"/>
        </w:rPr>
        <w:t>.</w:t>
      </w:r>
    </w:p>
    <w:p w14:paraId="14467176" w14:textId="61D06DDD"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Riscos ocupacionais sob a gestão da </w:t>
      </w:r>
      <w:r w:rsidR="008A6808" w:rsidRPr="00B879A0">
        <w:rPr>
          <w:rFonts w:ascii="Arial" w:eastAsia="Arial" w:hAnsi="Arial" w:cs="Arial"/>
          <w:sz w:val="24"/>
          <w:szCs w:val="24"/>
        </w:rPr>
        <w:t>PETROBRAS</w:t>
      </w:r>
      <w:r w:rsidRPr="00B879A0">
        <w:rPr>
          <w:rFonts w:ascii="Arial" w:eastAsia="Arial" w:hAnsi="Arial" w:cs="Arial"/>
          <w:sz w:val="24"/>
          <w:szCs w:val="24"/>
        </w:rPr>
        <w:t xml:space="preserve"> e que possam impactar nas atividades da </w:t>
      </w:r>
      <w:r w:rsidR="008A6808" w:rsidRPr="00B879A0">
        <w:rPr>
          <w:rFonts w:ascii="Arial" w:eastAsia="Arial" w:hAnsi="Arial" w:cs="Arial"/>
          <w:sz w:val="24"/>
          <w:szCs w:val="24"/>
        </w:rPr>
        <w:t>CONTRATADA</w:t>
      </w:r>
      <w:r w:rsidRPr="00B879A0">
        <w:rPr>
          <w:rFonts w:ascii="Arial" w:eastAsia="Arial" w:hAnsi="Arial" w:cs="Arial"/>
          <w:sz w:val="24"/>
          <w:szCs w:val="24"/>
        </w:rPr>
        <w:t>, a fim de subsidiar a elaboração de programas legais associados</w:t>
      </w:r>
      <w:r w:rsidR="008D3A8C" w:rsidRPr="00B879A0">
        <w:rPr>
          <w:rFonts w:ascii="Arial" w:eastAsia="Arial" w:hAnsi="Arial" w:cs="Arial"/>
          <w:sz w:val="24"/>
          <w:szCs w:val="24"/>
        </w:rPr>
        <w:t>.</w:t>
      </w:r>
    </w:p>
    <w:p w14:paraId="4019A00B" w14:textId="51707F3B"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Canais de comunicação de SMS, tais como, DSMS, sugestões e reclamações, auditorias e ouvidorias</w:t>
      </w:r>
      <w:r w:rsidR="008D3A8C" w:rsidRPr="00B879A0">
        <w:rPr>
          <w:rFonts w:ascii="Arial" w:eastAsia="Arial" w:hAnsi="Arial" w:cs="Arial"/>
          <w:sz w:val="24"/>
          <w:szCs w:val="24"/>
        </w:rPr>
        <w:t>.</w:t>
      </w:r>
    </w:p>
    <w:p w14:paraId="7AC42A3A" w14:textId="6B9464BE"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Lições aprendidas em contratos anteriores sobre qualidade de serviços e aspectos de SMS</w:t>
      </w:r>
      <w:r w:rsidR="008D3A8C" w:rsidRPr="00B879A0">
        <w:rPr>
          <w:rFonts w:ascii="Arial" w:eastAsia="Arial" w:hAnsi="Arial" w:cs="Arial"/>
          <w:sz w:val="24"/>
          <w:szCs w:val="24"/>
        </w:rPr>
        <w:t>.</w:t>
      </w:r>
    </w:p>
    <w:p w14:paraId="4A8F78F0" w14:textId="42D1D779"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 xml:space="preserve">Novas tecnologias que devem ser adotadas pela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para redução dos riscos e para promoção de capacitação</w:t>
      </w:r>
      <w:r w:rsidR="008D3A8C" w:rsidRPr="00B879A0">
        <w:rPr>
          <w:rFonts w:ascii="Arial" w:eastAsia="Arial" w:hAnsi="Arial" w:cs="Arial"/>
          <w:sz w:val="24"/>
          <w:szCs w:val="24"/>
        </w:rPr>
        <w:t>.</w:t>
      </w:r>
    </w:p>
    <w:p w14:paraId="7FB32ADD" w14:textId="5CB7E46C"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Exigências de SMS aplicáveis ao escopo do contrato e relacionadas no anexo de SMS, ressaltando a importância do seu cumprimento</w:t>
      </w:r>
      <w:r w:rsidR="008D3A8C" w:rsidRPr="00B879A0">
        <w:rPr>
          <w:rFonts w:ascii="Arial" w:eastAsia="Arial" w:hAnsi="Arial" w:cs="Arial"/>
          <w:sz w:val="24"/>
          <w:szCs w:val="24"/>
        </w:rPr>
        <w:t>.</w:t>
      </w:r>
    </w:p>
    <w:p w14:paraId="49B132FE" w14:textId="73202B9C"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Indicadores de desempenho de SMS do contrato, bem como o monitoramento das suas respectivas metas de SMS</w:t>
      </w:r>
      <w:r w:rsidR="008D3A8C" w:rsidRPr="00B879A0">
        <w:rPr>
          <w:rFonts w:ascii="Arial" w:eastAsia="Arial" w:hAnsi="Arial" w:cs="Arial"/>
          <w:sz w:val="24"/>
          <w:szCs w:val="24"/>
        </w:rPr>
        <w:t>.</w:t>
      </w:r>
    </w:p>
    <w:p w14:paraId="0BB699B2" w14:textId="157833C7"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Avaliação de desempenho de SMS</w:t>
      </w:r>
      <w:r w:rsidR="008D3A8C" w:rsidRPr="00B879A0">
        <w:rPr>
          <w:rFonts w:ascii="Arial" w:eastAsia="Arial" w:hAnsi="Arial" w:cs="Arial"/>
          <w:sz w:val="24"/>
          <w:szCs w:val="24"/>
        </w:rPr>
        <w:t>.</w:t>
      </w:r>
    </w:p>
    <w:p w14:paraId="16F8FC2F" w14:textId="73022977"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Compromisso mútuo com o desempenho em SMS</w:t>
      </w:r>
      <w:r w:rsidR="008D3A8C" w:rsidRPr="00B879A0">
        <w:rPr>
          <w:rFonts w:ascii="Arial" w:eastAsia="Arial" w:hAnsi="Arial" w:cs="Arial"/>
          <w:sz w:val="24"/>
          <w:szCs w:val="24"/>
        </w:rPr>
        <w:t>.</w:t>
      </w:r>
    </w:p>
    <w:p w14:paraId="3DFE2BD5" w14:textId="08A05FAE" w:rsidR="00677BC1" w:rsidRPr="00B879A0" w:rsidRDefault="0773E00D" w:rsidP="009904D9">
      <w:pPr>
        <w:pStyle w:val="PargrafodaLista"/>
        <w:widowControl w:val="0"/>
        <w:numPr>
          <w:ilvl w:val="0"/>
          <w:numId w:val="151"/>
        </w:numPr>
        <w:spacing w:beforeAutospacing="1" w:after="240"/>
        <w:jc w:val="both"/>
        <w:rPr>
          <w:rFonts w:ascii="Arial" w:eastAsia="Arial" w:hAnsi="Arial" w:cs="Arial"/>
          <w:sz w:val="24"/>
          <w:szCs w:val="24"/>
        </w:rPr>
      </w:pPr>
      <w:r w:rsidRPr="00B879A0">
        <w:rPr>
          <w:rFonts w:ascii="Arial" w:eastAsia="Arial" w:hAnsi="Arial" w:cs="Arial"/>
          <w:sz w:val="24"/>
          <w:szCs w:val="24"/>
        </w:rPr>
        <w:t>Definição de prazos para auditoria inicial e entrega de autoavaliações, programas e planos de SMS e periodicidade de reuniões, inspeções e auditorias relacionadas a SMS.</w:t>
      </w:r>
    </w:p>
    <w:p w14:paraId="7E2C6C02" w14:textId="77777777" w:rsidR="00E12BED" w:rsidRDefault="0773E00D" w:rsidP="009904D9">
      <w:pPr>
        <w:pStyle w:val="PargrafodaLista"/>
        <w:numPr>
          <w:ilvl w:val="2"/>
          <w:numId w:val="152"/>
        </w:numPr>
        <w:jc w:val="both"/>
        <w:rPr>
          <w:rFonts w:ascii="Arial" w:eastAsia="Arial" w:hAnsi="Arial" w:cs="Arial"/>
          <w:sz w:val="24"/>
          <w:szCs w:val="24"/>
        </w:rPr>
      </w:pPr>
      <w:r w:rsidRPr="00B879A0">
        <w:rPr>
          <w:rFonts w:ascii="Arial" w:eastAsia="Arial" w:hAnsi="Arial" w:cs="Arial"/>
          <w:sz w:val="24"/>
          <w:szCs w:val="24"/>
        </w:rPr>
        <w:t>Vale ressaltar que a AS</w:t>
      </w:r>
      <w:r w:rsidR="008D3A8C" w:rsidRPr="00B879A0">
        <w:rPr>
          <w:rFonts w:ascii="Arial" w:eastAsia="Arial" w:hAnsi="Arial" w:cs="Arial"/>
          <w:sz w:val="24"/>
          <w:szCs w:val="24"/>
        </w:rPr>
        <w:t xml:space="preserve"> (Autorização de Serviço)</w:t>
      </w:r>
      <w:r w:rsidRPr="00B879A0">
        <w:rPr>
          <w:rFonts w:ascii="Arial" w:eastAsia="Arial" w:hAnsi="Arial" w:cs="Arial"/>
          <w:sz w:val="24"/>
          <w:szCs w:val="24"/>
        </w:rPr>
        <w:t xml:space="preserve"> e a emissão dos crachás de identificação para o acesso dos empregados da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ao local de trabalho (quando aplicável) devem estar condicionadas à entrega de todos os documentos/comprovações legais e suas atualizações (como PCMSO, PGR, ASO e outros documentos legais que vierem a substituir estes), citados nesse requisito, e </w:t>
      </w:r>
      <w:r w:rsidR="008D3A8C" w:rsidRPr="00B879A0">
        <w:rPr>
          <w:rFonts w:ascii="Arial" w:eastAsia="Arial" w:hAnsi="Arial" w:cs="Arial"/>
          <w:sz w:val="24"/>
          <w:szCs w:val="24"/>
        </w:rPr>
        <w:t>a</w:t>
      </w:r>
      <w:r w:rsidRPr="00B879A0">
        <w:rPr>
          <w:rFonts w:ascii="Arial" w:eastAsia="Arial" w:hAnsi="Arial" w:cs="Arial"/>
          <w:sz w:val="24"/>
          <w:szCs w:val="24"/>
        </w:rPr>
        <w:t xml:space="preserve"> realização dos treinamentos específicos por atividade, os obrigatórios por lei e os ministrados pela </w:t>
      </w:r>
      <w:r w:rsidR="008A6808" w:rsidRPr="00B879A0">
        <w:rPr>
          <w:rFonts w:ascii="Arial" w:eastAsia="Arial" w:hAnsi="Arial" w:cs="Arial"/>
          <w:sz w:val="24"/>
          <w:szCs w:val="24"/>
        </w:rPr>
        <w:t>PETROBRAS</w:t>
      </w:r>
      <w:r w:rsidR="06B0C120" w:rsidRPr="00B879A0">
        <w:rPr>
          <w:rFonts w:ascii="Arial" w:eastAsia="Arial" w:hAnsi="Arial" w:cs="Arial"/>
          <w:sz w:val="24"/>
          <w:szCs w:val="24"/>
        </w:rPr>
        <w:t>.</w:t>
      </w:r>
    </w:p>
    <w:p w14:paraId="653E8EEE" w14:textId="77777777" w:rsidR="00201F74" w:rsidRDefault="00201F74" w:rsidP="00201F74">
      <w:pPr>
        <w:pStyle w:val="PargrafodaLista"/>
        <w:ind w:left="720"/>
        <w:jc w:val="both"/>
        <w:rPr>
          <w:rFonts w:ascii="Arial" w:eastAsia="Arial" w:hAnsi="Arial" w:cs="Arial"/>
          <w:sz w:val="24"/>
          <w:szCs w:val="24"/>
        </w:rPr>
      </w:pPr>
    </w:p>
    <w:p w14:paraId="31729EB7" w14:textId="2D01497D" w:rsidR="00FD13A8" w:rsidRPr="00E12BED" w:rsidRDefault="0E0777FA" w:rsidP="00770093">
      <w:pPr>
        <w:pStyle w:val="PargrafodaLista"/>
        <w:numPr>
          <w:ilvl w:val="2"/>
          <w:numId w:val="152"/>
        </w:numPr>
        <w:jc w:val="both"/>
        <w:rPr>
          <w:rFonts w:ascii="Arial" w:eastAsia="Arial" w:hAnsi="Arial" w:cs="Arial"/>
          <w:sz w:val="24"/>
          <w:szCs w:val="24"/>
        </w:rPr>
      </w:pPr>
      <w:r w:rsidRPr="00E12BED">
        <w:rPr>
          <w:rFonts w:ascii="Arial" w:eastAsia="Arial" w:hAnsi="Arial" w:cs="Arial"/>
          <w:sz w:val="24"/>
          <w:szCs w:val="24"/>
        </w:rPr>
        <w:t xml:space="preserve">Em adição, a </w:t>
      </w:r>
      <w:r w:rsidR="008A6808" w:rsidRPr="00E12BED">
        <w:rPr>
          <w:rFonts w:ascii="Arial" w:eastAsia="Arial" w:hAnsi="Arial" w:cs="Arial"/>
          <w:sz w:val="24"/>
          <w:szCs w:val="24"/>
        </w:rPr>
        <w:t>PETROBRAS</w:t>
      </w:r>
      <w:r w:rsidRPr="00E12BED">
        <w:rPr>
          <w:rFonts w:ascii="Arial" w:eastAsia="Arial" w:hAnsi="Arial" w:cs="Arial"/>
          <w:sz w:val="24"/>
          <w:szCs w:val="24"/>
        </w:rPr>
        <w:t xml:space="preserve"> exigirá da </w:t>
      </w:r>
      <w:r w:rsidR="008A6808" w:rsidRPr="00E12BED">
        <w:rPr>
          <w:rFonts w:ascii="Arial" w:eastAsia="Arial" w:hAnsi="Arial" w:cs="Arial"/>
          <w:sz w:val="24"/>
          <w:szCs w:val="24"/>
          <w:lang w:val="pt"/>
        </w:rPr>
        <w:t>CONTRATADA</w:t>
      </w:r>
      <w:r w:rsidRPr="00E12BED">
        <w:rPr>
          <w:rFonts w:ascii="Arial" w:eastAsia="Arial" w:hAnsi="Arial" w:cs="Arial"/>
          <w:sz w:val="24"/>
          <w:szCs w:val="24"/>
        </w:rPr>
        <w:t>:</w:t>
      </w:r>
    </w:p>
    <w:p w14:paraId="5E730FEC" w14:textId="77777777" w:rsidR="00FD13A8" w:rsidRPr="00B879A0" w:rsidRDefault="00FD13A8" w:rsidP="00FD13A8">
      <w:pPr>
        <w:jc w:val="both"/>
        <w:rPr>
          <w:rFonts w:ascii="Arial" w:eastAsia="Arial" w:hAnsi="Arial" w:cs="Arial"/>
          <w:sz w:val="24"/>
          <w:szCs w:val="24"/>
        </w:rPr>
      </w:pPr>
    </w:p>
    <w:p w14:paraId="3FFB55A8" w14:textId="210EC3F6" w:rsidR="00D060DA" w:rsidRPr="00B879A0" w:rsidRDefault="00D117F3" w:rsidP="00770093">
      <w:pPr>
        <w:pStyle w:val="PargrafodaLista"/>
        <w:widowControl w:val="0"/>
        <w:numPr>
          <w:ilvl w:val="0"/>
          <w:numId w:val="16"/>
        </w:numPr>
        <w:spacing w:before="100" w:beforeAutospacing="1" w:after="240"/>
        <w:jc w:val="both"/>
        <w:rPr>
          <w:rFonts w:ascii="Arial" w:hAnsi="Arial" w:cs="Arial"/>
          <w:bCs/>
          <w:sz w:val="24"/>
          <w:szCs w:val="24"/>
        </w:rPr>
      </w:pPr>
      <w:r w:rsidRPr="00B879A0">
        <w:rPr>
          <w:rFonts w:ascii="Arial" w:hAnsi="Arial" w:cs="Arial"/>
          <w:bCs/>
          <w:sz w:val="24"/>
          <w:szCs w:val="24"/>
        </w:rPr>
        <w:t xml:space="preserve">Apresentação do sistema de gestão de segurança operacional da </w:t>
      </w:r>
      <w:r w:rsidR="008A6808" w:rsidRPr="00B879A0">
        <w:rPr>
          <w:rFonts w:ascii="Arial" w:hAnsi="Arial" w:cs="Arial"/>
          <w:sz w:val="24"/>
          <w:szCs w:val="24"/>
          <w:lang w:val="pt-PT"/>
        </w:rPr>
        <w:t>CONTRATADA</w:t>
      </w:r>
      <w:r w:rsidRPr="00B879A0">
        <w:rPr>
          <w:rFonts w:ascii="Arial" w:hAnsi="Arial" w:cs="Arial"/>
          <w:bCs/>
          <w:sz w:val="24"/>
          <w:szCs w:val="24"/>
        </w:rPr>
        <w:t>, visando à segurança operacional das instalações marítimas de produção, armazenamento e transferência de petróleo e gás natural</w:t>
      </w:r>
      <w:r w:rsidR="00BF2418" w:rsidRPr="00B879A0">
        <w:rPr>
          <w:rFonts w:ascii="Arial" w:hAnsi="Arial" w:cs="Arial"/>
          <w:bCs/>
          <w:sz w:val="24"/>
          <w:szCs w:val="24"/>
        </w:rPr>
        <w:t xml:space="preserve"> </w:t>
      </w:r>
      <w:r w:rsidR="008A6808" w:rsidRPr="00B879A0">
        <w:rPr>
          <w:rFonts w:ascii="Arial" w:hAnsi="Arial" w:cs="Arial"/>
          <w:bCs/>
          <w:sz w:val="24"/>
          <w:szCs w:val="24"/>
        </w:rPr>
        <w:t>CONTRATADA</w:t>
      </w:r>
      <w:r w:rsidRPr="00B879A0">
        <w:rPr>
          <w:rFonts w:ascii="Arial" w:hAnsi="Arial" w:cs="Arial"/>
          <w:bCs/>
          <w:sz w:val="24"/>
          <w:szCs w:val="24"/>
        </w:rPr>
        <w:t xml:space="preserve">. </w:t>
      </w:r>
    </w:p>
    <w:p w14:paraId="2811D5D0" w14:textId="2EC93EE4" w:rsidR="00D65247" w:rsidRPr="00B879A0" w:rsidRDefault="00C420EB" w:rsidP="00770093">
      <w:pPr>
        <w:widowControl w:val="0"/>
        <w:numPr>
          <w:ilvl w:val="0"/>
          <w:numId w:val="16"/>
        </w:numPr>
        <w:spacing w:before="100" w:beforeAutospacing="1" w:after="240"/>
        <w:jc w:val="both"/>
        <w:rPr>
          <w:rFonts w:ascii="Arial" w:hAnsi="Arial" w:cs="Arial"/>
          <w:bCs/>
          <w:sz w:val="24"/>
          <w:szCs w:val="24"/>
        </w:rPr>
      </w:pPr>
      <w:r w:rsidRPr="00B879A0">
        <w:rPr>
          <w:rFonts w:ascii="Arial" w:hAnsi="Arial" w:cs="Arial"/>
          <w:bCs/>
          <w:sz w:val="24"/>
          <w:szCs w:val="24"/>
        </w:rPr>
        <w:t xml:space="preserve">Apresentação do atendimento aos requisitos do Anexo de SMS no formato de lista de verificação do Plano de SMS, junto com os documentos de referência para revisão da </w:t>
      </w:r>
      <w:r w:rsidR="008A6808" w:rsidRPr="00B879A0">
        <w:rPr>
          <w:rFonts w:ascii="Arial" w:hAnsi="Arial" w:cs="Arial"/>
          <w:bCs/>
          <w:sz w:val="24"/>
          <w:szCs w:val="24"/>
        </w:rPr>
        <w:t>PETROBRAS</w:t>
      </w:r>
      <w:r w:rsidRPr="00B879A0">
        <w:rPr>
          <w:rFonts w:ascii="Arial" w:hAnsi="Arial" w:cs="Arial"/>
          <w:bCs/>
          <w:sz w:val="24"/>
          <w:szCs w:val="24"/>
        </w:rPr>
        <w:t>.</w:t>
      </w:r>
    </w:p>
    <w:p w14:paraId="0E2A8E51" w14:textId="797E8EA3" w:rsidR="00D060DA" w:rsidRPr="00B879A0" w:rsidRDefault="00D65247" w:rsidP="00770093">
      <w:pPr>
        <w:widowControl w:val="0"/>
        <w:numPr>
          <w:ilvl w:val="0"/>
          <w:numId w:val="16"/>
        </w:numPr>
        <w:spacing w:before="100" w:beforeAutospacing="1" w:after="240"/>
        <w:jc w:val="both"/>
        <w:rPr>
          <w:rFonts w:ascii="Arial" w:hAnsi="Arial" w:cs="Arial"/>
          <w:sz w:val="24"/>
          <w:szCs w:val="24"/>
        </w:rPr>
      </w:pPr>
      <w:r w:rsidRPr="00B879A0">
        <w:rPr>
          <w:rFonts w:ascii="Arial" w:hAnsi="Arial" w:cs="Arial"/>
          <w:bCs/>
          <w:sz w:val="24"/>
          <w:szCs w:val="24"/>
        </w:rPr>
        <w:t>Apresentação d</w:t>
      </w:r>
      <w:r w:rsidR="39CFE6A4" w:rsidRPr="00B879A0">
        <w:rPr>
          <w:rFonts w:ascii="Arial" w:hAnsi="Arial" w:cs="Arial"/>
          <w:bCs/>
          <w:sz w:val="24"/>
          <w:szCs w:val="24"/>
        </w:rPr>
        <w:t>o</w:t>
      </w:r>
      <w:r w:rsidRPr="00B879A0">
        <w:rPr>
          <w:rFonts w:ascii="Arial" w:hAnsi="Arial" w:cs="Arial"/>
          <w:bCs/>
          <w:sz w:val="24"/>
          <w:szCs w:val="24"/>
        </w:rPr>
        <w:t xml:space="preserve"> documento de interface (</w:t>
      </w:r>
      <w:r w:rsidRPr="00B879A0">
        <w:rPr>
          <w:rFonts w:ascii="Arial" w:hAnsi="Arial" w:cs="Arial"/>
          <w:bCs/>
          <w:i/>
          <w:iCs/>
          <w:sz w:val="24"/>
          <w:szCs w:val="24"/>
        </w:rPr>
        <w:t>Bridging Document</w:t>
      </w:r>
      <w:r w:rsidRPr="00B879A0">
        <w:rPr>
          <w:rFonts w:ascii="Arial" w:hAnsi="Arial" w:cs="Arial"/>
          <w:bCs/>
          <w:sz w:val="24"/>
          <w:szCs w:val="24"/>
        </w:rPr>
        <w:t xml:space="preserve">) que estabeleça as responsabilidades, procedimentos, normas, manuais, equipamentos e materiais a serem utilizados no Gerenciamento da Segurança Operacional. </w:t>
      </w:r>
      <w:r w:rsidR="547DC5BA" w:rsidRPr="00B879A0">
        <w:rPr>
          <w:rFonts w:ascii="Arial" w:hAnsi="Arial" w:cs="Arial"/>
          <w:bCs/>
          <w:sz w:val="24"/>
          <w:szCs w:val="24"/>
        </w:rPr>
        <w:t xml:space="preserve">A </w:t>
      </w:r>
      <w:r w:rsidR="008A6808" w:rsidRPr="00B879A0">
        <w:rPr>
          <w:rFonts w:ascii="Arial" w:hAnsi="Arial" w:cs="Arial"/>
          <w:bCs/>
          <w:sz w:val="24"/>
          <w:szCs w:val="24"/>
        </w:rPr>
        <w:t>PETROBRAS</w:t>
      </w:r>
      <w:r w:rsidR="547DC5BA" w:rsidRPr="00B879A0">
        <w:rPr>
          <w:rFonts w:ascii="Arial" w:hAnsi="Arial" w:cs="Arial"/>
          <w:bCs/>
          <w:sz w:val="24"/>
          <w:szCs w:val="24"/>
        </w:rPr>
        <w:t xml:space="preserve"> enviar</w:t>
      </w:r>
      <w:r w:rsidR="008A6808" w:rsidRPr="00B879A0">
        <w:rPr>
          <w:rFonts w:ascii="Arial" w:hAnsi="Arial" w:cs="Arial"/>
          <w:bCs/>
          <w:sz w:val="24"/>
          <w:szCs w:val="24"/>
        </w:rPr>
        <w:t>á</w:t>
      </w:r>
      <w:r w:rsidR="547DC5BA" w:rsidRPr="00B879A0">
        <w:rPr>
          <w:rFonts w:ascii="Arial" w:hAnsi="Arial" w:cs="Arial"/>
          <w:bCs/>
          <w:sz w:val="24"/>
          <w:szCs w:val="24"/>
        </w:rPr>
        <w:t xml:space="preserve"> uma </w:t>
      </w:r>
      <w:r w:rsidR="547DC5BA" w:rsidRPr="00B879A0">
        <w:rPr>
          <w:rFonts w:ascii="Arial" w:hAnsi="Arial" w:cs="Arial"/>
          <w:bCs/>
          <w:sz w:val="24"/>
          <w:szCs w:val="24"/>
        </w:rPr>
        <w:lastRenderedPageBreak/>
        <w:t xml:space="preserve">lista dos documentos que deve conter o documento de interface, não se limitando a esta, que a </w:t>
      </w:r>
      <w:r w:rsidR="008A6808" w:rsidRPr="00B879A0">
        <w:rPr>
          <w:rFonts w:ascii="Arial" w:hAnsi="Arial" w:cs="Arial"/>
          <w:bCs/>
          <w:sz w:val="24"/>
          <w:szCs w:val="24"/>
        </w:rPr>
        <w:t>CONTRATADA</w:t>
      </w:r>
      <w:r w:rsidR="547DC5BA" w:rsidRPr="00B879A0">
        <w:rPr>
          <w:rFonts w:ascii="Arial" w:hAnsi="Arial" w:cs="Arial"/>
          <w:bCs/>
          <w:sz w:val="24"/>
          <w:szCs w:val="24"/>
        </w:rPr>
        <w:t xml:space="preserve"> deverá </w:t>
      </w:r>
      <w:r w:rsidR="008A6808" w:rsidRPr="00B879A0">
        <w:rPr>
          <w:rFonts w:ascii="Arial" w:hAnsi="Arial" w:cs="Arial"/>
          <w:bCs/>
          <w:sz w:val="24"/>
          <w:szCs w:val="24"/>
        </w:rPr>
        <w:t>apresentar e seguir.</w:t>
      </w:r>
    </w:p>
    <w:p w14:paraId="11A27A18" w14:textId="77777777" w:rsidR="003C7D25" w:rsidRPr="00B879A0" w:rsidRDefault="003C7D25" w:rsidP="009904D9">
      <w:pPr>
        <w:pStyle w:val="PargrafodaLista"/>
        <w:widowControl w:val="0"/>
        <w:numPr>
          <w:ilvl w:val="0"/>
          <w:numId w:val="6"/>
        </w:numPr>
        <w:autoSpaceDE w:val="0"/>
        <w:autoSpaceDN w:val="0"/>
        <w:adjustRightInd w:val="0"/>
        <w:spacing w:before="100" w:beforeAutospacing="1" w:after="240"/>
        <w:jc w:val="both"/>
        <w:outlineLvl w:val="0"/>
        <w:rPr>
          <w:rFonts w:ascii="Arial" w:hAnsi="Arial" w:cs="Arial"/>
          <w:b/>
          <w:bCs/>
          <w:sz w:val="24"/>
          <w:szCs w:val="24"/>
        </w:rPr>
      </w:pPr>
      <w:bookmarkStart w:id="77" w:name="_Toc176510085"/>
      <w:r w:rsidRPr="00B879A0">
        <w:rPr>
          <w:rFonts w:ascii="Arial" w:hAnsi="Arial" w:cs="Arial"/>
          <w:b/>
          <w:bCs/>
          <w:sz w:val="24"/>
          <w:szCs w:val="24"/>
        </w:rPr>
        <w:t>GESTÃO DE SEGURANÇA, MEIO AMBIENTE E SAÚDE NO CICLO PDCA</w:t>
      </w:r>
      <w:bookmarkEnd w:id="77"/>
    </w:p>
    <w:p w14:paraId="717FAA49" w14:textId="413DE38C" w:rsidR="00A70411" w:rsidRPr="00B879A0" w:rsidRDefault="00A70411" w:rsidP="3D7B3642">
      <w:pPr>
        <w:pStyle w:val="PargrafodaLista"/>
        <w:widowControl w:val="0"/>
        <w:tabs>
          <w:tab w:val="left" w:pos="851"/>
          <w:tab w:val="left" w:pos="993"/>
        </w:tabs>
        <w:autoSpaceDE w:val="0"/>
        <w:autoSpaceDN w:val="0"/>
        <w:adjustRightInd w:val="0"/>
        <w:spacing w:before="100" w:beforeAutospacing="1" w:after="240"/>
        <w:ind w:left="0"/>
        <w:jc w:val="both"/>
        <w:rPr>
          <w:rFonts w:ascii="Arial" w:hAnsi="Arial" w:cs="Arial"/>
          <w:sz w:val="24"/>
          <w:szCs w:val="24"/>
        </w:rPr>
      </w:pPr>
      <w:r w:rsidRPr="00B879A0">
        <w:rPr>
          <w:rFonts w:ascii="Arial" w:hAnsi="Arial" w:cs="Arial"/>
          <w:bCs/>
          <w:sz w:val="24"/>
          <w:szCs w:val="24"/>
        </w:rPr>
        <w:t xml:space="preserve">A </w:t>
      </w:r>
      <w:r w:rsidR="008A6808" w:rsidRPr="00B879A0">
        <w:rPr>
          <w:rFonts w:ascii="Arial" w:hAnsi="Arial" w:cs="Arial"/>
          <w:bCs/>
          <w:sz w:val="24"/>
          <w:szCs w:val="24"/>
        </w:rPr>
        <w:t>CONTRATADA</w:t>
      </w:r>
      <w:r w:rsidRPr="00B879A0">
        <w:rPr>
          <w:rFonts w:ascii="Arial" w:hAnsi="Arial" w:cs="Arial"/>
          <w:bCs/>
          <w:sz w:val="24"/>
          <w:szCs w:val="24"/>
        </w:rPr>
        <w:t xml:space="preserve"> deve apresentar plano de gestão de SMS, com metas e objetivos mensuráveis para o contrato e </w:t>
      </w:r>
      <w:r w:rsidRPr="00B879A0">
        <w:rPr>
          <w:rFonts w:ascii="Arial" w:hAnsi="Arial" w:cs="Arial"/>
          <w:sz w:val="24"/>
          <w:szCs w:val="24"/>
          <w:lang w:eastAsia="en-US"/>
        </w:rPr>
        <w:t xml:space="preserve">com base nos requisitos das Normas de Gestão, </w:t>
      </w:r>
      <w:r w:rsidRPr="00B879A0">
        <w:rPr>
          <w:rFonts w:ascii="Arial" w:hAnsi="Arial" w:cs="Arial"/>
          <w:bCs/>
          <w:sz w:val="24"/>
          <w:szCs w:val="24"/>
        </w:rPr>
        <w:t>estruturado no ciclo PDCA</w:t>
      </w:r>
      <w:r w:rsidR="72862A1E" w:rsidRPr="00B879A0">
        <w:rPr>
          <w:rFonts w:ascii="Arial" w:hAnsi="Arial" w:cs="Arial"/>
          <w:sz w:val="24"/>
          <w:szCs w:val="24"/>
        </w:rPr>
        <w:t xml:space="preserve"> </w:t>
      </w:r>
      <w:r w:rsidR="72862A1E" w:rsidRPr="00B879A0">
        <w:rPr>
          <w:rFonts w:ascii="Arial" w:eastAsia="Arial" w:hAnsi="Arial" w:cs="Arial"/>
          <w:sz w:val="24"/>
          <w:szCs w:val="24"/>
        </w:rPr>
        <w:t>(planejar, desenvolver, controlar e agir que será detalhado a seguir)</w:t>
      </w:r>
      <w:r w:rsidRPr="00B879A0">
        <w:rPr>
          <w:rFonts w:ascii="Arial" w:hAnsi="Arial" w:cs="Arial"/>
          <w:sz w:val="24"/>
          <w:szCs w:val="24"/>
          <w:lang w:eastAsia="en-US"/>
        </w:rPr>
        <w:t xml:space="preserve"> de maneira a disponibilizar uma visão de SMS para a Unidade e </w:t>
      </w:r>
      <w:r w:rsidRPr="00B879A0">
        <w:rPr>
          <w:rFonts w:ascii="Arial" w:hAnsi="Arial" w:cs="Arial"/>
          <w:sz w:val="24"/>
          <w:szCs w:val="24"/>
        </w:rPr>
        <w:t>disseminar as melhores práticas para o desenvolvimento de uma cultura de segurança interdependente, com participação ativa da liderança</w:t>
      </w:r>
      <w:r w:rsidR="047860F1" w:rsidRPr="00B879A0">
        <w:rPr>
          <w:rFonts w:ascii="Arial" w:hAnsi="Arial" w:cs="Arial"/>
          <w:sz w:val="24"/>
          <w:szCs w:val="24"/>
        </w:rPr>
        <w:t>:</w:t>
      </w:r>
    </w:p>
    <w:p w14:paraId="2388A6D6" w14:textId="77777777" w:rsidR="00C65136" w:rsidRPr="00B879A0" w:rsidRDefault="047860F1" w:rsidP="009904D9">
      <w:pPr>
        <w:pStyle w:val="PargrafodaLista"/>
        <w:widowControl w:val="0"/>
        <w:numPr>
          <w:ilvl w:val="0"/>
          <w:numId w:val="20"/>
        </w:numPr>
        <w:autoSpaceDE w:val="0"/>
        <w:autoSpaceDN w:val="0"/>
        <w:adjustRightInd w:val="0"/>
        <w:spacing w:before="100" w:beforeAutospacing="1" w:after="240"/>
        <w:jc w:val="both"/>
        <w:rPr>
          <w:rFonts w:ascii="Arial" w:hAnsi="Arial" w:cs="Arial"/>
          <w:bCs/>
          <w:sz w:val="24"/>
          <w:szCs w:val="24"/>
        </w:rPr>
      </w:pPr>
      <w:r w:rsidRPr="00B879A0">
        <w:rPr>
          <w:rFonts w:ascii="Arial" w:hAnsi="Arial" w:cs="Arial"/>
          <w:b/>
          <w:sz w:val="24"/>
          <w:szCs w:val="24"/>
        </w:rPr>
        <w:t>Planejar</w:t>
      </w:r>
      <w:r w:rsidRPr="00B879A0">
        <w:rPr>
          <w:rFonts w:ascii="Arial" w:hAnsi="Arial" w:cs="Arial"/>
          <w:bCs/>
          <w:sz w:val="24"/>
          <w:szCs w:val="24"/>
        </w:rPr>
        <w:t>: estabelecer os processos e objetivos necessários para produzir os resultados de acordo com a política de SMS.</w:t>
      </w:r>
    </w:p>
    <w:p w14:paraId="27F8D1BD" w14:textId="77777777" w:rsidR="00C65136" w:rsidRPr="00B879A0" w:rsidRDefault="047860F1" w:rsidP="009904D9">
      <w:pPr>
        <w:pStyle w:val="PargrafodaLista"/>
        <w:widowControl w:val="0"/>
        <w:numPr>
          <w:ilvl w:val="0"/>
          <w:numId w:val="20"/>
        </w:numPr>
        <w:autoSpaceDE w:val="0"/>
        <w:autoSpaceDN w:val="0"/>
        <w:adjustRightInd w:val="0"/>
        <w:spacing w:before="100" w:beforeAutospacing="1" w:after="240"/>
        <w:jc w:val="both"/>
        <w:rPr>
          <w:rFonts w:ascii="Arial" w:hAnsi="Arial" w:cs="Arial"/>
          <w:bCs/>
          <w:sz w:val="24"/>
          <w:szCs w:val="24"/>
        </w:rPr>
      </w:pPr>
      <w:r w:rsidRPr="00B879A0">
        <w:rPr>
          <w:rFonts w:ascii="Arial" w:hAnsi="Arial" w:cs="Arial"/>
          <w:b/>
          <w:sz w:val="24"/>
          <w:szCs w:val="24"/>
        </w:rPr>
        <w:t>Desenvolver</w:t>
      </w:r>
      <w:r w:rsidRPr="00B879A0">
        <w:rPr>
          <w:rFonts w:ascii="Arial" w:hAnsi="Arial" w:cs="Arial"/>
          <w:bCs/>
          <w:sz w:val="24"/>
          <w:szCs w:val="24"/>
        </w:rPr>
        <w:t>: implementar os processos.</w:t>
      </w:r>
    </w:p>
    <w:p w14:paraId="44D13816" w14:textId="77777777" w:rsidR="00C65136" w:rsidRPr="00B879A0" w:rsidRDefault="047860F1" w:rsidP="009904D9">
      <w:pPr>
        <w:pStyle w:val="PargrafodaLista"/>
        <w:widowControl w:val="0"/>
        <w:numPr>
          <w:ilvl w:val="0"/>
          <w:numId w:val="20"/>
        </w:numPr>
        <w:autoSpaceDE w:val="0"/>
        <w:autoSpaceDN w:val="0"/>
        <w:adjustRightInd w:val="0"/>
        <w:spacing w:before="100" w:beforeAutospacing="1" w:after="240"/>
        <w:jc w:val="both"/>
        <w:rPr>
          <w:rFonts w:ascii="Arial" w:hAnsi="Arial" w:cs="Arial"/>
          <w:bCs/>
          <w:sz w:val="24"/>
          <w:szCs w:val="24"/>
        </w:rPr>
      </w:pPr>
      <w:r w:rsidRPr="00B879A0">
        <w:rPr>
          <w:rFonts w:ascii="Arial" w:hAnsi="Arial" w:cs="Arial"/>
          <w:b/>
          <w:sz w:val="24"/>
          <w:szCs w:val="24"/>
        </w:rPr>
        <w:t>Controlar</w:t>
      </w:r>
      <w:r w:rsidRPr="00B879A0">
        <w:rPr>
          <w:rFonts w:ascii="Arial" w:hAnsi="Arial" w:cs="Arial"/>
          <w:bCs/>
          <w:sz w:val="24"/>
          <w:szCs w:val="24"/>
        </w:rPr>
        <w:t>: monitorar e medir os processos em relação à política, aos objetivos de SMS, à utilização adequada dos recursos (humanos, equipamentos, ferramentas etc.), aos requisitos legais e outros, e relatar os resultados.</w:t>
      </w:r>
    </w:p>
    <w:p w14:paraId="6088B592" w14:textId="2961870D" w:rsidR="00A70411" w:rsidRPr="00B879A0" w:rsidRDefault="047860F1" w:rsidP="009904D9">
      <w:pPr>
        <w:pStyle w:val="PargrafodaLista"/>
        <w:widowControl w:val="0"/>
        <w:numPr>
          <w:ilvl w:val="0"/>
          <w:numId w:val="20"/>
        </w:numPr>
        <w:autoSpaceDE w:val="0"/>
        <w:autoSpaceDN w:val="0"/>
        <w:adjustRightInd w:val="0"/>
        <w:spacing w:before="100" w:beforeAutospacing="1" w:after="240"/>
        <w:jc w:val="both"/>
        <w:rPr>
          <w:rFonts w:ascii="Arial" w:hAnsi="Arial" w:cs="Arial"/>
          <w:bCs/>
          <w:sz w:val="24"/>
          <w:szCs w:val="24"/>
        </w:rPr>
      </w:pPr>
      <w:r w:rsidRPr="00B879A0">
        <w:rPr>
          <w:rFonts w:ascii="Arial" w:hAnsi="Arial" w:cs="Arial"/>
          <w:b/>
          <w:sz w:val="24"/>
          <w:szCs w:val="24"/>
        </w:rPr>
        <w:t>Agir</w:t>
      </w:r>
      <w:r w:rsidRPr="00B879A0">
        <w:rPr>
          <w:rFonts w:ascii="Arial" w:hAnsi="Arial" w:cs="Arial"/>
          <w:bCs/>
          <w:sz w:val="24"/>
          <w:szCs w:val="24"/>
        </w:rPr>
        <w:t>: executar açõ</w:t>
      </w:r>
      <w:r w:rsidR="00C65136" w:rsidRPr="00B879A0">
        <w:rPr>
          <w:rFonts w:ascii="Arial" w:hAnsi="Arial" w:cs="Arial"/>
          <w:bCs/>
          <w:sz w:val="24"/>
          <w:szCs w:val="24"/>
        </w:rPr>
        <w:t>e</w:t>
      </w:r>
      <w:r w:rsidRPr="00B879A0">
        <w:rPr>
          <w:rFonts w:ascii="Arial" w:hAnsi="Arial" w:cs="Arial"/>
          <w:bCs/>
          <w:sz w:val="24"/>
          <w:szCs w:val="24"/>
        </w:rPr>
        <w:t>s para melhorar continuamente o desempenho em SMS.</w:t>
      </w:r>
    </w:p>
    <w:p w14:paraId="212FF156" w14:textId="60EED912" w:rsidR="004057DC" w:rsidRPr="00B879A0" w:rsidRDefault="00A70411" w:rsidP="00F476B2">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apresentar à </w:t>
      </w:r>
      <w:r w:rsidR="008A6808" w:rsidRPr="00B879A0">
        <w:rPr>
          <w:rFonts w:ascii="Arial" w:hAnsi="Arial" w:cs="Arial"/>
          <w:sz w:val="24"/>
          <w:szCs w:val="24"/>
        </w:rPr>
        <w:t>PETROBRAS</w:t>
      </w:r>
      <w:r w:rsidRPr="00B879A0">
        <w:rPr>
          <w:rFonts w:ascii="Arial" w:hAnsi="Arial" w:cs="Arial"/>
          <w:sz w:val="24"/>
          <w:szCs w:val="24"/>
        </w:rPr>
        <w:t>, o atendimento aos requisitos de gestão de SMS, no prazo definido no contrato ou em Reunião Abertura de Contrato, contendo os seguintes elementos:</w:t>
      </w:r>
    </w:p>
    <w:p w14:paraId="638D0AD4" w14:textId="24B10D2C" w:rsidR="00A70411" w:rsidRPr="00B879A0" w:rsidRDefault="00A70411" w:rsidP="00770093">
      <w:pPr>
        <w:pStyle w:val="PargrafodaLista"/>
        <w:widowControl w:val="0"/>
        <w:numPr>
          <w:ilvl w:val="1"/>
          <w:numId w:val="150"/>
        </w:numPr>
        <w:spacing w:before="100" w:beforeAutospacing="1" w:after="240"/>
        <w:jc w:val="both"/>
        <w:rPr>
          <w:rFonts w:ascii="Arial" w:hAnsi="Arial" w:cs="Arial"/>
          <w:b/>
          <w:sz w:val="24"/>
          <w:szCs w:val="24"/>
        </w:rPr>
      </w:pPr>
      <w:r w:rsidRPr="00B879A0">
        <w:rPr>
          <w:rFonts w:ascii="Arial" w:hAnsi="Arial" w:cs="Arial"/>
          <w:b/>
          <w:sz w:val="24"/>
          <w:szCs w:val="24"/>
        </w:rPr>
        <w:t>Planejar</w:t>
      </w:r>
    </w:p>
    <w:p w14:paraId="4AE62E33" w14:textId="77777777" w:rsidR="00E12BED" w:rsidRDefault="00A70411" w:rsidP="00770093">
      <w:pPr>
        <w:pStyle w:val="PargrafodaLista"/>
        <w:widowControl w:val="0"/>
        <w:numPr>
          <w:ilvl w:val="2"/>
          <w:numId w:val="150"/>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Política de Gestão</w:t>
      </w:r>
    </w:p>
    <w:p w14:paraId="0AACDDAF" w14:textId="460A614E" w:rsidR="00CD485C" w:rsidRPr="00770093" w:rsidRDefault="00A70411" w:rsidP="00770093">
      <w:pPr>
        <w:pStyle w:val="PargrafodaLista"/>
        <w:widowControl w:val="0"/>
        <w:numPr>
          <w:ilvl w:val="3"/>
          <w:numId w:val="150"/>
        </w:numPr>
        <w:tabs>
          <w:tab w:val="left" w:pos="851"/>
        </w:tabs>
        <w:autoSpaceDE w:val="0"/>
        <w:autoSpaceDN w:val="0"/>
        <w:adjustRightInd w:val="0"/>
        <w:spacing w:before="100" w:beforeAutospacing="1" w:after="240"/>
        <w:jc w:val="both"/>
        <w:rPr>
          <w:rFonts w:ascii="Arial" w:hAnsi="Arial"/>
          <w:b/>
          <w:sz w:val="24"/>
        </w:rPr>
      </w:pPr>
      <w:r w:rsidRPr="00E12BED">
        <w:rPr>
          <w:rFonts w:ascii="Arial" w:hAnsi="Arial" w:cs="Arial"/>
          <w:sz w:val="24"/>
          <w:szCs w:val="24"/>
        </w:rPr>
        <w:t xml:space="preserve">A </w:t>
      </w:r>
      <w:r w:rsidR="008A6808" w:rsidRPr="00E12BED">
        <w:rPr>
          <w:rFonts w:ascii="Arial" w:hAnsi="Arial" w:cs="Arial"/>
          <w:sz w:val="24"/>
          <w:szCs w:val="24"/>
        </w:rPr>
        <w:t>CONTRATADA</w:t>
      </w:r>
      <w:r w:rsidRPr="00E12BED">
        <w:rPr>
          <w:rFonts w:ascii="Arial" w:hAnsi="Arial" w:cs="Arial"/>
          <w:sz w:val="24"/>
          <w:szCs w:val="24"/>
        </w:rPr>
        <w:t xml:space="preserve"> deve definir e implementar uma Política de Gestão de SMS, com base nas Normas ISO 14001 e ISO 45001, e promover sua difusão em todos os nívei</w:t>
      </w:r>
      <w:r w:rsidR="004E29A2" w:rsidRPr="00E12BED">
        <w:rPr>
          <w:rFonts w:ascii="Arial" w:hAnsi="Arial" w:cs="Arial"/>
          <w:sz w:val="24"/>
          <w:szCs w:val="24"/>
        </w:rPr>
        <w:t>s</w:t>
      </w:r>
      <w:r w:rsidR="1C955D08" w:rsidRPr="00E12BED">
        <w:rPr>
          <w:rFonts w:ascii="Arial" w:hAnsi="Arial" w:cs="Arial"/>
          <w:sz w:val="24"/>
          <w:szCs w:val="24"/>
        </w:rPr>
        <w:t xml:space="preserve">, </w:t>
      </w:r>
      <w:r w:rsidR="1C955D08" w:rsidRPr="00E12BED">
        <w:rPr>
          <w:rFonts w:ascii="Arial" w:eastAsia="Arial" w:hAnsi="Arial" w:cs="Arial"/>
          <w:sz w:val="24"/>
          <w:szCs w:val="24"/>
        </w:rPr>
        <w:t>estratégico, tático e operacional</w:t>
      </w:r>
      <w:r w:rsidR="001F151A" w:rsidRPr="00E12BED">
        <w:rPr>
          <w:rFonts w:ascii="Arial" w:hAnsi="Arial" w:cs="Arial"/>
          <w:sz w:val="24"/>
          <w:szCs w:val="24"/>
        </w:rPr>
        <w:t>.</w:t>
      </w:r>
    </w:p>
    <w:p w14:paraId="0C0E0D05" w14:textId="1C1B9A4B" w:rsidR="00E12BED" w:rsidRDefault="00A70411" w:rsidP="00770093">
      <w:pPr>
        <w:pStyle w:val="PargrafodaLista"/>
        <w:widowControl w:val="0"/>
        <w:numPr>
          <w:ilvl w:val="2"/>
          <w:numId w:val="150"/>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 xml:space="preserve">Identificação, </w:t>
      </w:r>
      <w:r w:rsidR="004676E6" w:rsidRPr="00B879A0">
        <w:rPr>
          <w:rFonts w:ascii="Arial" w:hAnsi="Arial" w:cs="Arial"/>
          <w:b/>
          <w:sz w:val="24"/>
          <w:szCs w:val="24"/>
        </w:rPr>
        <w:t>A</w:t>
      </w:r>
      <w:r w:rsidRPr="00B879A0">
        <w:rPr>
          <w:rFonts w:ascii="Arial" w:hAnsi="Arial" w:cs="Arial"/>
          <w:b/>
          <w:sz w:val="24"/>
          <w:szCs w:val="24"/>
        </w:rPr>
        <w:t xml:space="preserve">valiação e </w:t>
      </w:r>
      <w:r w:rsidR="004676E6" w:rsidRPr="00B879A0">
        <w:rPr>
          <w:rFonts w:ascii="Arial" w:hAnsi="Arial" w:cs="Arial"/>
          <w:b/>
          <w:sz w:val="24"/>
          <w:szCs w:val="24"/>
        </w:rPr>
        <w:t>C</w:t>
      </w:r>
      <w:r w:rsidRPr="00B879A0">
        <w:rPr>
          <w:rFonts w:ascii="Arial" w:hAnsi="Arial" w:cs="Arial"/>
          <w:b/>
          <w:sz w:val="24"/>
          <w:szCs w:val="24"/>
        </w:rPr>
        <w:t xml:space="preserve">ontrole de </w:t>
      </w:r>
      <w:r w:rsidR="004676E6" w:rsidRPr="00B879A0">
        <w:rPr>
          <w:rFonts w:ascii="Arial" w:hAnsi="Arial" w:cs="Arial"/>
          <w:b/>
          <w:sz w:val="24"/>
          <w:szCs w:val="24"/>
        </w:rPr>
        <w:t>R</w:t>
      </w:r>
      <w:r w:rsidRPr="00B879A0">
        <w:rPr>
          <w:rFonts w:ascii="Arial" w:hAnsi="Arial" w:cs="Arial"/>
          <w:b/>
          <w:sz w:val="24"/>
          <w:szCs w:val="24"/>
        </w:rPr>
        <w:t xml:space="preserve">iscos de SMS </w:t>
      </w:r>
    </w:p>
    <w:p w14:paraId="6255A1AF" w14:textId="69FAFE85" w:rsidR="00A70411" w:rsidRPr="00770093" w:rsidRDefault="00A70411" w:rsidP="00770093">
      <w:pPr>
        <w:pStyle w:val="PargrafodaLista"/>
        <w:widowControl w:val="0"/>
        <w:numPr>
          <w:ilvl w:val="3"/>
          <w:numId w:val="150"/>
        </w:numPr>
        <w:tabs>
          <w:tab w:val="left" w:pos="851"/>
        </w:tabs>
        <w:autoSpaceDE w:val="0"/>
        <w:autoSpaceDN w:val="0"/>
        <w:adjustRightInd w:val="0"/>
        <w:spacing w:before="100" w:beforeAutospacing="1" w:after="240"/>
        <w:jc w:val="both"/>
        <w:rPr>
          <w:rFonts w:ascii="Arial" w:hAnsi="Arial"/>
          <w:b/>
          <w:sz w:val="24"/>
        </w:rPr>
      </w:pPr>
      <w:r w:rsidRPr="00E12BED">
        <w:rPr>
          <w:rFonts w:ascii="Arial" w:hAnsi="Arial" w:cs="Arial"/>
          <w:sz w:val="24"/>
          <w:szCs w:val="24"/>
        </w:rPr>
        <w:t xml:space="preserve">A </w:t>
      </w:r>
      <w:r w:rsidR="008A6808" w:rsidRPr="00E12BED">
        <w:rPr>
          <w:rFonts w:ascii="Arial" w:hAnsi="Arial" w:cs="Arial"/>
          <w:sz w:val="24"/>
          <w:szCs w:val="24"/>
        </w:rPr>
        <w:t>CONTRATADA</w:t>
      </w:r>
      <w:r w:rsidRPr="00E12BED">
        <w:rPr>
          <w:rFonts w:ascii="Arial" w:hAnsi="Arial" w:cs="Arial"/>
          <w:sz w:val="24"/>
          <w:szCs w:val="24"/>
        </w:rPr>
        <w:t xml:space="preserve"> deve:</w:t>
      </w:r>
    </w:p>
    <w:p w14:paraId="0A2898CF" w14:textId="6962B690" w:rsidR="00A70411" w:rsidRPr="00B879A0" w:rsidRDefault="00A70411" w:rsidP="008F7380">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Apresentar e implementar sistemática de avaliação e gerenciamento dos riscos relacionados à SSO</w:t>
      </w:r>
      <w:r w:rsidR="00E90A91" w:rsidRPr="00B879A0">
        <w:rPr>
          <w:rFonts w:ascii="Arial" w:hAnsi="Arial" w:cs="Arial"/>
          <w:sz w:val="24"/>
          <w:szCs w:val="24"/>
        </w:rPr>
        <w:t xml:space="preserve"> (</w:t>
      </w:r>
      <w:r w:rsidR="00E90A91" w:rsidRPr="00B879A0">
        <w:rPr>
          <w:rFonts w:ascii="Arial" w:hAnsi="Arial" w:cs="Arial"/>
          <w:sz w:val="24"/>
          <w:szCs w:val="24"/>
          <w:lang w:val="pt-PT"/>
        </w:rPr>
        <w:t>Sistema de Segurança Operacional)</w:t>
      </w:r>
      <w:r w:rsidRPr="00B879A0">
        <w:rPr>
          <w:rFonts w:ascii="Arial" w:hAnsi="Arial" w:cs="Arial"/>
          <w:sz w:val="24"/>
          <w:szCs w:val="24"/>
        </w:rPr>
        <w:t xml:space="preserve"> de forma a controlar os riscos das atividades a serem desenvolvidas e conhecer os riscos da instalação.</w:t>
      </w:r>
    </w:p>
    <w:p w14:paraId="527AF5B2" w14:textId="599F8A71" w:rsidR="00A70411" w:rsidRPr="00B879A0" w:rsidRDefault="00A70411" w:rsidP="008F7380">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b) Identificar os eventuais impactos que as suas atividades possam causar às comunidades e implementar ações para controle e prevenção.</w:t>
      </w:r>
    </w:p>
    <w:p w14:paraId="523085DB" w14:textId="5D0314E6" w:rsidR="00A70411" w:rsidRPr="00B879A0" w:rsidRDefault="00A70411" w:rsidP="008F7380">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lastRenderedPageBreak/>
        <w:t>c) Emitir e apresentar laudos de periculosidade/insalubridade para as atividades e operações perigosas/insalubres, de acordo com a legislação vigente. Esses laudos devem ser apresentados para análise da Unidade antes de serem submetidos aos órgãos fiscalizadores oficiais.</w:t>
      </w:r>
    </w:p>
    <w:p w14:paraId="5942D4F8" w14:textId="48A54C5F" w:rsidR="6661BCBA" w:rsidRPr="00B879A0" w:rsidRDefault="6661BCBA" w:rsidP="008F7380">
      <w:p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 xml:space="preserve">d) </w:t>
      </w:r>
      <w:r w:rsidR="5B717BF2" w:rsidRPr="00B879A0">
        <w:rPr>
          <w:rFonts w:ascii="Arial" w:eastAsia="Arial" w:hAnsi="Arial" w:cs="Arial"/>
          <w:color w:val="000000" w:themeColor="text1"/>
          <w:sz w:val="24"/>
          <w:szCs w:val="24"/>
        </w:rPr>
        <w:t>D</w:t>
      </w:r>
      <w:r w:rsidRPr="00B879A0">
        <w:rPr>
          <w:rFonts w:ascii="Arial" w:eastAsia="Arial" w:hAnsi="Arial" w:cs="Arial"/>
          <w:color w:val="000000" w:themeColor="text1"/>
          <w:sz w:val="24"/>
          <w:szCs w:val="24"/>
        </w:rPr>
        <w:t>efinir os elementos críticos para a segurança operacional (sistemas, equipamentos e procedimentos) e apresentar o Cadastro de Elementos Críticos (CEC) de cada instalação.</w:t>
      </w:r>
    </w:p>
    <w:p w14:paraId="3D15EEA1" w14:textId="210E2FCD" w:rsidR="1A2299A3" w:rsidRPr="00B879A0" w:rsidRDefault="1A2299A3" w:rsidP="1A2299A3">
      <w:pPr>
        <w:jc w:val="both"/>
        <w:rPr>
          <w:rFonts w:ascii="Arial" w:eastAsia="Arial" w:hAnsi="Arial" w:cs="Arial"/>
          <w:color w:val="000000" w:themeColor="text1"/>
          <w:sz w:val="24"/>
          <w:szCs w:val="24"/>
        </w:rPr>
      </w:pPr>
    </w:p>
    <w:p w14:paraId="2C682920" w14:textId="1CE7FA05" w:rsidR="6661BCBA" w:rsidRPr="00B879A0" w:rsidRDefault="6661BCBA" w:rsidP="008F7380">
      <w:p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e) A partir da sua sistemática, demonstrar que os riscos das suas atividades estão avaliados e gerenciados, contemplando:</w:t>
      </w:r>
    </w:p>
    <w:p w14:paraId="2E8EB24C" w14:textId="448C928B" w:rsidR="6661BCBA" w:rsidRPr="00B879A0" w:rsidRDefault="6661BCBA" w:rsidP="009904D9">
      <w:pPr>
        <w:pStyle w:val="PargrafodaLista"/>
        <w:numPr>
          <w:ilvl w:val="0"/>
          <w:numId w:val="17"/>
        </w:num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 xml:space="preserve">A instalação; </w:t>
      </w:r>
    </w:p>
    <w:p w14:paraId="1BE8CA29" w14:textId="4A215027" w:rsidR="6661BCBA" w:rsidRPr="00B879A0" w:rsidRDefault="6661BCBA" w:rsidP="009904D9">
      <w:pPr>
        <w:pStyle w:val="PargrafodaLista"/>
        <w:numPr>
          <w:ilvl w:val="0"/>
          <w:numId w:val="17"/>
        </w:num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 xml:space="preserve">A operação; </w:t>
      </w:r>
    </w:p>
    <w:p w14:paraId="367183BF" w14:textId="4E6A31A3" w:rsidR="6661BCBA" w:rsidRPr="00B879A0" w:rsidRDefault="6661BCBA" w:rsidP="009904D9">
      <w:pPr>
        <w:pStyle w:val="PargrafodaLista"/>
        <w:numPr>
          <w:ilvl w:val="0"/>
          <w:numId w:val="17"/>
        </w:num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O uso de equipamentos estáticos e dinâmicos;</w:t>
      </w:r>
    </w:p>
    <w:p w14:paraId="0E7A2F31" w14:textId="5AEFAEF5" w:rsidR="6661BCBA" w:rsidRPr="00B879A0" w:rsidRDefault="6661BCBA" w:rsidP="009904D9">
      <w:pPr>
        <w:pStyle w:val="PargrafodaLista"/>
        <w:numPr>
          <w:ilvl w:val="0"/>
          <w:numId w:val="17"/>
        </w:numPr>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A realização de atividades e tarefas.</w:t>
      </w:r>
    </w:p>
    <w:p w14:paraId="3199D7E3" w14:textId="77777777" w:rsidR="009F2E33" w:rsidRPr="00B879A0" w:rsidRDefault="009F2E33" w:rsidP="009F2E33">
      <w:pPr>
        <w:pStyle w:val="PargrafodaLista"/>
        <w:ind w:left="1080"/>
        <w:jc w:val="both"/>
        <w:rPr>
          <w:rFonts w:ascii="Arial" w:eastAsia="Arial" w:hAnsi="Arial" w:cs="Arial"/>
          <w:color w:val="000000" w:themeColor="text1"/>
          <w:sz w:val="24"/>
          <w:szCs w:val="24"/>
        </w:rPr>
      </w:pPr>
    </w:p>
    <w:p w14:paraId="2600B11E" w14:textId="5A459A90" w:rsidR="00E12BED" w:rsidRDefault="00A70411" w:rsidP="00770093">
      <w:pPr>
        <w:pStyle w:val="PargrafodaLista"/>
        <w:widowControl w:val="0"/>
        <w:numPr>
          <w:ilvl w:val="2"/>
          <w:numId w:val="149"/>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 xml:space="preserve">Gerenciamento de </w:t>
      </w:r>
      <w:r w:rsidR="004676E6" w:rsidRPr="00B879A0">
        <w:rPr>
          <w:rFonts w:ascii="Arial" w:hAnsi="Arial" w:cs="Arial"/>
          <w:b/>
          <w:sz w:val="24"/>
          <w:szCs w:val="24"/>
        </w:rPr>
        <w:t>M</w:t>
      </w:r>
      <w:r w:rsidRPr="00B879A0">
        <w:rPr>
          <w:rFonts w:ascii="Arial" w:hAnsi="Arial" w:cs="Arial"/>
          <w:b/>
          <w:sz w:val="24"/>
          <w:szCs w:val="24"/>
        </w:rPr>
        <w:t>udança</w:t>
      </w:r>
    </w:p>
    <w:p w14:paraId="2BDDBBC1" w14:textId="3CB3780E" w:rsidR="00E12BED" w:rsidRPr="00770093" w:rsidRDefault="00A70411" w:rsidP="00770093">
      <w:pPr>
        <w:pStyle w:val="PargrafodaLista"/>
        <w:widowControl w:val="0"/>
        <w:numPr>
          <w:ilvl w:val="3"/>
          <w:numId w:val="149"/>
        </w:numPr>
        <w:tabs>
          <w:tab w:val="left" w:pos="851"/>
        </w:tabs>
        <w:autoSpaceDE w:val="0"/>
        <w:autoSpaceDN w:val="0"/>
        <w:adjustRightInd w:val="0"/>
        <w:spacing w:before="100" w:beforeAutospacing="1" w:after="240"/>
        <w:jc w:val="both"/>
        <w:rPr>
          <w:rFonts w:ascii="Arial" w:hAnsi="Arial"/>
          <w:b/>
          <w:sz w:val="24"/>
        </w:rPr>
      </w:pPr>
      <w:r w:rsidRPr="00E12BED">
        <w:rPr>
          <w:rFonts w:ascii="Arial" w:hAnsi="Arial" w:cs="Arial"/>
          <w:sz w:val="24"/>
          <w:szCs w:val="24"/>
        </w:rPr>
        <w:t xml:space="preserve">A </w:t>
      </w:r>
      <w:r w:rsidR="008A6808" w:rsidRPr="00E12BED">
        <w:rPr>
          <w:rFonts w:ascii="Arial" w:hAnsi="Arial" w:cs="Arial"/>
          <w:sz w:val="24"/>
          <w:szCs w:val="24"/>
        </w:rPr>
        <w:t>CONTRATADA</w:t>
      </w:r>
      <w:r w:rsidRPr="00E12BED">
        <w:rPr>
          <w:rFonts w:ascii="Arial" w:hAnsi="Arial" w:cs="Arial"/>
          <w:sz w:val="24"/>
          <w:szCs w:val="24"/>
        </w:rPr>
        <w:t xml:space="preserve"> deve </w:t>
      </w:r>
      <w:r w:rsidR="009F2E33" w:rsidRPr="00E12BED">
        <w:rPr>
          <w:rFonts w:ascii="Arial" w:hAnsi="Arial" w:cs="Arial"/>
          <w:sz w:val="24"/>
          <w:szCs w:val="24"/>
        </w:rPr>
        <w:t>apresentar a sistemática para realizar a gestão de mudanças</w:t>
      </w:r>
      <w:r w:rsidRPr="00E12BED">
        <w:rPr>
          <w:rFonts w:ascii="Arial" w:hAnsi="Arial" w:cs="Arial"/>
          <w:sz w:val="24"/>
          <w:szCs w:val="24"/>
        </w:rPr>
        <w:t xml:space="preserve">, de forma sistêmica, </w:t>
      </w:r>
      <w:r w:rsidR="009F2E33" w:rsidRPr="00E12BED">
        <w:rPr>
          <w:rFonts w:ascii="Arial" w:hAnsi="Arial" w:cs="Arial"/>
          <w:sz w:val="24"/>
          <w:szCs w:val="24"/>
        </w:rPr>
        <w:t xml:space="preserve">conhecendo e identificando </w:t>
      </w:r>
      <w:r w:rsidRPr="00E12BED">
        <w:rPr>
          <w:rFonts w:ascii="Arial" w:hAnsi="Arial" w:cs="Arial"/>
          <w:sz w:val="24"/>
          <w:szCs w:val="24"/>
        </w:rPr>
        <w:t>as mudanças de instalação, tecnologia, processos e pessoas que possam ocorrer, quando na execução das tarefas, controlando os riscos oriundos da mudança</w:t>
      </w:r>
      <w:r w:rsidR="009F2E33" w:rsidRPr="00E12BED">
        <w:rPr>
          <w:rFonts w:ascii="Arial" w:hAnsi="Arial" w:cs="Arial"/>
          <w:sz w:val="24"/>
          <w:szCs w:val="24"/>
        </w:rPr>
        <w:t xml:space="preserve"> e seus impactos</w:t>
      </w:r>
      <w:r w:rsidR="00285D16" w:rsidRPr="00E12BED">
        <w:rPr>
          <w:rFonts w:ascii="Arial" w:hAnsi="Arial" w:cs="Arial"/>
          <w:sz w:val="24"/>
          <w:szCs w:val="24"/>
        </w:rPr>
        <w:t>.</w:t>
      </w:r>
    </w:p>
    <w:p w14:paraId="271F3175" w14:textId="5388381E" w:rsidR="00A70411" w:rsidRPr="00E12BED" w:rsidRDefault="47AE4514" w:rsidP="009904D9">
      <w:pPr>
        <w:pStyle w:val="PargrafodaLista"/>
        <w:widowControl w:val="0"/>
        <w:numPr>
          <w:ilvl w:val="3"/>
          <w:numId w:val="149"/>
        </w:numPr>
        <w:tabs>
          <w:tab w:val="left" w:pos="851"/>
        </w:tabs>
        <w:autoSpaceDE w:val="0"/>
        <w:autoSpaceDN w:val="0"/>
        <w:adjustRightInd w:val="0"/>
        <w:spacing w:before="100" w:beforeAutospacing="1" w:after="240"/>
        <w:jc w:val="both"/>
        <w:rPr>
          <w:rFonts w:ascii="Arial" w:hAnsi="Arial" w:cs="Arial"/>
          <w:b/>
          <w:sz w:val="24"/>
          <w:szCs w:val="24"/>
        </w:rPr>
      </w:pPr>
      <w:r w:rsidRPr="00E12BED">
        <w:rPr>
          <w:rFonts w:ascii="Arial" w:hAnsi="Arial" w:cs="Arial"/>
          <w:sz w:val="24"/>
          <w:szCs w:val="24"/>
        </w:rPr>
        <w:t xml:space="preserve">A </w:t>
      </w:r>
      <w:r w:rsidR="008A6808" w:rsidRPr="00E12BED">
        <w:rPr>
          <w:rFonts w:ascii="Arial" w:hAnsi="Arial" w:cs="Arial"/>
          <w:sz w:val="24"/>
          <w:szCs w:val="24"/>
        </w:rPr>
        <w:t>CONTRATADA</w:t>
      </w:r>
      <w:r w:rsidRPr="00E12BED">
        <w:rPr>
          <w:rFonts w:ascii="Arial" w:hAnsi="Arial" w:cs="Arial"/>
          <w:sz w:val="24"/>
          <w:szCs w:val="24"/>
        </w:rPr>
        <w:t xml:space="preserve"> não poderá executar qualquer mudança na </w:t>
      </w:r>
      <w:r w:rsidR="009F2E33" w:rsidRPr="00E12BED">
        <w:rPr>
          <w:rFonts w:ascii="Arial" w:hAnsi="Arial" w:cs="Arial"/>
          <w:sz w:val="24"/>
          <w:szCs w:val="24"/>
        </w:rPr>
        <w:t>Unidade M</w:t>
      </w:r>
      <w:r w:rsidRPr="00E12BED">
        <w:rPr>
          <w:rFonts w:ascii="Arial" w:hAnsi="Arial" w:cs="Arial"/>
          <w:sz w:val="24"/>
          <w:szCs w:val="24"/>
        </w:rPr>
        <w:t>arítima</w:t>
      </w:r>
      <w:r w:rsidR="009F2E33" w:rsidRPr="00E12BED">
        <w:rPr>
          <w:rFonts w:ascii="Arial" w:hAnsi="Arial" w:cs="Arial"/>
          <w:sz w:val="24"/>
          <w:szCs w:val="24"/>
        </w:rPr>
        <w:t xml:space="preserve"> (UM)</w:t>
      </w:r>
      <w:r w:rsidRPr="00E12BED">
        <w:rPr>
          <w:rFonts w:ascii="Arial" w:hAnsi="Arial" w:cs="Arial"/>
          <w:sz w:val="24"/>
          <w:szCs w:val="24"/>
        </w:rPr>
        <w:t xml:space="preserve"> </w:t>
      </w:r>
      <w:r w:rsidR="009F2E33" w:rsidRPr="00E12BED">
        <w:rPr>
          <w:rFonts w:ascii="Arial" w:hAnsi="Arial" w:cs="Arial"/>
          <w:sz w:val="24"/>
          <w:szCs w:val="24"/>
        </w:rPr>
        <w:t>s</w:t>
      </w:r>
      <w:r w:rsidR="00A70411" w:rsidRPr="00E12BED">
        <w:rPr>
          <w:rFonts w:ascii="Arial" w:hAnsi="Arial" w:cs="Arial"/>
          <w:sz w:val="24"/>
          <w:szCs w:val="24"/>
        </w:rPr>
        <w:t>em</w:t>
      </w:r>
      <w:r w:rsidR="00E536DB" w:rsidRPr="00E12BED">
        <w:rPr>
          <w:rFonts w:ascii="Arial" w:hAnsi="Arial" w:cs="Arial"/>
          <w:sz w:val="24"/>
          <w:szCs w:val="24"/>
        </w:rPr>
        <w:t xml:space="preserve"> a</w:t>
      </w:r>
      <w:r w:rsidR="00A70411" w:rsidRPr="00E12BED">
        <w:rPr>
          <w:rFonts w:ascii="Arial" w:hAnsi="Arial" w:cs="Arial"/>
          <w:sz w:val="24"/>
          <w:szCs w:val="24"/>
        </w:rPr>
        <w:t xml:space="preserve"> prévia </w:t>
      </w:r>
      <w:r w:rsidR="1B402421" w:rsidRPr="00E12BED">
        <w:rPr>
          <w:rFonts w:ascii="Arial" w:hAnsi="Arial" w:cs="Arial"/>
          <w:sz w:val="24"/>
          <w:szCs w:val="24"/>
        </w:rPr>
        <w:t xml:space="preserve">avaliação e </w:t>
      </w:r>
      <w:r w:rsidR="00A70411" w:rsidRPr="00E12BED">
        <w:rPr>
          <w:rFonts w:ascii="Arial" w:hAnsi="Arial" w:cs="Arial"/>
          <w:sz w:val="24"/>
          <w:szCs w:val="24"/>
        </w:rPr>
        <w:t xml:space="preserve">autorização </w:t>
      </w:r>
      <w:r w:rsidR="56D27C5B" w:rsidRPr="00E12BED">
        <w:rPr>
          <w:rFonts w:ascii="Arial" w:hAnsi="Arial" w:cs="Arial"/>
          <w:sz w:val="24"/>
          <w:szCs w:val="24"/>
        </w:rPr>
        <w:t xml:space="preserve">da </w:t>
      </w:r>
      <w:r w:rsidR="008A6808" w:rsidRPr="00E12BED">
        <w:rPr>
          <w:rFonts w:ascii="Arial" w:hAnsi="Arial" w:cs="Arial"/>
          <w:sz w:val="24"/>
          <w:szCs w:val="24"/>
        </w:rPr>
        <w:t>PETROBRAS</w:t>
      </w:r>
      <w:r w:rsidR="00A70411" w:rsidRPr="00E12BED">
        <w:rPr>
          <w:rFonts w:ascii="Arial" w:hAnsi="Arial" w:cs="Arial"/>
          <w:sz w:val="24"/>
          <w:szCs w:val="24"/>
        </w:rPr>
        <w:t>.</w:t>
      </w:r>
      <w:r w:rsidR="6CD5095A" w:rsidRPr="00E12BED">
        <w:rPr>
          <w:rFonts w:ascii="Arial" w:hAnsi="Arial" w:cs="Arial"/>
          <w:sz w:val="24"/>
          <w:szCs w:val="24"/>
        </w:rPr>
        <w:t xml:space="preserve"> </w:t>
      </w:r>
      <w:r w:rsidR="6CD5095A" w:rsidRPr="00E12BED">
        <w:rPr>
          <w:rFonts w:ascii="Arial" w:eastAsia="Arial" w:hAnsi="Arial" w:cs="Arial"/>
          <w:sz w:val="24"/>
          <w:szCs w:val="24"/>
        </w:rPr>
        <w:t>Mais informações sobre gestão de mudanças se encontram no item 6.5.7.</w:t>
      </w:r>
    </w:p>
    <w:p w14:paraId="3DF11D7E" w14:textId="4C1179D7" w:rsidR="00E12BED" w:rsidRDefault="00A70411" w:rsidP="00770093">
      <w:pPr>
        <w:pStyle w:val="PargrafodaLista"/>
        <w:widowControl w:val="0"/>
        <w:numPr>
          <w:ilvl w:val="2"/>
          <w:numId w:val="148"/>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 xml:space="preserve">Requisitos </w:t>
      </w:r>
      <w:r w:rsidR="00285D16" w:rsidRPr="00B879A0">
        <w:rPr>
          <w:rFonts w:ascii="Arial" w:hAnsi="Arial" w:cs="Arial"/>
          <w:b/>
          <w:sz w:val="24"/>
          <w:szCs w:val="24"/>
        </w:rPr>
        <w:t>L</w:t>
      </w:r>
      <w:r w:rsidRPr="00B879A0">
        <w:rPr>
          <w:rFonts w:ascii="Arial" w:hAnsi="Arial" w:cs="Arial"/>
          <w:b/>
          <w:sz w:val="24"/>
          <w:szCs w:val="24"/>
        </w:rPr>
        <w:t xml:space="preserve">egais e </w:t>
      </w:r>
      <w:r w:rsidR="00285D16" w:rsidRPr="00B879A0">
        <w:rPr>
          <w:rFonts w:ascii="Arial" w:hAnsi="Arial" w:cs="Arial"/>
          <w:b/>
          <w:sz w:val="24"/>
          <w:szCs w:val="24"/>
        </w:rPr>
        <w:t>O</w:t>
      </w:r>
      <w:r w:rsidRPr="00B879A0">
        <w:rPr>
          <w:rFonts w:ascii="Arial" w:hAnsi="Arial" w:cs="Arial"/>
          <w:b/>
          <w:sz w:val="24"/>
          <w:szCs w:val="24"/>
        </w:rPr>
        <w:t xml:space="preserve">utros </w:t>
      </w:r>
      <w:r w:rsidR="00285D16" w:rsidRPr="00B879A0">
        <w:rPr>
          <w:rFonts w:ascii="Arial" w:hAnsi="Arial" w:cs="Arial"/>
          <w:b/>
          <w:sz w:val="24"/>
          <w:szCs w:val="24"/>
        </w:rPr>
        <w:t>R</w:t>
      </w:r>
      <w:r w:rsidRPr="00B879A0">
        <w:rPr>
          <w:rFonts w:ascii="Arial" w:hAnsi="Arial" w:cs="Arial"/>
          <w:b/>
          <w:sz w:val="24"/>
          <w:szCs w:val="24"/>
        </w:rPr>
        <w:t xml:space="preserve">equisitos </w:t>
      </w:r>
      <w:r w:rsidR="00285D16" w:rsidRPr="00B879A0">
        <w:rPr>
          <w:rFonts w:ascii="Arial" w:hAnsi="Arial" w:cs="Arial"/>
          <w:b/>
          <w:sz w:val="24"/>
          <w:szCs w:val="24"/>
        </w:rPr>
        <w:t>S</w:t>
      </w:r>
      <w:r w:rsidRPr="00B879A0">
        <w:rPr>
          <w:rFonts w:ascii="Arial" w:hAnsi="Arial" w:cs="Arial"/>
          <w:b/>
          <w:sz w:val="24"/>
          <w:szCs w:val="24"/>
        </w:rPr>
        <w:t>ubscrit</w:t>
      </w:r>
      <w:r w:rsidR="00E536DB" w:rsidRPr="00B879A0">
        <w:rPr>
          <w:rFonts w:ascii="Arial" w:hAnsi="Arial" w:cs="Arial"/>
          <w:b/>
          <w:sz w:val="24"/>
          <w:szCs w:val="24"/>
        </w:rPr>
        <w:t>o</w:t>
      </w:r>
      <w:r w:rsidRPr="00B879A0">
        <w:rPr>
          <w:rFonts w:ascii="Arial" w:hAnsi="Arial" w:cs="Arial"/>
          <w:b/>
          <w:sz w:val="24"/>
          <w:szCs w:val="24"/>
        </w:rPr>
        <w:t>s</w:t>
      </w:r>
    </w:p>
    <w:p w14:paraId="42A346BC" w14:textId="42F16669" w:rsidR="00E12BED" w:rsidRPr="00770093" w:rsidRDefault="16C3B0AE" w:rsidP="00770093">
      <w:pPr>
        <w:pStyle w:val="PargrafodaLista"/>
        <w:widowControl w:val="0"/>
        <w:numPr>
          <w:ilvl w:val="3"/>
          <w:numId w:val="148"/>
        </w:numPr>
        <w:tabs>
          <w:tab w:val="left" w:pos="851"/>
        </w:tabs>
        <w:autoSpaceDE w:val="0"/>
        <w:autoSpaceDN w:val="0"/>
        <w:adjustRightInd w:val="0"/>
        <w:spacing w:before="100" w:beforeAutospacing="1" w:after="240"/>
        <w:jc w:val="both"/>
        <w:rPr>
          <w:rFonts w:ascii="Arial" w:hAnsi="Arial"/>
          <w:b/>
          <w:sz w:val="24"/>
        </w:rPr>
      </w:pPr>
      <w:r w:rsidRPr="00E12BED">
        <w:rPr>
          <w:rFonts w:ascii="Arial" w:eastAsia="Arial" w:hAnsi="Arial" w:cs="Arial"/>
          <w:sz w:val="24"/>
          <w:szCs w:val="24"/>
        </w:rPr>
        <w:t xml:space="preserve">A </w:t>
      </w:r>
      <w:r w:rsidR="008A6808" w:rsidRPr="00E12BED">
        <w:rPr>
          <w:rFonts w:ascii="Arial" w:eastAsia="Arial" w:hAnsi="Arial" w:cs="Arial"/>
          <w:sz w:val="24"/>
          <w:szCs w:val="24"/>
        </w:rPr>
        <w:t>CONTRATADA</w:t>
      </w:r>
      <w:r w:rsidRPr="00E12BED">
        <w:rPr>
          <w:rFonts w:ascii="Arial" w:eastAsia="Arial" w:hAnsi="Arial" w:cs="Arial"/>
          <w:sz w:val="24"/>
          <w:szCs w:val="24"/>
        </w:rPr>
        <w:t xml:space="preserve"> deve apresentar procedimento para identificação, atualização e atendimento aos requisitos legais de SMS aplicáveis às suas atividades, evidenciando o seu cumprimento. A frequência de atualização dos requisitos legais deve estar expressa</w:t>
      </w:r>
      <w:r w:rsidR="00285D16" w:rsidRPr="00E12BED">
        <w:rPr>
          <w:rFonts w:ascii="Arial" w:eastAsia="Arial" w:hAnsi="Arial" w:cs="Arial"/>
          <w:sz w:val="24"/>
          <w:szCs w:val="24"/>
        </w:rPr>
        <w:t xml:space="preserve"> </w:t>
      </w:r>
      <w:r w:rsidR="009C30F3" w:rsidRPr="00E12BED">
        <w:rPr>
          <w:rFonts w:ascii="Arial" w:eastAsia="Arial" w:hAnsi="Arial" w:cs="Arial"/>
          <w:sz w:val="24"/>
          <w:szCs w:val="24"/>
        </w:rPr>
        <w:t>em procedimento</w:t>
      </w:r>
      <w:r w:rsidRPr="00E12BED">
        <w:rPr>
          <w:rFonts w:ascii="Arial" w:eastAsia="Arial" w:hAnsi="Arial" w:cs="Arial"/>
          <w:sz w:val="24"/>
          <w:szCs w:val="24"/>
        </w:rPr>
        <w:t>.</w:t>
      </w:r>
    </w:p>
    <w:p w14:paraId="6CBAB914" w14:textId="41F2A662" w:rsidR="00E12BED" w:rsidRPr="00E12BED" w:rsidRDefault="16C3B0AE" w:rsidP="009904D9">
      <w:pPr>
        <w:pStyle w:val="PargrafodaLista"/>
        <w:widowControl w:val="0"/>
        <w:numPr>
          <w:ilvl w:val="3"/>
          <w:numId w:val="148"/>
        </w:numPr>
        <w:tabs>
          <w:tab w:val="left" w:pos="851"/>
        </w:tabs>
        <w:autoSpaceDE w:val="0"/>
        <w:autoSpaceDN w:val="0"/>
        <w:adjustRightInd w:val="0"/>
        <w:spacing w:before="100" w:beforeAutospacing="1" w:after="240"/>
        <w:jc w:val="both"/>
        <w:rPr>
          <w:rFonts w:ascii="Arial" w:hAnsi="Arial" w:cs="Arial"/>
          <w:b/>
          <w:sz w:val="24"/>
          <w:szCs w:val="24"/>
        </w:rPr>
      </w:pPr>
      <w:r w:rsidRPr="00E12BED">
        <w:rPr>
          <w:rFonts w:ascii="Arial" w:eastAsia="Arial" w:hAnsi="Arial" w:cs="Arial"/>
          <w:color w:val="000000" w:themeColor="text1"/>
          <w:sz w:val="24"/>
          <w:szCs w:val="24"/>
        </w:rPr>
        <w:t xml:space="preserve">A </w:t>
      </w:r>
      <w:r w:rsidR="00285D16" w:rsidRPr="00E12BED">
        <w:rPr>
          <w:rFonts w:ascii="Arial" w:eastAsia="Arial" w:hAnsi="Arial" w:cs="Arial"/>
          <w:color w:val="000000" w:themeColor="text1"/>
          <w:sz w:val="24"/>
          <w:szCs w:val="24"/>
        </w:rPr>
        <w:t>F</w:t>
      </w:r>
      <w:r w:rsidRPr="00E12BED">
        <w:rPr>
          <w:rFonts w:ascii="Arial" w:eastAsia="Arial" w:hAnsi="Arial" w:cs="Arial"/>
          <w:color w:val="000000" w:themeColor="text1"/>
          <w:sz w:val="24"/>
          <w:szCs w:val="24"/>
        </w:rPr>
        <w:t xml:space="preserve">iscalização poderá solicitar a inclusão de outros requisitos legais aplicáveis, eventualmente não mapeados pela </w:t>
      </w:r>
      <w:r w:rsidR="008A6808" w:rsidRPr="00E12BED">
        <w:rPr>
          <w:rFonts w:ascii="Arial" w:eastAsia="Arial" w:hAnsi="Arial" w:cs="Arial"/>
          <w:color w:val="000000" w:themeColor="text1"/>
          <w:sz w:val="24"/>
          <w:szCs w:val="24"/>
        </w:rPr>
        <w:t>CONTRATADA</w:t>
      </w:r>
      <w:r w:rsidRPr="00E12BED">
        <w:rPr>
          <w:rFonts w:ascii="Arial" w:eastAsia="Arial" w:hAnsi="Arial" w:cs="Arial"/>
          <w:color w:val="000000" w:themeColor="text1"/>
          <w:sz w:val="24"/>
          <w:szCs w:val="24"/>
        </w:rPr>
        <w:t>, de forma a complementar o levantamento de requisitos legais aplicáveis ao levantamento realizado.</w:t>
      </w:r>
    </w:p>
    <w:p w14:paraId="15A15550" w14:textId="25C46105" w:rsidR="00CD485C" w:rsidRPr="00770093" w:rsidRDefault="76630AE9" w:rsidP="00770093">
      <w:pPr>
        <w:pStyle w:val="PargrafodaLista"/>
        <w:widowControl w:val="0"/>
        <w:numPr>
          <w:ilvl w:val="3"/>
          <w:numId w:val="148"/>
        </w:numPr>
        <w:tabs>
          <w:tab w:val="left" w:pos="851"/>
        </w:tabs>
        <w:autoSpaceDE w:val="0"/>
        <w:autoSpaceDN w:val="0"/>
        <w:adjustRightInd w:val="0"/>
        <w:spacing w:before="100" w:beforeAutospacing="1" w:after="240"/>
        <w:jc w:val="both"/>
        <w:rPr>
          <w:rFonts w:ascii="Arial" w:hAnsi="Arial"/>
          <w:b/>
          <w:sz w:val="24"/>
        </w:rPr>
      </w:pPr>
      <w:r w:rsidRPr="00E12BED">
        <w:rPr>
          <w:rFonts w:ascii="Arial" w:hAnsi="Arial" w:cs="Arial"/>
          <w:color w:val="000000" w:themeColor="text1"/>
          <w:sz w:val="24"/>
          <w:szCs w:val="24"/>
        </w:rPr>
        <w:t xml:space="preserve">A </w:t>
      </w:r>
      <w:r w:rsidR="008A6808" w:rsidRPr="00E12BED">
        <w:rPr>
          <w:rFonts w:ascii="Arial" w:hAnsi="Arial" w:cs="Arial"/>
          <w:color w:val="000000" w:themeColor="text1"/>
          <w:sz w:val="24"/>
          <w:szCs w:val="24"/>
        </w:rPr>
        <w:t>CONTRATADA</w:t>
      </w:r>
      <w:r w:rsidRPr="00E12BED">
        <w:rPr>
          <w:rFonts w:ascii="Arial" w:hAnsi="Arial" w:cs="Arial"/>
          <w:color w:val="000000" w:themeColor="text1"/>
          <w:sz w:val="24"/>
          <w:szCs w:val="24"/>
        </w:rPr>
        <w:t xml:space="preserve"> deve </w:t>
      </w:r>
      <w:r w:rsidR="6AF9831F" w:rsidRPr="00E12BED">
        <w:rPr>
          <w:rFonts w:ascii="Arial" w:hAnsi="Arial" w:cs="Arial"/>
          <w:color w:val="000000" w:themeColor="text1"/>
          <w:sz w:val="24"/>
          <w:szCs w:val="24"/>
        </w:rPr>
        <w:t>a</w:t>
      </w:r>
      <w:r w:rsidR="00A70411" w:rsidRPr="00E12BED">
        <w:rPr>
          <w:rFonts w:ascii="Arial" w:hAnsi="Arial" w:cs="Arial"/>
          <w:color w:val="000000" w:themeColor="text1"/>
          <w:sz w:val="24"/>
          <w:szCs w:val="24"/>
        </w:rPr>
        <w:t>companhar</w:t>
      </w:r>
      <w:r w:rsidR="00A70411" w:rsidRPr="00770093">
        <w:rPr>
          <w:rFonts w:ascii="Arial" w:hAnsi="Arial"/>
          <w:color w:val="000000" w:themeColor="text1"/>
          <w:sz w:val="24"/>
        </w:rPr>
        <w:t xml:space="preserve"> as eventuais modificações </w:t>
      </w:r>
      <w:r w:rsidR="00A70411" w:rsidRPr="00E12BED">
        <w:rPr>
          <w:rFonts w:ascii="Arial" w:hAnsi="Arial" w:cs="Arial"/>
          <w:sz w:val="24"/>
          <w:szCs w:val="24"/>
        </w:rPr>
        <w:t>da legislação – federal, estadual ou municipal - e outras estabelecidas em convenções, acordos coletivos de trabalho e normas aplicáveis em complementação a este anexo contratual.</w:t>
      </w:r>
    </w:p>
    <w:p w14:paraId="3BBAC4EF" w14:textId="77777777" w:rsidR="00E93C8D" w:rsidRDefault="00A70411" w:rsidP="00770093">
      <w:pPr>
        <w:pStyle w:val="PargrafodaLista"/>
        <w:widowControl w:val="0"/>
        <w:numPr>
          <w:ilvl w:val="1"/>
          <w:numId w:val="148"/>
        </w:numPr>
        <w:spacing w:before="100" w:beforeAutospacing="1" w:after="240"/>
        <w:jc w:val="both"/>
        <w:rPr>
          <w:rFonts w:ascii="Arial" w:hAnsi="Arial" w:cs="Arial"/>
          <w:b/>
          <w:sz w:val="24"/>
          <w:szCs w:val="24"/>
        </w:rPr>
      </w:pPr>
      <w:r w:rsidRPr="00E12BED">
        <w:rPr>
          <w:rFonts w:ascii="Arial" w:hAnsi="Arial" w:cs="Arial"/>
          <w:b/>
          <w:sz w:val="24"/>
          <w:szCs w:val="24"/>
        </w:rPr>
        <w:t>Desenvolver</w:t>
      </w:r>
    </w:p>
    <w:p w14:paraId="6DDE0102" w14:textId="14E5C815" w:rsidR="00E12BED" w:rsidRPr="00E93C8D" w:rsidRDefault="00A70411" w:rsidP="00770093">
      <w:pPr>
        <w:pStyle w:val="PargrafodaLista"/>
        <w:widowControl w:val="0"/>
        <w:numPr>
          <w:ilvl w:val="2"/>
          <w:numId w:val="153"/>
        </w:numPr>
        <w:spacing w:before="100" w:beforeAutospacing="1" w:after="240"/>
        <w:jc w:val="both"/>
        <w:rPr>
          <w:rFonts w:ascii="Arial" w:hAnsi="Arial" w:cs="Arial"/>
          <w:b/>
          <w:sz w:val="24"/>
          <w:szCs w:val="24"/>
        </w:rPr>
      </w:pPr>
      <w:r w:rsidRPr="00E93C8D">
        <w:rPr>
          <w:rFonts w:ascii="Arial" w:hAnsi="Arial" w:cs="Arial"/>
          <w:b/>
          <w:sz w:val="24"/>
          <w:szCs w:val="24"/>
        </w:rPr>
        <w:t xml:space="preserve">Recursos, </w:t>
      </w:r>
      <w:r w:rsidR="009C30F3" w:rsidRPr="00E93C8D">
        <w:rPr>
          <w:rFonts w:ascii="Arial" w:hAnsi="Arial" w:cs="Arial"/>
          <w:b/>
          <w:sz w:val="24"/>
          <w:szCs w:val="24"/>
        </w:rPr>
        <w:t>F</w:t>
      </w:r>
      <w:r w:rsidRPr="00E93C8D">
        <w:rPr>
          <w:rFonts w:ascii="Arial" w:hAnsi="Arial" w:cs="Arial"/>
          <w:b/>
          <w:sz w:val="24"/>
          <w:szCs w:val="24"/>
        </w:rPr>
        <w:t xml:space="preserve">unções, </w:t>
      </w:r>
      <w:r w:rsidR="009C30F3" w:rsidRPr="00E93C8D">
        <w:rPr>
          <w:rFonts w:ascii="Arial" w:hAnsi="Arial" w:cs="Arial"/>
          <w:b/>
          <w:sz w:val="24"/>
          <w:szCs w:val="24"/>
        </w:rPr>
        <w:t>R</w:t>
      </w:r>
      <w:r w:rsidRPr="00E93C8D">
        <w:rPr>
          <w:rFonts w:ascii="Arial" w:hAnsi="Arial" w:cs="Arial"/>
          <w:b/>
          <w:sz w:val="24"/>
          <w:szCs w:val="24"/>
        </w:rPr>
        <w:t xml:space="preserve">esponsabilidades, </w:t>
      </w:r>
      <w:r w:rsidR="009C30F3" w:rsidRPr="00E93C8D">
        <w:rPr>
          <w:rFonts w:ascii="Arial" w:hAnsi="Arial" w:cs="Arial"/>
          <w:b/>
          <w:sz w:val="24"/>
          <w:szCs w:val="24"/>
        </w:rPr>
        <w:t>A</w:t>
      </w:r>
      <w:r w:rsidRPr="00E93C8D">
        <w:rPr>
          <w:rFonts w:ascii="Arial" w:hAnsi="Arial" w:cs="Arial"/>
          <w:b/>
          <w:sz w:val="24"/>
          <w:szCs w:val="24"/>
        </w:rPr>
        <w:t xml:space="preserve">tribuições e </w:t>
      </w:r>
      <w:r w:rsidR="009C30F3" w:rsidRPr="00E93C8D">
        <w:rPr>
          <w:rFonts w:ascii="Arial" w:hAnsi="Arial" w:cs="Arial"/>
          <w:b/>
          <w:sz w:val="24"/>
          <w:szCs w:val="24"/>
        </w:rPr>
        <w:t>A</w:t>
      </w:r>
      <w:r w:rsidRPr="00E93C8D">
        <w:rPr>
          <w:rFonts w:ascii="Arial" w:hAnsi="Arial" w:cs="Arial"/>
          <w:b/>
          <w:sz w:val="24"/>
          <w:szCs w:val="24"/>
        </w:rPr>
        <w:t>utoridades</w:t>
      </w:r>
    </w:p>
    <w:p w14:paraId="59154221" w14:textId="4E39963C" w:rsidR="00AF784E" w:rsidRPr="00770093" w:rsidRDefault="00AF784E" w:rsidP="00770093">
      <w:pPr>
        <w:pStyle w:val="PargrafodaLista"/>
        <w:widowControl w:val="0"/>
        <w:numPr>
          <w:ilvl w:val="3"/>
          <w:numId w:val="153"/>
        </w:numPr>
        <w:tabs>
          <w:tab w:val="left" w:pos="851"/>
        </w:tabs>
        <w:autoSpaceDE w:val="0"/>
        <w:autoSpaceDN w:val="0"/>
        <w:adjustRightInd w:val="0"/>
        <w:spacing w:before="100" w:beforeAutospacing="1" w:after="240"/>
        <w:jc w:val="both"/>
        <w:rPr>
          <w:rFonts w:ascii="Arial" w:hAnsi="Arial"/>
          <w:b/>
          <w:sz w:val="24"/>
        </w:rPr>
      </w:pPr>
      <w:r w:rsidRPr="00E12BED">
        <w:rPr>
          <w:rFonts w:ascii="Arial" w:hAnsi="Arial" w:cs="Arial"/>
          <w:sz w:val="24"/>
          <w:szCs w:val="24"/>
        </w:rPr>
        <w:lastRenderedPageBreak/>
        <w:t xml:space="preserve">A </w:t>
      </w:r>
      <w:r w:rsidR="008A6808" w:rsidRPr="00E12BED">
        <w:rPr>
          <w:rFonts w:ascii="Arial" w:hAnsi="Arial" w:cs="Arial"/>
          <w:sz w:val="24"/>
          <w:szCs w:val="24"/>
        </w:rPr>
        <w:t>CONTRATADA</w:t>
      </w:r>
      <w:r w:rsidRPr="00E12BED">
        <w:rPr>
          <w:rFonts w:ascii="Arial" w:hAnsi="Arial" w:cs="Arial"/>
          <w:sz w:val="24"/>
          <w:szCs w:val="24"/>
        </w:rPr>
        <w:t xml:space="preserve"> deve apresentar e </w:t>
      </w:r>
      <w:r w:rsidR="009C30F3" w:rsidRPr="00E12BED">
        <w:rPr>
          <w:rFonts w:ascii="Arial" w:hAnsi="Arial" w:cs="Arial"/>
          <w:sz w:val="24"/>
          <w:szCs w:val="24"/>
        </w:rPr>
        <w:t xml:space="preserve">sempre </w:t>
      </w:r>
      <w:r w:rsidRPr="00E12BED">
        <w:rPr>
          <w:rFonts w:ascii="Arial" w:hAnsi="Arial" w:cs="Arial"/>
          <w:sz w:val="24"/>
          <w:szCs w:val="24"/>
        </w:rPr>
        <w:t>manter atualizado:</w:t>
      </w:r>
    </w:p>
    <w:p w14:paraId="1F96DBB5" w14:textId="0EAE9762" w:rsidR="00AF784E" w:rsidRPr="00B879A0" w:rsidRDefault="008F7380" w:rsidP="008F7380">
      <w:pPr>
        <w:jc w:val="both"/>
        <w:rPr>
          <w:rFonts w:ascii="Arial" w:eastAsia="Arial" w:hAnsi="Arial" w:cs="Arial"/>
          <w:sz w:val="24"/>
          <w:szCs w:val="24"/>
        </w:rPr>
      </w:pPr>
      <w:r w:rsidRPr="00B879A0">
        <w:rPr>
          <w:rFonts w:ascii="Arial" w:eastAsia="Arial" w:hAnsi="Arial" w:cs="Arial"/>
          <w:sz w:val="24"/>
          <w:szCs w:val="24"/>
        </w:rPr>
        <w:t xml:space="preserve">a) </w:t>
      </w:r>
      <w:r w:rsidR="00AF784E" w:rsidRPr="00B879A0">
        <w:rPr>
          <w:rFonts w:ascii="Arial" w:eastAsia="Arial" w:hAnsi="Arial" w:cs="Arial"/>
          <w:sz w:val="24"/>
          <w:szCs w:val="24"/>
        </w:rPr>
        <w:t>A lista de colaboradores, com as suas respectivas funções e responsabilidades, e data de validade do(s) documentos abaixo listados de acordo com a aplicabilidade:</w:t>
      </w:r>
    </w:p>
    <w:p w14:paraId="2F299C93" w14:textId="77777777" w:rsidR="009C30F3" w:rsidRPr="00B879A0" w:rsidRDefault="009C30F3" w:rsidP="009C30F3">
      <w:pPr>
        <w:pStyle w:val="PargrafodaLista"/>
        <w:ind w:left="1069"/>
        <w:jc w:val="both"/>
        <w:rPr>
          <w:rFonts w:ascii="Arial" w:eastAsia="Arial" w:hAnsi="Arial" w:cs="Arial"/>
          <w:sz w:val="24"/>
          <w:szCs w:val="24"/>
        </w:rPr>
      </w:pPr>
    </w:p>
    <w:p w14:paraId="797781EC" w14:textId="77777777" w:rsidR="00AF784E"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ASO;</w:t>
      </w:r>
    </w:p>
    <w:p w14:paraId="27D827D5" w14:textId="69F08785" w:rsidR="00AF784E"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 xml:space="preserve">Vacinas (tétano, difteria, hepatite, febre amarela e COVID-19); </w:t>
      </w:r>
    </w:p>
    <w:p w14:paraId="7A11E0B9" w14:textId="4C57981A" w:rsidR="00AF784E"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CBSP</w:t>
      </w:r>
    </w:p>
    <w:p w14:paraId="27FCA478" w14:textId="584C16C1" w:rsidR="00AF784E"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 xml:space="preserve">HUET e T-HUET, ambos com certificado OPITO ou equivalente; </w:t>
      </w:r>
    </w:p>
    <w:p w14:paraId="223E64CA" w14:textId="77777777" w:rsidR="00AF784E"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 xml:space="preserve">Treinamentos legais; </w:t>
      </w:r>
    </w:p>
    <w:p w14:paraId="680F3EDC" w14:textId="77777777" w:rsidR="00E536DB"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 xml:space="preserve">Treinamentos contratuais; </w:t>
      </w:r>
    </w:p>
    <w:p w14:paraId="4E2E0A42" w14:textId="0618E209" w:rsidR="00E536DB" w:rsidRPr="00B879A0" w:rsidRDefault="00AF784E" w:rsidP="009904D9">
      <w:pPr>
        <w:pStyle w:val="PargrafodaLista"/>
        <w:numPr>
          <w:ilvl w:val="0"/>
          <w:numId w:val="15"/>
        </w:numPr>
        <w:jc w:val="both"/>
        <w:rPr>
          <w:rFonts w:ascii="Arial" w:eastAsia="Arial" w:hAnsi="Arial" w:cs="Arial"/>
          <w:sz w:val="24"/>
          <w:szCs w:val="24"/>
        </w:rPr>
      </w:pPr>
      <w:r w:rsidRPr="00B879A0">
        <w:rPr>
          <w:rFonts w:ascii="Arial" w:eastAsia="Arial" w:hAnsi="Arial" w:cs="Arial"/>
          <w:sz w:val="24"/>
          <w:szCs w:val="24"/>
        </w:rPr>
        <w:t>Treinamentos necessários para desempenho das atividades profissionais</w:t>
      </w:r>
      <w:r w:rsidR="009C30F3" w:rsidRPr="00B879A0">
        <w:rPr>
          <w:rFonts w:ascii="Arial" w:eastAsia="Arial" w:hAnsi="Arial" w:cs="Arial"/>
          <w:sz w:val="24"/>
          <w:szCs w:val="24"/>
        </w:rPr>
        <w:t>.</w:t>
      </w:r>
    </w:p>
    <w:p w14:paraId="704E4071" w14:textId="77777777" w:rsidR="00E536DB" w:rsidRPr="00B879A0" w:rsidRDefault="00E536DB" w:rsidP="00E536DB">
      <w:pPr>
        <w:pStyle w:val="PargrafodaLista"/>
        <w:ind w:left="360"/>
        <w:jc w:val="both"/>
        <w:rPr>
          <w:rFonts w:ascii="Arial" w:eastAsia="Arial" w:hAnsi="Arial" w:cs="Arial"/>
          <w:sz w:val="24"/>
          <w:szCs w:val="24"/>
        </w:rPr>
      </w:pPr>
    </w:p>
    <w:p w14:paraId="641FE297" w14:textId="2D9D995A" w:rsidR="00AF784E" w:rsidRPr="00B879A0" w:rsidRDefault="00AF784E" w:rsidP="008F7380">
      <w:pPr>
        <w:jc w:val="both"/>
        <w:rPr>
          <w:rFonts w:ascii="Arial" w:eastAsia="Arial" w:hAnsi="Arial" w:cs="Arial"/>
          <w:sz w:val="24"/>
          <w:szCs w:val="24"/>
        </w:rPr>
      </w:pPr>
      <w:r w:rsidRPr="00B879A0">
        <w:rPr>
          <w:rFonts w:ascii="Arial" w:eastAsia="Arial" w:hAnsi="Arial" w:cs="Arial"/>
          <w:sz w:val="24"/>
          <w:szCs w:val="24"/>
        </w:rPr>
        <w:t xml:space="preserve">b) Para trabalhadores estrangeiros, não regidos pela CLT, 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deve apresentar comprovação </w:t>
      </w:r>
      <w:r w:rsidR="009C30F3" w:rsidRPr="00B879A0">
        <w:rPr>
          <w:rFonts w:ascii="Arial" w:eastAsia="Arial" w:hAnsi="Arial" w:cs="Arial"/>
          <w:sz w:val="24"/>
          <w:szCs w:val="24"/>
        </w:rPr>
        <w:t>d</w:t>
      </w:r>
      <w:r w:rsidRPr="00B879A0">
        <w:rPr>
          <w:rFonts w:ascii="Arial" w:eastAsia="Arial" w:hAnsi="Arial" w:cs="Arial"/>
          <w:sz w:val="24"/>
          <w:szCs w:val="24"/>
        </w:rPr>
        <w:t>os documentos listados no item anterior</w:t>
      </w:r>
      <w:r w:rsidR="009C30F3" w:rsidRPr="00B879A0">
        <w:rPr>
          <w:rFonts w:ascii="Arial" w:eastAsia="Arial" w:hAnsi="Arial" w:cs="Arial"/>
          <w:sz w:val="24"/>
          <w:szCs w:val="24"/>
        </w:rPr>
        <w:t xml:space="preserve"> ou equivalente</w:t>
      </w:r>
      <w:r w:rsidRPr="00B879A0">
        <w:rPr>
          <w:rFonts w:ascii="Arial" w:eastAsia="Arial" w:hAnsi="Arial" w:cs="Arial"/>
          <w:sz w:val="24"/>
          <w:szCs w:val="24"/>
        </w:rPr>
        <w:t>.</w:t>
      </w:r>
    </w:p>
    <w:p w14:paraId="3644A04F" w14:textId="77777777" w:rsidR="00AF784E" w:rsidRPr="00B879A0" w:rsidRDefault="00AF784E" w:rsidP="00E536DB">
      <w:pPr>
        <w:pStyle w:val="PargrafodaLista"/>
        <w:ind w:left="360"/>
        <w:jc w:val="both"/>
        <w:rPr>
          <w:rFonts w:ascii="Arial" w:eastAsia="Arial" w:hAnsi="Arial" w:cs="Arial"/>
          <w:sz w:val="24"/>
          <w:szCs w:val="24"/>
        </w:rPr>
      </w:pPr>
      <w:r w:rsidRPr="00B879A0">
        <w:rPr>
          <w:rFonts w:ascii="Arial" w:eastAsia="Arial" w:hAnsi="Arial" w:cs="Arial"/>
          <w:sz w:val="24"/>
          <w:szCs w:val="24"/>
        </w:rPr>
        <w:t xml:space="preserve"> </w:t>
      </w:r>
    </w:p>
    <w:p w14:paraId="01C6CE4B" w14:textId="197B324F" w:rsidR="00AF784E" w:rsidRPr="00B879A0" w:rsidRDefault="00AF784E" w:rsidP="00770093">
      <w:pPr>
        <w:jc w:val="both"/>
        <w:rPr>
          <w:rFonts w:ascii="Arial" w:eastAsia="Arial" w:hAnsi="Arial" w:cs="Arial"/>
          <w:sz w:val="24"/>
          <w:szCs w:val="24"/>
        </w:rPr>
      </w:pPr>
      <w:r w:rsidRPr="00B879A0">
        <w:rPr>
          <w:rFonts w:ascii="Arial" w:eastAsia="Arial" w:hAnsi="Arial" w:cs="Arial"/>
          <w:sz w:val="24"/>
          <w:szCs w:val="24"/>
        </w:rPr>
        <w:t xml:space="preserve">c) Estrutura </w:t>
      </w:r>
      <w:r w:rsidR="009C30F3" w:rsidRPr="00B879A0">
        <w:rPr>
          <w:rFonts w:ascii="Arial" w:eastAsia="Arial" w:hAnsi="Arial" w:cs="Arial"/>
          <w:sz w:val="24"/>
          <w:szCs w:val="24"/>
        </w:rPr>
        <w:t>O</w:t>
      </w:r>
      <w:r w:rsidRPr="00B879A0">
        <w:rPr>
          <w:rFonts w:ascii="Arial" w:eastAsia="Arial" w:hAnsi="Arial" w:cs="Arial"/>
          <w:sz w:val="24"/>
          <w:szCs w:val="24"/>
        </w:rPr>
        <w:t>rganizacional para SMS (nomes, funções e contatos), incluindo subcontratações, composta de: Matriz de Atribuições e Responsabilidades de todos os níveis da organização, estratégico, tático e operacional.</w:t>
      </w:r>
    </w:p>
    <w:p w14:paraId="42E4D3AF" w14:textId="2645D0CD" w:rsidR="00AF784E" w:rsidRPr="00B879A0" w:rsidRDefault="00AF784E" w:rsidP="00E536DB">
      <w:pPr>
        <w:pStyle w:val="PargrafodaLista"/>
        <w:ind w:left="360"/>
        <w:jc w:val="both"/>
        <w:rPr>
          <w:rFonts w:ascii="Arial" w:eastAsia="Arial" w:hAnsi="Arial" w:cs="Arial"/>
          <w:sz w:val="24"/>
          <w:szCs w:val="24"/>
        </w:rPr>
      </w:pPr>
      <w:r w:rsidRPr="00B879A0">
        <w:rPr>
          <w:rFonts w:ascii="Arial" w:eastAsia="Arial" w:hAnsi="Arial" w:cs="Arial"/>
          <w:sz w:val="24"/>
          <w:szCs w:val="24"/>
        </w:rPr>
        <w:t xml:space="preserve"> </w:t>
      </w:r>
    </w:p>
    <w:p w14:paraId="5F99C282" w14:textId="69F337FD" w:rsidR="00AF784E" w:rsidRPr="00B879A0" w:rsidRDefault="00AF784E" w:rsidP="008F7380">
      <w:pPr>
        <w:jc w:val="both"/>
        <w:rPr>
          <w:rFonts w:ascii="Arial" w:eastAsia="Arial" w:hAnsi="Arial" w:cs="Arial"/>
          <w:sz w:val="24"/>
          <w:szCs w:val="24"/>
        </w:rPr>
      </w:pPr>
      <w:r w:rsidRPr="00B879A0">
        <w:rPr>
          <w:rFonts w:ascii="Arial" w:eastAsia="Arial" w:hAnsi="Arial" w:cs="Arial"/>
          <w:sz w:val="24"/>
          <w:szCs w:val="24"/>
        </w:rPr>
        <w:t xml:space="preserve">d) A apresentação e manutenção destas informações seja realizada por meio de sistema informatizado, com livre acesso à </w:t>
      </w:r>
      <w:r w:rsidR="009C30F3" w:rsidRPr="00B879A0">
        <w:rPr>
          <w:rFonts w:ascii="Arial" w:eastAsia="Arial" w:hAnsi="Arial" w:cs="Arial"/>
          <w:sz w:val="24"/>
          <w:szCs w:val="24"/>
        </w:rPr>
        <w:t>F</w:t>
      </w:r>
      <w:r w:rsidR="00223E00" w:rsidRPr="00B879A0">
        <w:rPr>
          <w:rFonts w:ascii="Arial" w:eastAsia="Arial" w:hAnsi="Arial" w:cs="Arial"/>
          <w:sz w:val="24"/>
          <w:szCs w:val="24"/>
        </w:rPr>
        <w:t>i</w:t>
      </w:r>
      <w:r w:rsidRPr="00B879A0">
        <w:rPr>
          <w:rFonts w:ascii="Arial" w:eastAsia="Arial" w:hAnsi="Arial" w:cs="Arial"/>
          <w:sz w:val="24"/>
          <w:szCs w:val="24"/>
        </w:rPr>
        <w:t xml:space="preserve">scalização da </w:t>
      </w:r>
      <w:r w:rsidR="008A6808" w:rsidRPr="00B879A0">
        <w:rPr>
          <w:rFonts w:ascii="Arial" w:eastAsia="Arial" w:hAnsi="Arial" w:cs="Arial"/>
          <w:sz w:val="24"/>
          <w:szCs w:val="24"/>
        </w:rPr>
        <w:t>PETROBRAS</w:t>
      </w:r>
      <w:r w:rsidRPr="00B879A0">
        <w:rPr>
          <w:rFonts w:ascii="Arial" w:eastAsia="Arial" w:hAnsi="Arial" w:cs="Arial"/>
          <w:sz w:val="24"/>
          <w:szCs w:val="24"/>
        </w:rPr>
        <w:t>.</w:t>
      </w:r>
    </w:p>
    <w:p w14:paraId="6C052EEC" w14:textId="77777777" w:rsidR="00E536DB" w:rsidRPr="00B879A0" w:rsidRDefault="00E536DB" w:rsidP="00E536DB">
      <w:pPr>
        <w:pStyle w:val="PargrafodaLista"/>
        <w:ind w:left="360"/>
        <w:jc w:val="both"/>
        <w:rPr>
          <w:rFonts w:ascii="Arial" w:eastAsia="Arial" w:hAnsi="Arial" w:cs="Arial"/>
          <w:sz w:val="24"/>
          <w:szCs w:val="24"/>
        </w:rPr>
      </w:pPr>
    </w:p>
    <w:p w14:paraId="14655098" w14:textId="2B3A60C3" w:rsidR="00AF784E" w:rsidRPr="00B879A0" w:rsidRDefault="00E536DB" w:rsidP="008F7380">
      <w:pPr>
        <w:autoSpaceDE w:val="0"/>
        <w:autoSpaceDN w:val="0"/>
        <w:adjustRightInd w:val="0"/>
        <w:spacing w:before="100" w:beforeAutospacing="1" w:after="240"/>
        <w:jc w:val="both"/>
        <w:rPr>
          <w:rFonts w:ascii="Arial" w:hAnsi="Arial" w:cs="Arial"/>
          <w:sz w:val="24"/>
          <w:szCs w:val="24"/>
        </w:rPr>
      </w:pPr>
      <w:r w:rsidRPr="00B879A0">
        <w:rPr>
          <w:rFonts w:ascii="Arial" w:eastAsiaTheme="minorEastAsia" w:hAnsi="Arial" w:cs="Arial"/>
          <w:sz w:val="24"/>
          <w:szCs w:val="24"/>
        </w:rPr>
        <w:t>e</w:t>
      </w:r>
      <w:r w:rsidR="00AF784E" w:rsidRPr="00B879A0">
        <w:rPr>
          <w:rFonts w:ascii="Arial" w:hAnsi="Arial" w:cs="Arial"/>
          <w:sz w:val="24"/>
          <w:szCs w:val="24"/>
        </w:rPr>
        <w:t>) Relação dos empregados habilitados com respectivos comprovantes de qualificação, identificação das funções e atividades relacionadas;</w:t>
      </w:r>
    </w:p>
    <w:p w14:paraId="0DD18202" w14:textId="5F68029E" w:rsidR="00AF784E" w:rsidRPr="00B879A0" w:rsidRDefault="00E536DB" w:rsidP="008F7380">
      <w:pPr>
        <w:spacing w:before="100" w:beforeAutospacing="1" w:after="240"/>
        <w:jc w:val="both"/>
        <w:rPr>
          <w:rFonts w:ascii="Arial" w:hAnsi="Arial" w:cs="Arial"/>
          <w:sz w:val="24"/>
          <w:szCs w:val="24"/>
        </w:rPr>
      </w:pPr>
      <w:r w:rsidRPr="00B879A0">
        <w:rPr>
          <w:rFonts w:ascii="Arial" w:hAnsi="Arial" w:cs="Arial"/>
          <w:sz w:val="24"/>
          <w:szCs w:val="24"/>
        </w:rPr>
        <w:t>f</w:t>
      </w:r>
      <w:r w:rsidR="00AF784E" w:rsidRPr="00B879A0">
        <w:rPr>
          <w:rFonts w:ascii="Arial" w:hAnsi="Arial" w:cs="Arial"/>
          <w:sz w:val="24"/>
          <w:szCs w:val="24"/>
        </w:rPr>
        <w:t>) Inventário descritivo de máquinas, equipamentos e materiais críticos para SMS;</w:t>
      </w:r>
    </w:p>
    <w:p w14:paraId="39752F57" w14:textId="34393F71" w:rsidR="00AF784E" w:rsidRPr="00B879A0" w:rsidRDefault="00E536DB" w:rsidP="008F7380">
      <w:pPr>
        <w:spacing w:before="100" w:beforeAutospacing="1" w:after="240"/>
        <w:jc w:val="both"/>
        <w:rPr>
          <w:rFonts w:ascii="Arial" w:hAnsi="Arial" w:cs="Arial"/>
          <w:sz w:val="24"/>
          <w:szCs w:val="24"/>
        </w:rPr>
      </w:pPr>
      <w:r w:rsidRPr="00B879A0">
        <w:rPr>
          <w:rFonts w:ascii="Arial" w:hAnsi="Arial" w:cs="Arial"/>
          <w:sz w:val="24"/>
          <w:szCs w:val="24"/>
        </w:rPr>
        <w:t>g</w:t>
      </w:r>
      <w:r w:rsidR="00AF784E" w:rsidRPr="00B879A0">
        <w:rPr>
          <w:rFonts w:ascii="Arial" w:hAnsi="Arial" w:cs="Arial"/>
          <w:sz w:val="24"/>
          <w:szCs w:val="24"/>
        </w:rPr>
        <w:t>) Plano de manutenção corretiva, preventiva e preditiva, procedimentado e sistematizado para máquinas e equipamentos de operações de segurança</w:t>
      </w:r>
      <w:r w:rsidR="00223E00" w:rsidRPr="00B879A0">
        <w:rPr>
          <w:rFonts w:ascii="Arial" w:hAnsi="Arial" w:cs="Arial"/>
          <w:sz w:val="24"/>
          <w:szCs w:val="24"/>
        </w:rPr>
        <w:t>.</w:t>
      </w:r>
    </w:p>
    <w:p w14:paraId="3BD32887" w14:textId="22DBE165" w:rsidR="003B7123" w:rsidRPr="00770093" w:rsidRDefault="00A70411" w:rsidP="00770093">
      <w:pPr>
        <w:pStyle w:val="PargrafodaLista"/>
        <w:numPr>
          <w:ilvl w:val="2"/>
          <w:numId w:val="153"/>
        </w:numPr>
        <w:spacing w:before="100" w:beforeAutospacing="1" w:after="240"/>
        <w:jc w:val="both"/>
        <w:rPr>
          <w:rFonts w:ascii="Arial" w:hAnsi="Arial"/>
          <w:sz w:val="24"/>
        </w:rPr>
      </w:pPr>
      <w:r w:rsidRPr="003B7123">
        <w:rPr>
          <w:rFonts w:ascii="Arial" w:hAnsi="Arial" w:cs="Arial"/>
          <w:b/>
          <w:sz w:val="24"/>
          <w:szCs w:val="24"/>
        </w:rPr>
        <w:t xml:space="preserve">Competência, </w:t>
      </w:r>
      <w:r w:rsidR="00223E00" w:rsidRPr="003B7123">
        <w:rPr>
          <w:rFonts w:ascii="Arial" w:hAnsi="Arial" w:cs="Arial"/>
          <w:b/>
          <w:sz w:val="24"/>
          <w:szCs w:val="24"/>
        </w:rPr>
        <w:t>T</w:t>
      </w:r>
      <w:r w:rsidRPr="003B7123">
        <w:rPr>
          <w:rFonts w:ascii="Arial" w:hAnsi="Arial" w:cs="Arial"/>
          <w:b/>
          <w:sz w:val="24"/>
          <w:szCs w:val="24"/>
        </w:rPr>
        <w:t xml:space="preserve">reinamento e </w:t>
      </w:r>
      <w:r w:rsidR="00223E00" w:rsidRPr="003B7123">
        <w:rPr>
          <w:rFonts w:ascii="Arial" w:hAnsi="Arial" w:cs="Arial"/>
          <w:b/>
          <w:sz w:val="24"/>
          <w:szCs w:val="24"/>
        </w:rPr>
        <w:t>E</w:t>
      </w:r>
      <w:r w:rsidRPr="003B7123">
        <w:rPr>
          <w:rFonts w:ascii="Arial" w:hAnsi="Arial" w:cs="Arial"/>
          <w:b/>
          <w:sz w:val="24"/>
          <w:szCs w:val="24"/>
        </w:rPr>
        <w:t>xperiência</w:t>
      </w:r>
    </w:p>
    <w:p w14:paraId="04E72AF5" w14:textId="6862A4EC" w:rsidR="00A70411" w:rsidRDefault="00A70411" w:rsidP="00770093">
      <w:pPr>
        <w:pStyle w:val="PargrafodaLista"/>
        <w:numPr>
          <w:ilvl w:val="3"/>
          <w:numId w:val="153"/>
        </w:numPr>
        <w:spacing w:before="100" w:beforeAutospacing="1" w:after="240"/>
        <w:jc w:val="both"/>
        <w:rPr>
          <w:rFonts w:ascii="Arial" w:hAnsi="Arial" w:cs="Arial"/>
          <w:sz w:val="24"/>
          <w:szCs w:val="24"/>
        </w:rPr>
      </w:pPr>
      <w:r w:rsidRPr="003B7123">
        <w:rPr>
          <w:rFonts w:ascii="Arial" w:hAnsi="Arial" w:cs="Arial"/>
          <w:sz w:val="24"/>
          <w:szCs w:val="24"/>
        </w:rPr>
        <w:t xml:space="preserve">A </w:t>
      </w:r>
      <w:r w:rsidR="008A6808" w:rsidRPr="003B7123">
        <w:rPr>
          <w:rFonts w:ascii="Arial" w:hAnsi="Arial" w:cs="Arial"/>
          <w:sz w:val="24"/>
          <w:szCs w:val="24"/>
        </w:rPr>
        <w:t>CONTRATADA</w:t>
      </w:r>
      <w:r w:rsidRPr="003B7123">
        <w:rPr>
          <w:rFonts w:ascii="Arial" w:hAnsi="Arial" w:cs="Arial"/>
          <w:sz w:val="24"/>
          <w:szCs w:val="24"/>
        </w:rPr>
        <w:t xml:space="preserve"> deve:</w:t>
      </w:r>
    </w:p>
    <w:p w14:paraId="63D441FD" w14:textId="77777777"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a) Prover e custear todos os treinamentos legais e contratuais previstos para execução das atividades para seus empregados, exceto aqueles disponibilizados pela PETROBRAS.</w:t>
      </w:r>
    </w:p>
    <w:p w14:paraId="60F47BB9" w14:textId="77777777"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 xml:space="preserve"> </w:t>
      </w:r>
    </w:p>
    <w:p w14:paraId="1E3B48DE" w14:textId="77777777"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 xml:space="preserve">b)  Apresentar e implementar um Programa de Treinamento e conscientização para sua força de trabalho própria e subcontratada contendo a Matriz de Treinamento que deve prever os treinamentos necessários para desempenho das atividades profissionais, os legais e contratuais, definindo critérios para necessidade de atualização. </w:t>
      </w:r>
    </w:p>
    <w:p w14:paraId="63672C43" w14:textId="77777777" w:rsidR="003B7123" w:rsidRPr="003B7123" w:rsidRDefault="003B7123" w:rsidP="00770093">
      <w:pPr>
        <w:jc w:val="both"/>
        <w:rPr>
          <w:rFonts w:ascii="Arial" w:eastAsia="Arial" w:hAnsi="Arial" w:cs="Arial"/>
          <w:sz w:val="24"/>
          <w:szCs w:val="24"/>
        </w:rPr>
      </w:pPr>
      <w:r w:rsidRPr="003B7123">
        <w:rPr>
          <w:rFonts w:ascii="Arial" w:eastAsia="Arial" w:hAnsi="Arial" w:cs="Arial"/>
          <w:sz w:val="24"/>
          <w:szCs w:val="24"/>
        </w:rPr>
        <w:t xml:space="preserve"> </w:t>
      </w:r>
    </w:p>
    <w:p w14:paraId="0819E85A" w14:textId="27D4DEEE"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 xml:space="preserve">c) </w:t>
      </w:r>
      <w:r w:rsidRPr="003B7123">
        <w:rPr>
          <w:rFonts w:ascii="Arial" w:eastAsia="Arial" w:hAnsi="Arial" w:cs="Arial"/>
          <w:sz w:val="24"/>
          <w:szCs w:val="24"/>
        </w:rPr>
        <w:t>Prever o desenvolvimento continuado com seus empregados no programa de treinamento.</w:t>
      </w:r>
    </w:p>
    <w:p w14:paraId="64F36849" w14:textId="77777777"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 xml:space="preserve"> </w:t>
      </w:r>
    </w:p>
    <w:p w14:paraId="3E571E52" w14:textId="77777777" w:rsidR="001C0143" w:rsidRDefault="003B7123" w:rsidP="003B7123">
      <w:pPr>
        <w:jc w:val="both"/>
        <w:rPr>
          <w:rFonts w:ascii="Arial" w:eastAsia="Arial" w:hAnsi="Arial" w:cs="Arial"/>
          <w:sz w:val="24"/>
          <w:szCs w:val="24"/>
        </w:rPr>
      </w:pPr>
      <w:r w:rsidRPr="003B7123">
        <w:rPr>
          <w:rFonts w:ascii="Arial" w:eastAsia="Arial" w:hAnsi="Arial" w:cs="Arial"/>
          <w:sz w:val="24"/>
          <w:szCs w:val="24"/>
        </w:rPr>
        <w:lastRenderedPageBreak/>
        <w:t>d) O Plano de Treinamento deve prever treinamentos em habilidades não técnicas (HNT) para as lideranças dos colaboradores da CONTRATADA tais como: Comunicação não violenta, Gerenciamento do estresse, Inteligência emocional, Trabalho em equipe, Diversidade, Equidade e Inclusão.</w:t>
      </w:r>
    </w:p>
    <w:p w14:paraId="0B3AB29B" w14:textId="147A9948" w:rsidR="003B7123" w:rsidRPr="003B7123" w:rsidRDefault="003B7123" w:rsidP="003B7123">
      <w:pPr>
        <w:jc w:val="both"/>
        <w:rPr>
          <w:rFonts w:ascii="Arial" w:eastAsia="Arial" w:hAnsi="Arial" w:cs="Arial"/>
          <w:sz w:val="24"/>
          <w:szCs w:val="24"/>
        </w:rPr>
      </w:pPr>
      <w:r w:rsidRPr="003B7123">
        <w:rPr>
          <w:rFonts w:ascii="Arial" w:eastAsia="Arial" w:hAnsi="Arial" w:cs="Arial"/>
          <w:sz w:val="24"/>
          <w:szCs w:val="24"/>
        </w:rPr>
        <w:t xml:space="preserve"> </w:t>
      </w:r>
    </w:p>
    <w:p w14:paraId="3EC0C465" w14:textId="2451AB53" w:rsidR="003B7123" w:rsidRPr="003B7123" w:rsidRDefault="003B7123" w:rsidP="003B7123">
      <w:pPr>
        <w:jc w:val="both"/>
        <w:rPr>
          <w:rFonts w:ascii="Arial" w:hAnsi="Arial" w:cs="Arial"/>
          <w:sz w:val="24"/>
          <w:szCs w:val="24"/>
        </w:rPr>
      </w:pPr>
      <w:r w:rsidRPr="003B7123">
        <w:rPr>
          <w:rFonts w:ascii="Arial" w:eastAsia="Arial" w:hAnsi="Arial" w:cs="Arial"/>
          <w:sz w:val="24"/>
          <w:szCs w:val="24"/>
        </w:rPr>
        <w:t>e) O Plano de treinamento deverá prever que a qualificação das equipes especializadas em movimentação de cargas esteja de acordo com as definições das versões mais atuais da NBR 16806 e NBR 17089.</w:t>
      </w:r>
    </w:p>
    <w:p w14:paraId="043B1D94" w14:textId="2A4974CC" w:rsidR="003B7123" w:rsidRPr="003B7123" w:rsidRDefault="003B7123" w:rsidP="003B7123">
      <w:pPr>
        <w:autoSpaceDE w:val="0"/>
        <w:autoSpaceDN w:val="0"/>
        <w:adjustRightInd w:val="0"/>
        <w:spacing w:before="100" w:beforeAutospacing="1" w:after="240"/>
        <w:jc w:val="both"/>
        <w:rPr>
          <w:rFonts w:ascii="Arial" w:hAnsi="Arial" w:cs="Arial"/>
          <w:color w:val="FF0000"/>
          <w:sz w:val="24"/>
          <w:szCs w:val="24"/>
        </w:rPr>
      </w:pPr>
      <w:r w:rsidRPr="003B7123">
        <w:rPr>
          <w:rFonts w:ascii="Arial" w:hAnsi="Arial" w:cs="Arial"/>
          <w:sz w:val="24"/>
          <w:szCs w:val="24"/>
        </w:rPr>
        <w:t xml:space="preserve">f) Disponibilizar seus empregados para participar dos treinamentos de SMS promovidos pela PETROBRAS, a exemplo de </w:t>
      </w:r>
      <w:r w:rsidRPr="00770093">
        <w:rPr>
          <w:rFonts w:ascii="Arial" w:hAnsi="Arial"/>
          <w:i/>
          <w:sz w:val="24"/>
        </w:rPr>
        <w:t>briefing</w:t>
      </w:r>
      <w:r w:rsidRPr="003B7123">
        <w:rPr>
          <w:rFonts w:ascii="Arial" w:hAnsi="Arial" w:cs="Arial"/>
          <w:sz w:val="24"/>
          <w:szCs w:val="24"/>
        </w:rPr>
        <w:t xml:space="preserve"> da instalação, regras de ouro, PEAT entre outros</w:t>
      </w:r>
      <w:r w:rsidR="001C0143">
        <w:rPr>
          <w:rFonts w:ascii="Arial" w:hAnsi="Arial" w:cs="Arial"/>
          <w:sz w:val="24"/>
          <w:szCs w:val="24"/>
        </w:rPr>
        <w:t>.</w:t>
      </w:r>
    </w:p>
    <w:p w14:paraId="1EDAF1E5" w14:textId="10D12523" w:rsidR="003B7123" w:rsidRDefault="003B7123" w:rsidP="003B7123">
      <w:pPr>
        <w:pStyle w:val="Textodecomentrio"/>
        <w:spacing w:before="100" w:beforeAutospacing="1" w:after="240"/>
        <w:jc w:val="both"/>
        <w:rPr>
          <w:rFonts w:ascii="Arial" w:hAnsi="Arial" w:cs="Arial"/>
          <w:sz w:val="24"/>
          <w:szCs w:val="24"/>
        </w:rPr>
      </w:pPr>
      <w:r w:rsidRPr="00B879A0">
        <w:rPr>
          <w:rFonts w:ascii="Arial" w:hAnsi="Arial" w:cs="Arial"/>
          <w:sz w:val="24"/>
          <w:szCs w:val="24"/>
        </w:rPr>
        <w:t>g) Obter validação da matriz de treinamento e solicitar o cadastro dos treinamentos de seus empregados através de sistema informatizado (PRESTSERV/SISPAT ou algum outro indicado pela PETROBRAS). Isso inclui informar as evidências de realização dos cursos legais exigidos por contrato.</w:t>
      </w:r>
    </w:p>
    <w:p w14:paraId="6DF9FED0" w14:textId="54D50066" w:rsidR="00CA239B" w:rsidRDefault="00A70411" w:rsidP="00770093">
      <w:pPr>
        <w:pStyle w:val="Textodecomentrio"/>
        <w:numPr>
          <w:ilvl w:val="3"/>
          <w:numId w:val="153"/>
        </w:numPr>
        <w:spacing w:before="100" w:beforeAutospacing="1" w:after="240"/>
        <w:jc w:val="both"/>
        <w:rPr>
          <w:rFonts w:ascii="Arial" w:hAnsi="Arial" w:cs="Arial"/>
          <w:sz w:val="24"/>
          <w:szCs w:val="24"/>
        </w:rPr>
      </w:pPr>
      <w:r w:rsidRPr="003B7123">
        <w:rPr>
          <w:rFonts w:ascii="Arial" w:hAnsi="Arial" w:cs="Arial"/>
          <w:sz w:val="24"/>
          <w:szCs w:val="24"/>
        </w:rPr>
        <w:t xml:space="preserve">O curso Regras de Ouro deve ser realizado antes do cadastro do prestador de serviço no sistema informatizado. Os demais cursos que sejam internos da </w:t>
      </w:r>
      <w:r w:rsidR="008A6808" w:rsidRPr="003B7123">
        <w:rPr>
          <w:rFonts w:ascii="Arial" w:hAnsi="Arial" w:cs="Arial"/>
          <w:sz w:val="24"/>
          <w:szCs w:val="24"/>
        </w:rPr>
        <w:t>PETROBRAS</w:t>
      </w:r>
      <w:r w:rsidRPr="003B7123">
        <w:rPr>
          <w:rFonts w:ascii="Arial" w:hAnsi="Arial" w:cs="Arial"/>
          <w:sz w:val="24"/>
          <w:szCs w:val="24"/>
        </w:rPr>
        <w:t xml:space="preserve"> classificados como regulamentares e mandatórios para todos os prestadores de serviço durante à vigência contratual poderão ser realizados após o cadastro. A realização dos mesmos deve ocorrer dentro do prazo estipulado para cada curso, seja por meio da plataforma EaD disponibilizada pela </w:t>
      </w:r>
      <w:r w:rsidR="008A6808" w:rsidRPr="003B7123">
        <w:rPr>
          <w:rFonts w:ascii="Arial" w:hAnsi="Arial" w:cs="Arial"/>
          <w:sz w:val="24"/>
          <w:szCs w:val="24"/>
        </w:rPr>
        <w:t>PETROBRAS</w:t>
      </w:r>
      <w:r w:rsidRPr="003B7123">
        <w:rPr>
          <w:rFonts w:ascii="Arial" w:hAnsi="Arial" w:cs="Arial"/>
          <w:sz w:val="24"/>
          <w:szCs w:val="24"/>
        </w:rPr>
        <w:t xml:space="preserve"> (SIRH – Solução Integrada de Recursos Humanos) ou de forma presencial, conforme implementado pela Unidade </w:t>
      </w:r>
      <w:r w:rsidR="47D4AE6B" w:rsidRPr="003B7123">
        <w:rPr>
          <w:rFonts w:ascii="Arial" w:hAnsi="Arial" w:cs="Arial"/>
          <w:sz w:val="24"/>
          <w:szCs w:val="24"/>
        </w:rPr>
        <w:t xml:space="preserve">da </w:t>
      </w:r>
      <w:r w:rsidR="008A6808" w:rsidRPr="003B7123">
        <w:rPr>
          <w:rFonts w:ascii="Arial" w:hAnsi="Arial" w:cs="Arial"/>
          <w:sz w:val="24"/>
          <w:szCs w:val="24"/>
        </w:rPr>
        <w:t>PETROBRAS</w:t>
      </w:r>
      <w:r w:rsidRPr="003B7123">
        <w:rPr>
          <w:rFonts w:ascii="Arial" w:hAnsi="Arial" w:cs="Arial"/>
          <w:sz w:val="24"/>
          <w:szCs w:val="24"/>
        </w:rPr>
        <w:t xml:space="preserve"> responsável pela execução dos serviços, ficando a </w:t>
      </w:r>
      <w:r w:rsidR="008A6808" w:rsidRPr="003B7123">
        <w:rPr>
          <w:rFonts w:ascii="Arial" w:hAnsi="Arial" w:cs="Arial"/>
          <w:sz w:val="24"/>
          <w:szCs w:val="24"/>
        </w:rPr>
        <w:t>CONTRATADA</w:t>
      </w:r>
      <w:r w:rsidRPr="003B7123">
        <w:rPr>
          <w:rFonts w:ascii="Arial" w:hAnsi="Arial" w:cs="Arial"/>
          <w:sz w:val="24"/>
          <w:szCs w:val="24"/>
        </w:rPr>
        <w:t xml:space="preserve"> responsável, nesses casos, por custear transporte e hospedagem quando necessários.</w:t>
      </w:r>
    </w:p>
    <w:p w14:paraId="40076C56" w14:textId="23A8A437" w:rsidR="00E93C8D" w:rsidRDefault="00A70411" w:rsidP="00770093">
      <w:pPr>
        <w:pStyle w:val="Textodecomentrio"/>
        <w:numPr>
          <w:ilvl w:val="3"/>
          <w:numId w:val="153"/>
        </w:numPr>
        <w:spacing w:before="100" w:beforeAutospacing="1" w:after="240"/>
        <w:jc w:val="both"/>
        <w:rPr>
          <w:rFonts w:ascii="Arial" w:hAnsi="Arial" w:cs="Arial"/>
          <w:sz w:val="24"/>
          <w:szCs w:val="24"/>
        </w:rPr>
      </w:pPr>
      <w:r w:rsidRPr="00CA239B">
        <w:rPr>
          <w:rFonts w:ascii="Arial" w:hAnsi="Arial" w:cs="Arial"/>
          <w:sz w:val="24"/>
          <w:szCs w:val="24"/>
        </w:rPr>
        <w:t>Somente são considerados aptos para o trabalho e têm acesso às áreas de execução de serviços os empregados que estiverem treinados e cadastrados no PRESTSERV /SISPAT ou outro sistema que venha substituí-los. A validade do cadastro está condicionada à validade do ASO, com a devida aptidão para a atividade e à validade das capacitações obrigatórias, conforme Anexo de SMS, matriz de treinamento.</w:t>
      </w:r>
    </w:p>
    <w:p w14:paraId="4869C8FA" w14:textId="17520145" w:rsidR="008B6700" w:rsidRPr="00E93C8D" w:rsidRDefault="782AFB42" w:rsidP="009904D9">
      <w:pPr>
        <w:pStyle w:val="Textodecomentrio"/>
        <w:numPr>
          <w:ilvl w:val="3"/>
          <w:numId w:val="153"/>
        </w:numPr>
        <w:spacing w:before="100" w:beforeAutospacing="1" w:after="240"/>
        <w:jc w:val="both"/>
        <w:rPr>
          <w:rFonts w:ascii="Arial" w:hAnsi="Arial" w:cs="Arial"/>
          <w:sz w:val="24"/>
          <w:szCs w:val="24"/>
        </w:rPr>
      </w:pPr>
      <w:r w:rsidRPr="00E93C8D">
        <w:rPr>
          <w:rFonts w:ascii="Arial" w:hAnsi="Arial" w:cs="Arial"/>
          <w:sz w:val="24"/>
          <w:szCs w:val="24"/>
        </w:rPr>
        <w:t xml:space="preserve">A CONTRADA deve </w:t>
      </w:r>
      <w:r w:rsidR="21B6B36B" w:rsidRPr="00E93C8D">
        <w:rPr>
          <w:rFonts w:ascii="Arial" w:hAnsi="Arial" w:cs="Arial"/>
          <w:sz w:val="24"/>
          <w:szCs w:val="24"/>
        </w:rPr>
        <w:t xml:space="preserve">sempre </w:t>
      </w:r>
      <w:r w:rsidRPr="00E93C8D">
        <w:rPr>
          <w:rFonts w:ascii="Arial" w:hAnsi="Arial" w:cs="Arial"/>
          <w:sz w:val="24"/>
          <w:szCs w:val="24"/>
        </w:rPr>
        <w:t>manter o</w:t>
      </w:r>
      <w:r w:rsidR="5C40D6E8" w:rsidRPr="00E93C8D">
        <w:rPr>
          <w:rFonts w:ascii="Arial" w:hAnsi="Arial" w:cs="Arial"/>
          <w:sz w:val="24"/>
          <w:szCs w:val="24"/>
        </w:rPr>
        <w:t>s</w:t>
      </w:r>
      <w:r w:rsidRPr="00E93C8D">
        <w:rPr>
          <w:rFonts w:ascii="Arial" w:hAnsi="Arial" w:cs="Arial"/>
          <w:sz w:val="24"/>
          <w:szCs w:val="24"/>
        </w:rPr>
        <w:t xml:space="preserve"> cadastros no PRESTSERV/SISPAT dos empregados e </w:t>
      </w:r>
      <w:r w:rsidR="00D1706F" w:rsidRPr="00E93C8D">
        <w:rPr>
          <w:rFonts w:ascii="Arial" w:hAnsi="Arial" w:cs="Arial"/>
          <w:sz w:val="24"/>
          <w:szCs w:val="24"/>
        </w:rPr>
        <w:t>subcontratados</w:t>
      </w:r>
      <w:r w:rsidR="1C3CBEBB" w:rsidRPr="00E93C8D">
        <w:rPr>
          <w:rFonts w:ascii="Arial" w:hAnsi="Arial" w:cs="Arial"/>
          <w:sz w:val="24"/>
          <w:szCs w:val="24"/>
        </w:rPr>
        <w:t xml:space="preserve"> atualizados e vinculados ao contrato vigente</w:t>
      </w:r>
      <w:r w:rsidR="5C723140" w:rsidRPr="00E93C8D">
        <w:rPr>
          <w:rFonts w:ascii="Arial" w:hAnsi="Arial" w:cs="Arial"/>
          <w:sz w:val="24"/>
          <w:szCs w:val="24"/>
        </w:rPr>
        <w:t>.</w:t>
      </w:r>
    </w:p>
    <w:p w14:paraId="57919862" w14:textId="77777777" w:rsidR="00E93C8D" w:rsidRDefault="00A70411" w:rsidP="00770093">
      <w:pPr>
        <w:pStyle w:val="PargrafodaLista"/>
        <w:widowControl w:val="0"/>
        <w:numPr>
          <w:ilvl w:val="2"/>
          <w:numId w:val="147"/>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Comunicação</w:t>
      </w:r>
    </w:p>
    <w:p w14:paraId="729AF981" w14:textId="17B0963E" w:rsidR="00A70411" w:rsidRPr="00770093" w:rsidRDefault="00A70411" w:rsidP="00770093">
      <w:pPr>
        <w:pStyle w:val="PargrafodaLista"/>
        <w:widowControl w:val="0"/>
        <w:numPr>
          <w:ilvl w:val="3"/>
          <w:numId w:val="147"/>
        </w:numPr>
        <w:tabs>
          <w:tab w:val="left" w:pos="851"/>
        </w:tabs>
        <w:autoSpaceDE w:val="0"/>
        <w:autoSpaceDN w:val="0"/>
        <w:adjustRightInd w:val="0"/>
        <w:spacing w:before="100" w:beforeAutospacing="1" w:after="240"/>
        <w:jc w:val="both"/>
        <w:rPr>
          <w:rFonts w:ascii="Arial" w:hAnsi="Arial"/>
          <w:b/>
          <w:sz w:val="24"/>
        </w:rPr>
      </w:pPr>
      <w:r w:rsidRPr="00E93C8D">
        <w:rPr>
          <w:rFonts w:ascii="Arial" w:hAnsi="Arial" w:cs="Arial"/>
          <w:sz w:val="24"/>
          <w:szCs w:val="24"/>
        </w:rPr>
        <w:t xml:space="preserve">A </w:t>
      </w:r>
      <w:r w:rsidR="008A6808" w:rsidRPr="00E93C8D">
        <w:rPr>
          <w:rFonts w:ascii="Arial" w:hAnsi="Arial" w:cs="Arial"/>
          <w:sz w:val="24"/>
          <w:szCs w:val="24"/>
        </w:rPr>
        <w:t>CONTRATADA</w:t>
      </w:r>
      <w:r w:rsidRPr="00E93C8D">
        <w:rPr>
          <w:rFonts w:ascii="Arial" w:hAnsi="Arial" w:cs="Arial"/>
          <w:sz w:val="24"/>
          <w:szCs w:val="24"/>
        </w:rPr>
        <w:t xml:space="preserve"> deve:</w:t>
      </w:r>
    </w:p>
    <w:p w14:paraId="3FD2AE61" w14:textId="2B02A8BF"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a) Definir o idioma oficial para todas as comunicações e procedimentos, apresentando os critérios para assegurar que os colaboradores possuam fluência adequada para se comunicarem de forma clara, tanto oral quanto escrita. Isso é essencial para a execução das tarefas diárias e para a correta atuação em emergências.</w:t>
      </w:r>
    </w:p>
    <w:p w14:paraId="3393E8AC" w14:textId="31CAA0CA"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148B61EC" w14:textId="1D603284"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lastRenderedPageBreak/>
        <w:t>b) Assegurar que toda a documentação e comunicação relacionada à Segurança, Meio Ambiente e Saúde (SMS) com a fiscalização sejam feitas no idioma oficial do contrato e em português do Brasil.</w:t>
      </w:r>
    </w:p>
    <w:p w14:paraId="6CA9B641" w14:textId="77777777" w:rsidR="00D1706F" w:rsidRPr="00B879A0" w:rsidRDefault="00D1706F" w:rsidP="00D1706F">
      <w:pPr>
        <w:jc w:val="both"/>
        <w:rPr>
          <w:rFonts w:ascii="Arial" w:eastAsia="Arial" w:hAnsi="Arial" w:cs="Arial"/>
          <w:sz w:val="24"/>
          <w:szCs w:val="24"/>
        </w:rPr>
      </w:pPr>
    </w:p>
    <w:p w14:paraId="4270D442" w14:textId="628C6CDF"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c) Informar todos os colaboradores sobre:</w:t>
      </w:r>
    </w:p>
    <w:p w14:paraId="3EE13FCB" w14:textId="77777777" w:rsidR="00223E00" w:rsidRPr="00B879A0" w:rsidRDefault="00223E00" w:rsidP="00223E00">
      <w:pPr>
        <w:ind w:firstLine="360"/>
        <w:jc w:val="both"/>
        <w:rPr>
          <w:rFonts w:ascii="Arial" w:eastAsia="Arial" w:hAnsi="Arial" w:cs="Arial"/>
          <w:sz w:val="24"/>
          <w:szCs w:val="24"/>
        </w:rPr>
      </w:pPr>
    </w:p>
    <w:p w14:paraId="327FFBB6" w14:textId="6C7322BB"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 xml:space="preserve">Os valores </w:t>
      </w:r>
      <w:r w:rsidR="0C81C333" w:rsidRPr="00B879A0">
        <w:rPr>
          <w:rFonts w:ascii="Arial" w:eastAsia="Arial" w:hAnsi="Arial" w:cs="Arial"/>
          <w:sz w:val="24"/>
          <w:szCs w:val="24"/>
        </w:rPr>
        <w:t xml:space="preserve">e </w:t>
      </w:r>
      <w:r w:rsidR="00E4035D" w:rsidRPr="00B879A0">
        <w:rPr>
          <w:rFonts w:ascii="Arial" w:eastAsia="Arial" w:hAnsi="Arial" w:cs="Arial"/>
          <w:sz w:val="24"/>
          <w:szCs w:val="24"/>
        </w:rPr>
        <w:t>C</w:t>
      </w:r>
      <w:r w:rsidR="0C81C333" w:rsidRPr="00B879A0">
        <w:rPr>
          <w:rFonts w:ascii="Arial" w:eastAsia="Arial" w:hAnsi="Arial" w:cs="Arial"/>
          <w:sz w:val="24"/>
          <w:szCs w:val="24"/>
        </w:rPr>
        <w:t xml:space="preserve">ódigo de </w:t>
      </w:r>
      <w:r w:rsidR="00E4035D" w:rsidRPr="00B879A0">
        <w:rPr>
          <w:rFonts w:ascii="Arial" w:eastAsia="Arial" w:hAnsi="Arial" w:cs="Arial"/>
          <w:sz w:val="24"/>
          <w:szCs w:val="24"/>
        </w:rPr>
        <w:t>É</w:t>
      </w:r>
      <w:r w:rsidR="0C81C333" w:rsidRPr="00B879A0">
        <w:rPr>
          <w:rFonts w:ascii="Arial" w:eastAsia="Arial" w:hAnsi="Arial" w:cs="Arial"/>
          <w:sz w:val="24"/>
          <w:szCs w:val="24"/>
        </w:rPr>
        <w:t>tica</w:t>
      </w:r>
      <w:r w:rsidR="00E4035D" w:rsidRPr="00B879A0">
        <w:rPr>
          <w:rFonts w:ascii="Arial" w:eastAsia="Arial" w:hAnsi="Arial" w:cs="Arial"/>
          <w:sz w:val="24"/>
          <w:szCs w:val="24"/>
        </w:rPr>
        <w:t xml:space="preserve"> da PETROBRAS</w:t>
      </w:r>
      <w:r w:rsidRPr="00B879A0">
        <w:rPr>
          <w:rFonts w:ascii="Arial" w:eastAsia="Arial" w:hAnsi="Arial" w:cs="Arial"/>
          <w:sz w:val="24"/>
          <w:szCs w:val="24"/>
        </w:rPr>
        <w:t>;</w:t>
      </w:r>
    </w:p>
    <w:p w14:paraId="6086B8EF" w14:textId="1844E5D1"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 xml:space="preserve">Os Princípios de Fatores Humanos da </w:t>
      </w:r>
      <w:r w:rsidR="008A6808" w:rsidRPr="00B879A0">
        <w:rPr>
          <w:rFonts w:ascii="Arial" w:eastAsia="Arial" w:hAnsi="Arial" w:cs="Arial"/>
          <w:sz w:val="24"/>
          <w:szCs w:val="24"/>
        </w:rPr>
        <w:t>PETROBRAS</w:t>
      </w:r>
      <w:r w:rsidRPr="00B879A0">
        <w:rPr>
          <w:rFonts w:ascii="Arial" w:eastAsia="Arial" w:hAnsi="Arial" w:cs="Arial"/>
          <w:sz w:val="24"/>
          <w:szCs w:val="24"/>
        </w:rPr>
        <w:t xml:space="preserve"> (conforme adendo</w:t>
      </w:r>
      <w:r w:rsidR="00223E00" w:rsidRPr="00B879A0">
        <w:rPr>
          <w:rFonts w:ascii="Arial" w:eastAsia="Arial" w:hAnsi="Arial" w:cs="Arial"/>
          <w:sz w:val="24"/>
          <w:szCs w:val="24"/>
        </w:rPr>
        <w:t xml:space="preserve"> 2</w:t>
      </w:r>
      <w:r w:rsidRPr="00B879A0">
        <w:rPr>
          <w:rFonts w:ascii="Arial" w:eastAsia="Arial" w:hAnsi="Arial" w:cs="Arial"/>
          <w:sz w:val="24"/>
          <w:szCs w:val="24"/>
        </w:rPr>
        <w:t xml:space="preserve"> deste documento);</w:t>
      </w:r>
    </w:p>
    <w:p w14:paraId="117DB7EB" w14:textId="5D397B43"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 xml:space="preserve">Os Fundamentos de Segurança de Processo (conforme adendo </w:t>
      </w:r>
      <w:r w:rsidR="002E0AD7" w:rsidRPr="00B879A0">
        <w:rPr>
          <w:rFonts w:ascii="Arial" w:eastAsia="Arial" w:hAnsi="Arial" w:cs="Arial"/>
          <w:sz w:val="24"/>
          <w:szCs w:val="24"/>
        </w:rPr>
        <w:t>3 d</w:t>
      </w:r>
      <w:r w:rsidRPr="00B879A0">
        <w:rPr>
          <w:rFonts w:ascii="Arial" w:eastAsia="Arial" w:hAnsi="Arial" w:cs="Arial"/>
          <w:sz w:val="24"/>
          <w:szCs w:val="24"/>
        </w:rPr>
        <w:t>este documento);</w:t>
      </w:r>
    </w:p>
    <w:p w14:paraId="2BA8D32F" w14:textId="1B95F651"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Os requisitos de SMS do contrato, destacando os riscos associados;</w:t>
      </w:r>
    </w:p>
    <w:p w14:paraId="4A1EB99E" w14:textId="3E425A26"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As ações corretivas e preventivas resultantes de acidentes, incidentes e desvios</w:t>
      </w:r>
      <w:r w:rsidR="006B7C10" w:rsidRPr="00B879A0">
        <w:rPr>
          <w:rFonts w:ascii="Arial" w:eastAsia="Arial" w:hAnsi="Arial" w:cs="Arial"/>
          <w:sz w:val="24"/>
          <w:szCs w:val="24"/>
        </w:rPr>
        <w:t xml:space="preserve"> das unidades da CONTRATADA e da PETROBRAS (quando requisitado)</w:t>
      </w:r>
      <w:r w:rsidRPr="00B879A0">
        <w:rPr>
          <w:rFonts w:ascii="Arial" w:eastAsia="Arial" w:hAnsi="Arial" w:cs="Arial"/>
          <w:sz w:val="24"/>
          <w:szCs w:val="24"/>
        </w:rPr>
        <w:t>, incluindo as iniciativas d</w:t>
      </w:r>
      <w:r w:rsidR="00845C62" w:rsidRPr="00B879A0">
        <w:rPr>
          <w:rFonts w:ascii="Arial" w:eastAsia="Arial" w:hAnsi="Arial" w:cs="Arial"/>
          <w:sz w:val="24"/>
          <w:szCs w:val="24"/>
        </w:rPr>
        <w:t>e ambas</w:t>
      </w:r>
      <w:r w:rsidRPr="00B879A0">
        <w:rPr>
          <w:rFonts w:ascii="Arial" w:eastAsia="Arial" w:hAnsi="Arial" w:cs="Arial"/>
          <w:sz w:val="24"/>
          <w:szCs w:val="24"/>
        </w:rPr>
        <w:t>;</w:t>
      </w:r>
    </w:p>
    <w:p w14:paraId="745C2600" w14:textId="0A186043"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O aprendizado obtido com ocorrências anteriores, promovendo uma cultura de melhoria contínua e prevenção.</w:t>
      </w:r>
    </w:p>
    <w:p w14:paraId="1AB76D45" w14:textId="1D29617A" w:rsidR="014F7A0C" w:rsidRPr="00B879A0" w:rsidRDefault="014F7A0C" w:rsidP="009904D9">
      <w:pPr>
        <w:pStyle w:val="PargrafodaLista"/>
        <w:numPr>
          <w:ilvl w:val="0"/>
          <w:numId w:val="14"/>
        </w:numPr>
        <w:spacing w:line="257" w:lineRule="auto"/>
        <w:jc w:val="both"/>
        <w:rPr>
          <w:rFonts w:ascii="Arial" w:eastAsia="Arial" w:hAnsi="Arial" w:cs="Arial"/>
          <w:sz w:val="24"/>
          <w:szCs w:val="24"/>
        </w:rPr>
      </w:pPr>
      <w:r w:rsidRPr="00B879A0">
        <w:rPr>
          <w:rFonts w:ascii="Arial" w:eastAsia="Arial" w:hAnsi="Arial" w:cs="Arial"/>
          <w:sz w:val="24"/>
          <w:szCs w:val="24"/>
        </w:rPr>
        <w:t>O desempenho em SMS em uma periodicidade acordada pela fiscalização durante a reunião de abertura ou, na sua ausência, a cada dois meses.</w:t>
      </w:r>
    </w:p>
    <w:p w14:paraId="7907710A" w14:textId="294CA435" w:rsidR="11056C4E" w:rsidRPr="00B879A0" w:rsidRDefault="11056C4E" w:rsidP="11056C4E">
      <w:pPr>
        <w:pStyle w:val="PargrafodaLista"/>
        <w:spacing w:line="257" w:lineRule="auto"/>
        <w:ind w:left="720"/>
        <w:jc w:val="both"/>
        <w:rPr>
          <w:rFonts w:ascii="Arial" w:eastAsia="Arial" w:hAnsi="Arial" w:cs="Arial"/>
          <w:sz w:val="24"/>
          <w:szCs w:val="24"/>
        </w:rPr>
      </w:pPr>
    </w:p>
    <w:p w14:paraId="648F80AC" w14:textId="661CA919" w:rsidR="014F7A0C" w:rsidRPr="00B879A0" w:rsidRDefault="014F7A0C" w:rsidP="00E4035D">
      <w:pPr>
        <w:spacing w:line="257" w:lineRule="auto"/>
        <w:jc w:val="both"/>
        <w:rPr>
          <w:rFonts w:ascii="Arial" w:eastAsia="Arial" w:hAnsi="Arial" w:cs="Arial"/>
          <w:sz w:val="24"/>
          <w:szCs w:val="24"/>
        </w:rPr>
      </w:pPr>
      <w:r w:rsidRPr="00B879A0">
        <w:rPr>
          <w:rFonts w:ascii="Arial" w:eastAsia="Arial" w:hAnsi="Arial" w:cs="Arial"/>
          <w:sz w:val="24"/>
          <w:szCs w:val="24"/>
        </w:rPr>
        <w:t>d) Implementar programas de comunicação e engajamento em SMS que coloquem a empresa</w:t>
      </w:r>
      <w:r w:rsidR="00845C62" w:rsidRPr="00B879A0">
        <w:rPr>
          <w:rFonts w:ascii="Arial" w:eastAsia="Arial" w:hAnsi="Arial" w:cs="Arial"/>
          <w:sz w:val="24"/>
          <w:szCs w:val="24"/>
        </w:rPr>
        <w:t xml:space="preserve"> e suas lideranças</w:t>
      </w:r>
      <w:r w:rsidRPr="00B879A0">
        <w:rPr>
          <w:rFonts w:ascii="Arial" w:eastAsia="Arial" w:hAnsi="Arial" w:cs="Arial"/>
          <w:sz w:val="24"/>
          <w:szCs w:val="24"/>
        </w:rPr>
        <w:t xml:space="preserve"> como protagonista no desenvolvimento da Cultura Organizacional. Esses programas devem priorizar o cuidado com as pessoas e a promoção de Fatores Humanos, além de desenvolver </w:t>
      </w:r>
      <w:r w:rsidRPr="00B879A0">
        <w:rPr>
          <w:rFonts w:ascii="Arial" w:eastAsia="Arial" w:hAnsi="Arial" w:cs="Arial"/>
          <w:i/>
          <w:iCs/>
          <w:sz w:val="24"/>
          <w:szCs w:val="24"/>
        </w:rPr>
        <w:t>soft skills</w:t>
      </w:r>
      <w:r w:rsidRPr="00B879A0">
        <w:rPr>
          <w:rFonts w:ascii="Arial" w:eastAsia="Arial" w:hAnsi="Arial" w:cs="Arial"/>
          <w:sz w:val="24"/>
          <w:szCs w:val="24"/>
        </w:rPr>
        <w:t xml:space="preserve"> essenciais para que as comunicações sejam assertivas e contribuam para a segurança e bem-estar no ambiente de trabalho.</w:t>
      </w:r>
    </w:p>
    <w:p w14:paraId="3D748649" w14:textId="21F496FC"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76C08B61" w14:textId="55F80C90"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 xml:space="preserve">e) Utilizar inovação e tecnologia para tornar a comunicação mais efetiva, adotando plataformas digitais que permitam interação, feedback contínuo e a medição da eficiência das comunicações. 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deve facilitar o gerenciamento dos controles e assegurar que as informações fluam de forma clara e acessível a todos os colaboradores.</w:t>
      </w:r>
    </w:p>
    <w:p w14:paraId="6B26F92A" w14:textId="483E92C6"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63E104B2" w14:textId="3377D712"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 xml:space="preserve">f) Apresentar periodicamente à </w:t>
      </w:r>
      <w:r w:rsidR="008A6808" w:rsidRPr="00B879A0">
        <w:rPr>
          <w:rFonts w:ascii="Arial" w:eastAsia="Arial" w:hAnsi="Arial" w:cs="Arial"/>
          <w:sz w:val="24"/>
          <w:szCs w:val="24"/>
        </w:rPr>
        <w:t>PETROBRAS</w:t>
      </w:r>
      <w:r w:rsidRPr="00B879A0">
        <w:rPr>
          <w:rFonts w:ascii="Arial" w:eastAsia="Arial" w:hAnsi="Arial" w:cs="Arial"/>
          <w:sz w:val="24"/>
          <w:szCs w:val="24"/>
        </w:rPr>
        <w:t xml:space="preserve"> e à </w:t>
      </w:r>
      <w:r w:rsidR="006B7C10" w:rsidRPr="00B879A0">
        <w:rPr>
          <w:rFonts w:ascii="Arial" w:eastAsia="Arial" w:hAnsi="Arial" w:cs="Arial"/>
          <w:sz w:val="24"/>
          <w:szCs w:val="24"/>
        </w:rPr>
        <w:t>F</w:t>
      </w:r>
      <w:r w:rsidRPr="00B879A0">
        <w:rPr>
          <w:rFonts w:ascii="Arial" w:eastAsia="Arial" w:hAnsi="Arial" w:cs="Arial"/>
          <w:sz w:val="24"/>
          <w:szCs w:val="24"/>
        </w:rPr>
        <w:t>iscalização relatórios que detalhem as iniciativas de comunicação implementadas, a participação dos colaboradores, a eficácia das estratégias adotadas e os aprendizados extraídos do trabalho normal e dos eventos de SMS, demonstrando transparência e comprometimento com a melhoria contínua.</w:t>
      </w:r>
    </w:p>
    <w:p w14:paraId="6BDD36AC" w14:textId="19D2D2E4"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173F13D2" w14:textId="5F26DA7F"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 xml:space="preserve">h) Incentivar e permitir que os colaboradores participem de eventos e reuniões de SMS organizados pela </w:t>
      </w:r>
      <w:r w:rsidR="00845C62" w:rsidRPr="00B879A0">
        <w:rPr>
          <w:rFonts w:ascii="Arial" w:eastAsia="Arial" w:hAnsi="Arial" w:cs="Arial"/>
          <w:sz w:val="24"/>
          <w:szCs w:val="24"/>
        </w:rPr>
        <w:t>PETROBRAS</w:t>
      </w:r>
      <w:r w:rsidRPr="00B879A0">
        <w:rPr>
          <w:rFonts w:ascii="Arial" w:eastAsia="Arial" w:hAnsi="Arial" w:cs="Arial"/>
          <w:sz w:val="24"/>
          <w:szCs w:val="24"/>
        </w:rPr>
        <w:t>, sempre que solicitado.</w:t>
      </w:r>
    </w:p>
    <w:p w14:paraId="1E2A1ACD" w14:textId="189C0650"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47940048" w14:textId="57146F73" w:rsidR="014F7A0C"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 xml:space="preserve">i) Participar dos eventos e reuniões relacionados à SMS, ao programa "Compromisso com a Vida" ou outros, quando convocados pela </w:t>
      </w:r>
      <w:r w:rsidR="008A6808" w:rsidRPr="00B879A0">
        <w:rPr>
          <w:rFonts w:ascii="Arial" w:eastAsia="Arial" w:hAnsi="Arial" w:cs="Arial"/>
          <w:sz w:val="24"/>
          <w:szCs w:val="24"/>
        </w:rPr>
        <w:t>PETROBRAS</w:t>
      </w:r>
      <w:r w:rsidRPr="00B879A0">
        <w:rPr>
          <w:rFonts w:ascii="Arial" w:eastAsia="Arial" w:hAnsi="Arial" w:cs="Arial"/>
          <w:sz w:val="24"/>
          <w:szCs w:val="24"/>
        </w:rPr>
        <w:t>, garantindo a presença de representantes da alta liderança (presidente, diretor ou gerente regional), do preposto local e da equipe de SMS.</w:t>
      </w:r>
    </w:p>
    <w:p w14:paraId="21258C32" w14:textId="1F72E478" w:rsidR="014F7A0C" w:rsidRPr="00B879A0" w:rsidRDefault="014F7A0C" w:rsidP="00D1706F">
      <w:pPr>
        <w:jc w:val="both"/>
        <w:rPr>
          <w:rFonts w:ascii="Arial" w:eastAsia="Arial" w:hAnsi="Arial" w:cs="Arial"/>
          <w:sz w:val="24"/>
          <w:szCs w:val="24"/>
        </w:rPr>
      </w:pPr>
      <w:r w:rsidRPr="00B879A0">
        <w:rPr>
          <w:rFonts w:ascii="Arial" w:eastAsia="Arial" w:hAnsi="Arial" w:cs="Arial"/>
          <w:sz w:val="24"/>
          <w:szCs w:val="24"/>
        </w:rPr>
        <w:t xml:space="preserve"> </w:t>
      </w:r>
    </w:p>
    <w:p w14:paraId="545F0E4F" w14:textId="7D863ECA" w:rsidR="11056C4E" w:rsidRPr="00B879A0" w:rsidRDefault="014F7A0C" w:rsidP="00E4035D">
      <w:pPr>
        <w:jc w:val="both"/>
        <w:rPr>
          <w:rFonts w:ascii="Arial" w:eastAsia="Arial" w:hAnsi="Arial" w:cs="Arial"/>
          <w:sz w:val="24"/>
          <w:szCs w:val="24"/>
        </w:rPr>
      </w:pPr>
      <w:r w:rsidRPr="00B879A0">
        <w:rPr>
          <w:rFonts w:ascii="Arial" w:eastAsia="Arial" w:hAnsi="Arial" w:cs="Arial"/>
          <w:sz w:val="24"/>
          <w:szCs w:val="24"/>
        </w:rPr>
        <w:t xml:space="preserve">j) No prazo máximo de um ano, ou durante a vigência do contrato, o que for menor, a alta liderança da </w:t>
      </w:r>
      <w:r w:rsidR="008A6808" w:rsidRPr="00B879A0">
        <w:rPr>
          <w:rFonts w:ascii="Arial" w:eastAsia="Arial" w:hAnsi="Arial" w:cs="Arial"/>
          <w:sz w:val="24"/>
          <w:szCs w:val="24"/>
        </w:rPr>
        <w:t>CONTRATADA</w:t>
      </w:r>
      <w:r w:rsidRPr="00B879A0">
        <w:rPr>
          <w:rFonts w:ascii="Arial" w:eastAsia="Arial" w:hAnsi="Arial" w:cs="Arial"/>
          <w:sz w:val="24"/>
          <w:szCs w:val="24"/>
        </w:rPr>
        <w:t xml:space="preserve"> deve conduzir, no mínimo, uma reunião formal sobre SMS com seus colaboradores em uma das localidades de atuação.</w:t>
      </w:r>
    </w:p>
    <w:p w14:paraId="52CD253C" w14:textId="77777777" w:rsidR="00845C62" w:rsidRPr="00B879A0" w:rsidRDefault="00845C62" w:rsidP="00845C62">
      <w:pPr>
        <w:ind w:firstLine="360"/>
        <w:jc w:val="both"/>
        <w:rPr>
          <w:rFonts w:ascii="Arial" w:hAnsi="Arial" w:cs="Arial"/>
          <w:sz w:val="24"/>
          <w:szCs w:val="24"/>
        </w:rPr>
      </w:pPr>
    </w:p>
    <w:p w14:paraId="6FFCF3C3" w14:textId="6C9DB13C" w:rsidR="00A70411" w:rsidRPr="00B879A0" w:rsidRDefault="2CD151B6" w:rsidP="00E4035D">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k</w:t>
      </w:r>
      <w:r w:rsidR="00A70411" w:rsidRPr="00B879A0">
        <w:rPr>
          <w:rFonts w:ascii="Arial" w:hAnsi="Arial" w:cs="Arial"/>
          <w:sz w:val="24"/>
          <w:szCs w:val="24"/>
        </w:rPr>
        <w:t>) Divulgar, para seus empregados, os requisitos de SMS do contrato, alertando quanto aos riscos de SMS.</w:t>
      </w:r>
    </w:p>
    <w:p w14:paraId="4BEE861E" w14:textId="70726125" w:rsidR="001C0143" w:rsidRDefault="600DB772" w:rsidP="00770093">
      <w:pPr>
        <w:autoSpaceDE w:val="0"/>
        <w:autoSpaceDN w:val="0"/>
        <w:adjustRightInd w:val="0"/>
        <w:jc w:val="both"/>
        <w:rPr>
          <w:rFonts w:ascii="Arial" w:hAnsi="Arial" w:cs="Arial"/>
          <w:sz w:val="24"/>
          <w:szCs w:val="24"/>
        </w:rPr>
      </w:pPr>
      <w:r w:rsidRPr="00B879A0">
        <w:rPr>
          <w:rFonts w:ascii="Arial" w:hAnsi="Arial" w:cs="Arial"/>
          <w:sz w:val="24"/>
          <w:szCs w:val="24"/>
        </w:rPr>
        <w:t>l</w:t>
      </w:r>
      <w:r w:rsidR="00A70411" w:rsidRPr="00B879A0">
        <w:rPr>
          <w:rFonts w:ascii="Arial" w:hAnsi="Arial" w:cs="Arial"/>
          <w:sz w:val="24"/>
          <w:szCs w:val="24"/>
        </w:rPr>
        <w:t>) Implementar continuamente programas de boas práticas voltadas à percepção de riscos e disciplina operacional, no intuito de disseminar uma cultura de SMS e alcançar o nível de interdependência da força de trabalho, o programa deve ter participação ativa d</w:t>
      </w:r>
      <w:r w:rsidR="00845C62" w:rsidRPr="00B879A0">
        <w:rPr>
          <w:rFonts w:ascii="Arial" w:hAnsi="Arial" w:cs="Arial"/>
          <w:sz w:val="24"/>
          <w:szCs w:val="24"/>
        </w:rPr>
        <w:t>e toda</w:t>
      </w:r>
      <w:r w:rsidR="00A70411" w:rsidRPr="00B879A0">
        <w:rPr>
          <w:rFonts w:ascii="Arial" w:hAnsi="Arial" w:cs="Arial"/>
          <w:sz w:val="24"/>
          <w:szCs w:val="24"/>
        </w:rPr>
        <w:t xml:space="preserve"> liderança</w:t>
      </w:r>
      <w:r w:rsidR="00845C62" w:rsidRPr="00B879A0">
        <w:rPr>
          <w:rFonts w:ascii="Arial" w:hAnsi="Arial" w:cs="Arial"/>
          <w:sz w:val="24"/>
          <w:szCs w:val="24"/>
        </w:rPr>
        <w:t xml:space="preserve"> de bordo</w:t>
      </w:r>
      <w:r w:rsidR="00A70411" w:rsidRPr="00B879A0">
        <w:rPr>
          <w:rFonts w:ascii="Arial" w:hAnsi="Arial" w:cs="Arial"/>
          <w:sz w:val="24"/>
          <w:szCs w:val="24"/>
        </w:rPr>
        <w:t>.</w:t>
      </w:r>
      <w:r w:rsidR="0E2BA353" w:rsidRPr="00B879A0">
        <w:rPr>
          <w:rFonts w:ascii="Arial" w:hAnsi="Arial" w:cs="Arial"/>
          <w:sz w:val="24"/>
          <w:szCs w:val="24"/>
        </w:rPr>
        <w:t xml:space="preserve"> </w:t>
      </w:r>
    </w:p>
    <w:p w14:paraId="488523C4" w14:textId="5CBF5211" w:rsidR="001C0143" w:rsidRPr="00B879A0" w:rsidRDefault="001C0143" w:rsidP="00770093">
      <w:pPr>
        <w:autoSpaceDE w:val="0"/>
        <w:autoSpaceDN w:val="0"/>
        <w:adjustRightInd w:val="0"/>
        <w:jc w:val="both"/>
        <w:rPr>
          <w:rFonts w:ascii="Arial" w:hAnsi="Arial" w:cs="Arial"/>
          <w:sz w:val="24"/>
          <w:szCs w:val="24"/>
        </w:rPr>
      </w:pPr>
    </w:p>
    <w:p w14:paraId="3EABC5B7" w14:textId="77777777" w:rsidR="00E93C8D" w:rsidRDefault="00A70411" w:rsidP="00770093">
      <w:pPr>
        <w:pStyle w:val="PargrafodaLista"/>
        <w:widowControl w:val="0"/>
        <w:numPr>
          <w:ilvl w:val="2"/>
          <w:numId w:val="18"/>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Controle Operacional</w:t>
      </w:r>
    </w:p>
    <w:p w14:paraId="7E8924F1" w14:textId="78349F00" w:rsidR="00E93C8D" w:rsidRPr="00770093" w:rsidRDefault="00A70411" w:rsidP="00770093">
      <w:pPr>
        <w:pStyle w:val="PargrafodaLista"/>
        <w:widowControl w:val="0"/>
        <w:numPr>
          <w:ilvl w:val="3"/>
          <w:numId w:val="18"/>
        </w:numPr>
        <w:tabs>
          <w:tab w:val="left" w:pos="851"/>
        </w:tabs>
        <w:autoSpaceDE w:val="0"/>
        <w:autoSpaceDN w:val="0"/>
        <w:adjustRightInd w:val="0"/>
        <w:spacing w:before="100" w:beforeAutospacing="1" w:after="240"/>
        <w:jc w:val="both"/>
        <w:rPr>
          <w:rFonts w:ascii="Arial" w:hAnsi="Arial"/>
          <w:b/>
          <w:sz w:val="24"/>
        </w:rPr>
      </w:pPr>
      <w:r w:rsidRPr="00E93C8D">
        <w:rPr>
          <w:rFonts w:ascii="Arial" w:hAnsi="Arial" w:cs="Arial"/>
          <w:b/>
          <w:sz w:val="24"/>
          <w:szCs w:val="24"/>
        </w:rPr>
        <w:t xml:space="preserve">Disciplina </w:t>
      </w:r>
      <w:r w:rsidR="00845C62" w:rsidRPr="00E93C8D">
        <w:rPr>
          <w:rFonts w:ascii="Arial" w:hAnsi="Arial" w:cs="Arial"/>
          <w:b/>
          <w:sz w:val="24"/>
          <w:szCs w:val="24"/>
        </w:rPr>
        <w:t>O</w:t>
      </w:r>
      <w:r w:rsidRPr="00E93C8D">
        <w:rPr>
          <w:rFonts w:ascii="Arial" w:hAnsi="Arial" w:cs="Arial"/>
          <w:b/>
          <w:sz w:val="24"/>
          <w:szCs w:val="24"/>
        </w:rPr>
        <w:t>peracional</w:t>
      </w:r>
      <w:r w:rsidRPr="00E93C8D">
        <w:rPr>
          <w:rFonts w:ascii="Arial" w:hAnsi="Arial" w:cs="Arial"/>
          <w:sz w:val="24"/>
          <w:szCs w:val="24"/>
        </w:rPr>
        <w:t xml:space="preserve"> </w:t>
      </w:r>
    </w:p>
    <w:p w14:paraId="62C4C9DC" w14:textId="15C4CB4C" w:rsidR="00A70411" w:rsidRPr="00770093" w:rsidRDefault="00A70411" w:rsidP="00770093">
      <w:pPr>
        <w:pStyle w:val="PargrafodaLista"/>
        <w:widowControl w:val="0"/>
        <w:numPr>
          <w:ilvl w:val="4"/>
          <w:numId w:val="18"/>
        </w:numPr>
        <w:tabs>
          <w:tab w:val="left" w:pos="851"/>
        </w:tabs>
        <w:autoSpaceDE w:val="0"/>
        <w:autoSpaceDN w:val="0"/>
        <w:adjustRightInd w:val="0"/>
        <w:spacing w:before="100" w:beforeAutospacing="1" w:after="240"/>
        <w:jc w:val="both"/>
        <w:rPr>
          <w:rFonts w:ascii="Arial" w:hAnsi="Arial"/>
          <w:b/>
          <w:sz w:val="24"/>
        </w:rPr>
      </w:pPr>
      <w:r w:rsidRPr="00E93C8D">
        <w:rPr>
          <w:rFonts w:ascii="Arial" w:hAnsi="Arial" w:cs="Arial"/>
          <w:sz w:val="24"/>
          <w:szCs w:val="24"/>
        </w:rPr>
        <w:t xml:space="preserve">A </w:t>
      </w:r>
      <w:r w:rsidR="008A6808" w:rsidRPr="00E93C8D">
        <w:rPr>
          <w:rFonts w:ascii="Arial" w:hAnsi="Arial" w:cs="Arial"/>
          <w:sz w:val="24"/>
          <w:szCs w:val="24"/>
        </w:rPr>
        <w:t>CONTRATADA</w:t>
      </w:r>
      <w:r w:rsidRPr="00E93C8D">
        <w:rPr>
          <w:rFonts w:ascii="Arial" w:hAnsi="Arial" w:cs="Arial"/>
          <w:sz w:val="24"/>
          <w:szCs w:val="24"/>
        </w:rPr>
        <w:t xml:space="preserve"> deve:</w:t>
      </w:r>
    </w:p>
    <w:p w14:paraId="3280EFA3" w14:textId="76FBED68" w:rsidR="00A70411" w:rsidRPr="00B879A0" w:rsidRDefault="00A70411" w:rsidP="00E4035D">
      <w:pPr>
        <w:autoSpaceDE w:val="0"/>
        <w:autoSpaceDN w:val="0"/>
        <w:adjustRightInd w:val="0"/>
        <w:spacing w:before="100" w:beforeAutospacing="1" w:after="240"/>
        <w:jc w:val="both"/>
        <w:rPr>
          <w:rFonts w:ascii="Arial" w:hAnsi="Arial" w:cs="Arial"/>
          <w:color w:val="FF0000"/>
          <w:sz w:val="24"/>
          <w:szCs w:val="24"/>
        </w:rPr>
      </w:pPr>
      <w:r w:rsidRPr="00B879A0">
        <w:rPr>
          <w:rFonts w:ascii="Arial" w:hAnsi="Arial" w:cs="Arial"/>
          <w:sz w:val="24"/>
          <w:szCs w:val="24"/>
        </w:rPr>
        <w:t xml:space="preserve">a) </w:t>
      </w:r>
      <w:r w:rsidR="006407F6" w:rsidRPr="00B879A0">
        <w:rPr>
          <w:rFonts w:ascii="Arial" w:hAnsi="Arial" w:cs="Arial"/>
          <w:sz w:val="24"/>
          <w:szCs w:val="24"/>
        </w:rPr>
        <w:t>Sensibilizar</w:t>
      </w:r>
      <w:r w:rsidRPr="00B879A0">
        <w:rPr>
          <w:rFonts w:ascii="Arial" w:hAnsi="Arial" w:cs="Arial"/>
          <w:sz w:val="24"/>
          <w:szCs w:val="24"/>
        </w:rPr>
        <w:t xml:space="preserve"> os seus </w:t>
      </w:r>
      <w:r w:rsidR="00AE5AC1" w:rsidRPr="00B879A0">
        <w:rPr>
          <w:rFonts w:ascii="Arial" w:hAnsi="Arial" w:cs="Arial"/>
          <w:sz w:val="24"/>
          <w:szCs w:val="24"/>
        </w:rPr>
        <w:t xml:space="preserve">colaboradores </w:t>
      </w:r>
      <w:r w:rsidRPr="00B879A0">
        <w:rPr>
          <w:rFonts w:ascii="Arial" w:hAnsi="Arial" w:cs="Arial"/>
          <w:sz w:val="24"/>
          <w:szCs w:val="24"/>
        </w:rPr>
        <w:t xml:space="preserve">quanto ao cumprimento da legislação, de normas e procedimentos da </w:t>
      </w:r>
      <w:r w:rsidR="008A6808" w:rsidRPr="00B879A0">
        <w:rPr>
          <w:rFonts w:ascii="Arial" w:hAnsi="Arial" w:cs="Arial"/>
          <w:sz w:val="24"/>
          <w:szCs w:val="24"/>
        </w:rPr>
        <w:t>PETROBRAS</w:t>
      </w:r>
      <w:r w:rsidRPr="00B879A0">
        <w:rPr>
          <w:rFonts w:ascii="Arial" w:hAnsi="Arial" w:cs="Arial"/>
          <w:sz w:val="24"/>
          <w:szCs w:val="24"/>
        </w:rPr>
        <w:t>, que são aplicáveis à</w:t>
      </w:r>
      <w:r w:rsidR="00860B21" w:rsidRPr="00B879A0">
        <w:rPr>
          <w:rFonts w:ascii="Arial" w:hAnsi="Arial" w:cs="Arial"/>
          <w:sz w:val="24"/>
          <w:szCs w:val="24"/>
        </w:rPr>
        <w:t>s</w:t>
      </w:r>
      <w:r w:rsidRPr="00B879A0">
        <w:rPr>
          <w:rFonts w:ascii="Arial" w:hAnsi="Arial" w:cs="Arial"/>
          <w:sz w:val="24"/>
          <w:szCs w:val="24"/>
        </w:rPr>
        <w:t xml:space="preserve"> sua</w:t>
      </w:r>
      <w:r w:rsidR="00860B21" w:rsidRPr="00B879A0">
        <w:rPr>
          <w:rFonts w:ascii="Arial" w:hAnsi="Arial" w:cs="Arial"/>
          <w:sz w:val="24"/>
          <w:szCs w:val="24"/>
        </w:rPr>
        <w:t>s</w:t>
      </w:r>
      <w:r w:rsidRPr="00B879A0">
        <w:rPr>
          <w:rFonts w:ascii="Arial" w:hAnsi="Arial" w:cs="Arial"/>
          <w:sz w:val="24"/>
          <w:szCs w:val="24"/>
        </w:rPr>
        <w:t xml:space="preserve"> atividade</w:t>
      </w:r>
      <w:r w:rsidR="00860B21" w:rsidRPr="00B879A0">
        <w:rPr>
          <w:rFonts w:ascii="Arial" w:hAnsi="Arial" w:cs="Arial"/>
          <w:sz w:val="24"/>
          <w:szCs w:val="24"/>
        </w:rPr>
        <w:t>s.</w:t>
      </w:r>
    </w:p>
    <w:p w14:paraId="49E5FDBA" w14:textId="23D7CFA9" w:rsidR="00E93C8D" w:rsidRDefault="000E3F84" w:rsidP="007C1A00">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b) Parali</w:t>
      </w:r>
      <w:r w:rsidR="00065F33" w:rsidRPr="00B879A0">
        <w:rPr>
          <w:rFonts w:ascii="Arial" w:hAnsi="Arial" w:cs="Arial"/>
          <w:sz w:val="24"/>
          <w:szCs w:val="24"/>
        </w:rPr>
        <w:t>s</w:t>
      </w:r>
      <w:r w:rsidRPr="00B879A0">
        <w:rPr>
          <w:rFonts w:ascii="Arial" w:hAnsi="Arial" w:cs="Arial"/>
          <w:sz w:val="24"/>
          <w:szCs w:val="24"/>
        </w:rPr>
        <w:t>ar</w:t>
      </w:r>
      <w:r w:rsidR="00065F33" w:rsidRPr="00B879A0">
        <w:rPr>
          <w:rFonts w:ascii="Arial" w:hAnsi="Arial" w:cs="Arial"/>
          <w:sz w:val="24"/>
          <w:szCs w:val="24"/>
        </w:rPr>
        <w:t xml:space="preserve"> ou suspender</w:t>
      </w:r>
      <w:r w:rsidRPr="00B879A0">
        <w:rPr>
          <w:rFonts w:ascii="Arial" w:hAnsi="Arial" w:cs="Arial"/>
          <w:sz w:val="24"/>
          <w:szCs w:val="24"/>
        </w:rPr>
        <w:t xml:space="preserve"> </w:t>
      </w:r>
      <w:r w:rsidR="00065F33" w:rsidRPr="00B879A0">
        <w:rPr>
          <w:rFonts w:ascii="Arial" w:hAnsi="Arial" w:cs="Arial"/>
          <w:sz w:val="24"/>
          <w:szCs w:val="24"/>
        </w:rPr>
        <w:t>qualquer</w:t>
      </w:r>
      <w:r w:rsidR="005355FC" w:rsidRPr="00B879A0">
        <w:rPr>
          <w:rFonts w:ascii="Arial" w:hAnsi="Arial" w:cs="Arial"/>
          <w:sz w:val="24"/>
          <w:szCs w:val="24"/>
        </w:rPr>
        <w:t xml:space="preserve"> </w:t>
      </w:r>
      <w:r w:rsidR="00A70411" w:rsidRPr="00B879A0">
        <w:rPr>
          <w:rFonts w:ascii="Arial" w:hAnsi="Arial" w:cs="Arial"/>
          <w:sz w:val="24"/>
          <w:szCs w:val="24"/>
        </w:rPr>
        <w:t>serviço por questões de SMS</w:t>
      </w:r>
      <w:r w:rsidR="00A70411" w:rsidRPr="00B879A0">
        <w:rPr>
          <w:rFonts w:ascii="Arial" w:hAnsi="Arial" w:cs="Arial"/>
          <w:color w:val="FF0000"/>
          <w:sz w:val="24"/>
          <w:szCs w:val="24"/>
        </w:rPr>
        <w:t>.</w:t>
      </w:r>
      <w:bookmarkStart w:id="78" w:name="_Hlk41491630"/>
    </w:p>
    <w:p w14:paraId="2B8CCFED" w14:textId="29463EBE" w:rsidR="00E93C8D" w:rsidRPr="0069741B" w:rsidRDefault="00A70411" w:rsidP="009904D9">
      <w:pPr>
        <w:pStyle w:val="PargrafodaLista"/>
        <w:numPr>
          <w:ilvl w:val="3"/>
          <w:numId w:val="154"/>
        </w:numPr>
        <w:autoSpaceDE w:val="0"/>
        <w:autoSpaceDN w:val="0"/>
        <w:adjustRightInd w:val="0"/>
        <w:spacing w:before="100" w:beforeAutospacing="1" w:after="240"/>
        <w:jc w:val="both"/>
        <w:rPr>
          <w:rFonts w:ascii="Arial" w:hAnsi="Arial" w:cs="Arial"/>
          <w:sz w:val="24"/>
          <w:szCs w:val="24"/>
        </w:rPr>
      </w:pPr>
      <w:r w:rsidRPr="00E93C8D">
        <w:rPr>
          <w:rFonts w:ascii="Arial" w:hAnsi="Arial" w:cs="Arial"/>
          <w:b/>
          <w:sz w:val="24"/>
          <w:szCs w:val="24"/>
        </w:rPr>
        <w:t xml:space="preserve">Equipamento de </w:t>
      </w:r>
      <w:r w:rsidR="003305F8" w:rsidRPr="00E93C8D">
        <w:rPr>
          <w:rFonts w:ascii="Arial" w:hAnsi="Arial" w:cs="Arial"/>
          <w:b/>
          <w:sz w:val="24"/>
          <w:szCs w:val="24"/>
        </w:rPr>
        <w:t>P</w:t>
      </w:r>
      <w:r w:rsidRPr="00E93C8D">
        <w:rPr>
          <w:rFonts w:ascii="Arial" w:hAnsi="Arial" w:cs="Arial"/>
          <w:b/>
          <w:sz w:val="24"/>
          <w:szCs w:val="24"/>
        </w:rPr>
        <w:t xml:space="preserve">roteção </w:t>
      </w:r>
      <w:r w:rsidR="003305F8" w:rsidRPr="00E93C8D">
        <w:rPr>
          <w:rFonts w:ascii="Arial" w:hAnsi="Arial" w:cs="Arial"/>
          <w:b/>
          <w:sz w:val="24"/>
          <w:szCs w:val="24"/>
        </w:rPr>
        <w:t>C</w:t>
      </w:r>
      <w:r w:rsidRPr="00E93C8D">
        <w:rPr>
          <w:rFonts w:ascii="Arial" w:hAnsi="Arial" w:cs="Arial"/>
          <w:b/>
          <w:sz w:val="24"/>
          <w:szCs w:val="24"/>
        </w:rPr>
        <w:t xml:space="preserve">oletiva e </w:t>
      </w:r>
      <w:r w:rsidR="003305F8" w:rsidRPr="00E93C8D">
        <w:rPr>
          <w:rFonts w:ascii="Arial" w:hAnsi="Arial" w:cs="Arial"/>
          <w:b/>
          <w:sz w:val="24"/>
          <w:szCs w:val="24"/>
        </w:rPr>
        <w:t>I</w:t>
      </w:r>
      <w:r w:rsidRPr="00E93C8D">
        <w:rPr>
          <w:rFonts w:ascii="Arial" w:hAnsi="Arial" w:cs="Arial"/>
          <w:b/>
          <w:sz w:val="24"/>
          <w:szCs w:val="24"/>
        </w:rPr>
        <w:t>ndividual</w:t>
      </w:r>
    </w:p>
    <w:p w14:paraId="3FD81310" w14:textId="77777777" w:rsidR="0069741B" w:rsidRPr="00E93C8D" w:rsidRDefault="0069741B"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E93C8D">
        <w:rPr>
          <w:rFonts w:ascii="Arial" w:eastAsia="Arial" w:hAnsi="Arial" w:cs="Arial"/>
          <w:sz w:val="24"/>
          <w:szCs w:val="24"/>
        </w:rPr>
        <w:t>A CONTRATADA deve:</w:t>
      </w:r>
    </w:p>
    <w:p w14:paraId="5F602DEB" w14:textId="06E1C948" w:rsidR="0069741B" w:rsidRPr="00770093" w:rsidRDefault="0069741B" w:rsidP="00770093">
      <w:pPr>
        <w:spacing w:after="240"/>
        <w:jc w:val="both"/>
        <w:rPr>
          <w:rFonts w:ascii="Arial" w:eastAsia="Arial" w:hAnsi="Arial"/>
          <w:sz w:val="24"/>
        </w:rPr>
      </w:pPr>
      <w:r w:rsidRPr="00B879A0">
        <w:rPr>
          <w:rFonts w:ascii="Arial" w:eastAsia="Arial" w:hAnsi="Arial" w:cs="Arial"/>
          <w:sz w:val="24"/>
          <w:szCs w:val="24"/>
        </w:rPr>
        <w:t xml:space="preserve">a) Fornecer equipamentos de </w:t>
      </w:r>
      <w:r w:rsidRPr="00770093">
        <w:rPr>
          <w:rFonts w:ascii="Arial" w:eastAsia="Arial" w:hAnsi="Arial"/>
          <w:sz w:val="24"/>
        </w:rPr>
        <w:t xml:space="preserve">proteção coletiva </w:t>
      </w:r>
      <w:r w:rsidRPr="00B879A0">
        <w:rPr>
          <w:rFonts w:ascii="Arial" w:eastAsia="Arial" w:hAnsi="Arial" w:cs="Arial"/>
          <w:sz w:val="24"/>
          <w:szCs w:val="24"/>
        </w:rPr>
        <w:t>necessários para garantir a segurança dos colaboradores e das atividades executadas a exemplo de sinalizações, isolamentos e outros conforme análise de riscos da tarefa.</w:t>
      </w:r>
    </w:p>
    <w:p w14:paraId="07CE79CD" w14:textId="77777777" w:rsidR="0069741B" w:rsidRPr="00B879A0" w:rsidRDefault="0069741B" w:rsidP="0069741B">
      <w:pPr>
        <w:spacing w:after="240"/>
        <w:jc w:val="both"/>
        <w:rPr>
          <w:rFonts w:ascii="Arial" w:eastAsia="Arial" w:hAnsi="Arial" w:cs="Arial"/>
          <w:sz w:val="24"/>
          <w:szCs w:val="24"/>
        </w:rPr>
      </w:pPr>
      <w:r w:rsidRPr="00B879A0">
        <w:rPr>
          <w:rFonts w:ascii="Arial" w:eastAsia="Arial" w:hAnsi="Arial" w:cs="Arial"/>
          <w:sz w:val="24"/>
          <w:szCs w:val="24"/>
        </w:rPr>
        <w:t xml:space="preserve">b) Implementar sistemática para gestão de seus EPI, contemplando no mínimo: </w:t>
      </w:r>
    </w:p>
    <w:p w14:paraId="17235064" w14:textId="732C6A45" w:rsidR="0069741B" w:rsidRPr="00B879A0" w:rsidRDefault="0069741B" w:rsidP="009904D9">
      <w:pPr>
        <w:pStyle w:val="PargrafodaLista"/>
        <w:numPr>
          <w:ilvl w:val="0"/>
          <w:numId w:val="19"/>
        </w:numPr>
        <w:spacing w:after="240"/>
        <w:jc w:val="both"/>
        <w:rPr>
          <w:rFonts w:ascii="Arial" w:hAnsi="Arial" w:cs="Arial"/>
          <w:sz w:val="24"/>
          <w:szCs w:val="24"/>
        </w:rPr>
      </w:pPr>
      <w:r w:rsidRPr="00B879A0">
        <w:rPr>
          <w:rFonts w:ascii="Arial" w:eastAsia="Arial" w:hAnsi="Arial" w:cs="Arial"/>
          <w:sz w:val="24"/>
          <w:szCs w:val="24"/>
        </w:rPr>
        <w:t>Processo de aquisição;</w:t>
      </w:r>
    </w:p>
    <w:p w14:paraId="40CFD888" w14:textId="09F5BD40" w:rsidR="0069741B" w:rsidRPr="00B879A0" w:rsidRDefault="0069741B" w:rsidP="009904D9">
      <w:pPr>
        <w:pStyle w:val="PargrafodaLista"/>
        <w:numPr>
          <w:ilvl w:val="0"/>
          <w:numId w:val="19"/>
        </w:numPr>
        <w:spacing w:after="240"/>
        <w:jc w:val="both"/>
        <w:rPr>
          <w:rFonts w:ascii="Arial" w:hAnsi="Arial" w:cs="Arial"/>
          <w:sz w:val="24"/>
          <w:szCs w:val="24"/>
        </w:rPr>
      </w:pPr>
      <w:r w:rsidRPr="00B879A0">
        <w:rPr>
          <w:rFonts w:ascii="Arial" w:eastAsia="Arial" w:hAnsi="Arial" w:cs="Arial"/>
          <w:sz w:val="24"/>
          <w:szCs w:val="24"/>
        </w:rPr>
        <w:t xml:space="preserve">Programa de orientações e inspeções; </w:t>
      </w:r>
    </w:p>
    <w:p w14:paraId="00B2A8D6" w14:textId="3369EE2F" w:rsidR="0069741B" w:rsidRPr="00B879A0" w:rsidRDefault="0069741B" w:rsidP="009904D9">
      <w:pPr>
        <w:pStyle w:val="PargrafodaLista"/>
        <w:numPr>
          <w:ilvl w:val="0"/>
          <w:numId w:val="19"/>
        </w:numPr>
        <w:spacing w:after="240"/>
        <w:jc w:val="both"/>
        <w:rPr>
          <w:rFonts w:ascii="Arial" w:hAnsi="Arial" w:cs="Arial"/>
          <w:sz w:val="24"/>
          <w:szCs w:val="24"/>
        </w:rPr>
      </w:pPr>
      <w:r w:rsidRPr="00B879A0">
        <w:rPr>
          <w:rFonts w:ascii="Arial" w:eastAsia="Arial" w:hAnsi="Arial" w:cs="Arial"/>
          <w:sz w:val="24"/>
          <w:szCs w:val="24"/>
        </w:rPr>
        <w:t>Controle de validade;</w:t>
      </w:r>
    </w:p>
    <w:p w14:paraId="6103BB88" w14:textId="01E341D1" w:rsidR="0069741B" w:rsidRPr="00B879A0" w:rsidRDefault="0069741B" w:rsidP="009904D9">
      <w:pPr>
        <w:pStyle w:val="PargrafodaLista"/>
        <w:numPr>
          <w:ilvl w:val="0"/>
          <w:numId w:val="19"/>
        </w:numPr>
        <w:spacing w:after="240"/>
        <w:jc w:val="both"/>
        <w:rPr>
          <w:rFonts w:ascii="Arial" w:hAnsi="Arial" w:cs="Arial"/>
          <w:sz w:val="24"/>
          <w:szCs w:val="24"/>
        </w:rPr>
      </w:pPr>
      <w:r w:rsidRPr="00B879A0">
        <w:rPr>
          <w:rFonts w:ascii="Arial" w:eastAsia="Arial" w:hAnsi="Arial" w:cs="Arial"/>
          <w:sz w:val="24"/>
          <w:szCs w:val="24"/>
        </w:rPr>
        <w:t xml:space="preserve">Controle de fornecimento/troca a cada trabalhador; </w:t>
      </w:r>
    </w:p>
    <w:p w14:paraId="673E4D89" w14:textId="77777777" w:rsidR="0069741B" w:rsidRPr="00B879A0" w:rsidRDefault="0069741B" w:rsidP="00770093">
      <w:pPr>
        <w:pStyle w:val="PargrafodaLista"/>
        <w:numPr>
          <w:ilvl w:val="0"/>
          <w:numId w:val="19"/>
        </w:numPr>
        <w:spacing w:after="240"/>
        <w:jc w:val="both"/>
        <w:rPr>
          <w:rFonts w:ascii="Arial" w:hAnsi="Arial" w:cs="Arial"/>
          <w:sz w:val="24"/>
          <w:szCs w:val="24"/>
        </w:rPr>
      </w:pPr>
      <w:r w:rsidRPr="00B879A0">
        <w:rPr>
          <w:rFonts w:ascii="Arial" w:eastAsia="Arial" w:hAnsi="Arial" w:cs="Arial"/>
          <w:sz w:val="24"/>
          <w:szCs w:val="24"/>
        </w:rPr>
        <w:t xml:space="preserve">Controle de estoque necessário por localidade de atuação, que garanta a substituição no caso de </w:t>
      </w:r>
      <w:r w:rsidRPr="00B879A0">
        <w:rPr>
          <w:rFonts w:ascii="Arial" w:hAnsi="Arial" w:cs="Arial"/>
          <w:sz w:val="24"/>
          <w:szCs w:val="24"/>
        </w:rPr>
        <w:t>desgaste e defeito do EPI.</w:t>
      </w:r>
    </w:p>
    <w:p w14:paraId="5C31731C" w14:textId="77777777" w:rsidR="0069741B" w:rsidRPr="00B879A0" w:rsidRDefault="0069741B" w:rsidP="0069741B">
      <w:pPr>
        <w:spacing w:after="240"/>
        <w:jc w:val="both"/>
        <w:rPr>
          <w:rFonts w:ascii="Arial" w:eastAsia="Arial" w:hAnsi="Arial" w:cs="Arial"/>
          <w:sz w:val="24"/>
          <w:szCs w:val="24"/>
        </w:rPr>
      </w:pPr>
      <w:r w:rsidRPr="00B879A0">
        <w:rPr>
          <w:rFonts w:ascii="Arial" w:eastAsia="Arial" w:hAnsi="Arial" w:cs="Arial"/>
          <w:sz w:val="24"/>
          <w:szCs w:val="24"/>
        </w:rPr>
        <w:t>c) Fornecer gratuitamente a todos os seus colaboradores os EPIs adequados aos riscos das atividades e tarefas, em conformidade com a legislação aplicável ao seu contexto. Caso a CONTRATADA não apresente a legislação aplicável ao seu contexto, ela deve atender a NR-06.</w:t>
      </w:r>
    </w:p>
    <w:p w14:paraId="7019DA0D" w14:textId="0660A002" w:rsidR="0069741B" w:rsidRPr="00B879A0" w:rsidRDefault="0069741B" w:rsidP="0069741B">
      <w:pPr>
        <w:jc w:val="both"/>
        <w:rPr>
          <w:rFonts w:ascii="Arial" w:eastAsia="Arial" w:hAnsi="Arial" w:cs="Arial"/>
          <w:sz w:val="24"/>
          <w:szCs w:val="24"/>
        </w:rPr>
      </w:pPr>
      <w:r w:rsidRPr="00B879A0">
        <w:rPr>
          <w:rFonts w:ascii="Arial" w:eastAsia="Arial" w:hAnsi="Arial" w:cs="Arial"/>
          <w:sz w:val="24"/>
          <w:szCs w:val="24"/>
        </w:rPr>
        <w:lastRenderedPageBreak/>
        <w:t>d) As especificações dos EPI, disponíveis no Canal do Fornecedor da PETROBRAS (Regras de Contratação - Catálogo de padronização - Especificações técnicas - Equipamentos de SMS), link  (</w:t>
      </w:r>
      <w:hyperlink r:id="rId11" w:anchor="especificacoes-tecnicas" w:history="1">
        <w:r w:rsidRPr="00B879A0">
          <w:rPr>
            <w:rStyle w:val="Hyperlink"/>
            <w:rFonts w:ascii="Arial" w:eastAsia="Arial" w:hAnsi="Arial" w:cs="Arial"/>
            <w:sz w:val="24"/>
            <w:szCs w:val="24"/>
          </w:rPr>
          <w:t>https://canalfornecedor.PETROBRAS.com.br/regras-de-contratacao/catalogo-de-padronizacao#especificacoes-tecnicas</w:t>
        </w:r>
      </w:hyperlink>
      <w:r w:rsidRPr="00B879A0">
        <w:t xml:space="preserve"> </w:t>
      </w:r>
      <w:r w:rsidRPr="001C0143">
        <w:rPr>
          <w:rFonts w:ascii="Arial" w:eastAsia="Arial" w:hAnsi="Arial" w:cs="Arial"/>
          <w:color w:val="002060"/>
          <w:sz w:val="24"/>
          <w:szCs w:val="24"/>
        </w:rPr>
        <w:t>em Equipamentos de SMS: EPI</w:t>
      </w:r>
      <w:r w:rsidRPr="00B879A0">
        <w:rPr>
          <w:rFonts w:ascii="Arial" w:eastAsia="Arial" w:hAnsi="Arial" w:cs="Arial"/>
          <w:sz w:val="24"/>
          <w:szCs w:val="24"/>
        </w:rPr>
        <w:t>),deverão ser utilizadas pela CONTRATADA como parâmetro técnico mínimo, não sendo dispensada à empresa CONTRATADA a responsabilidade pela avaliação do EPI adequado para a respectiva atividade.</w:t>
      </w:r>
    </w:p>
    <w:p w14:paraId="2ACF1F9B" w14:textId="77777777" w:rsidR="0069741B" w:rsidRPr="00B879A0" w:rsidRDefault="0069741B" w:rsidP="0069741B">
      <w:pPr>
        <w:jc w:val="both"/>
        <w:rPr>
          <w:rFonts w:ascii="Arial" w:eastAsia="Arial" w:hAnsi="Arial" w:cs="Arial"/>
          <w:sz w:val="24"/>
          <w:szCs w:val="24"/>
        </w:rPr>
      </w:pPr>
      <w:r w:rsidRPr="00B879A0">
        <w:rPr>
          <w:rFonts w:ascii="Arial" w:eastAsia="Arial" w:hAnsi="Arial" w:cs="Arial"/>
          <w:sz w:val="24"/>
          <w:szCs w:val="24"/>
        </w:rPr>
        <w:t xml:space="preserve"> </w:t>
      </w:r>
    </w:p>
    <w:p w14:paraId="695D3AE9" w14:textId="14A5F53E" w:rsidR="0069741B" w:rsidRPr="0069741B" w:rsidRDefault="0069741B" w:rsidP="00770093">
      <w:pPr>
        <w:spacing w:beforeAutospacing="1" w:after="240"/>
        <w:jc w:val="both"/>
        <w:rPr>
          <w:rFonts w:ascii="Arial" w:eastAsia="Arial" w:hAnsi="Arial" w:cs="Arial"/>
          <w:sz w:val="24"/>
          <w:szCs w:val="24"/>
        </w:rPr>
      </w:pPr>
      <w:r w:rsidRPr="00B879A0">
        <w:rPr>
          <w:rFonts w:ascii="Arial" w:eastAsia="Arial" w:hAnsi="Arial" w:cs="Arial"/>
          <w:sz w:val="24"/>
          <w:szCs w:val="24"/>
        </w:rPr>
        <w:t>e) A CONTRATADA deverá registrar o fornecimento de EPI aos seus colaboradores, bem como garantir que eles estejam treinados quanto ao seu uso correto. Os registros de fornecimento devem ser mantidos no período mínimo conforme legislação vigente e disponibilizados para a Fiscalização quando solicitado, em conformidade com a NR-06.</w:t>
      </w:r>
    </w:p>
    <w:p w14:paraId="0F3927BB" w14:textId="3DBDF569" w:rsidR="00A70411" w:rsidRPr="00770093" w:rsidRDefault="0069741B" w:rsidP="00770093">
      <w:pPr>
        <w:pStyle w:val="PargrafodaLista"/>
        <w:numPr>
          <w:ilvl w:val="3"/>
          <w:numId w:val="154"/>
        </w:numPr>
        <w:autoSpaceDE w:val="0"/>
        <w:autoSpaceDN w:val="0"/>
        <w:adjustRightInd w:val="0"/>
        <w:spacing w:before="100" w:beforeAutospacing="1" w:after="240"/>
        <w:jc w:val="both"/>
        <w:rPr>
          <w:rFonts w:ascii="Arial" w:hAnsi="Arial"/>
          <w:sz w:val="24"/>
        </w:rPr>
      </w:pPr>
      <w:r w:rsidRPr="00B879A0">
        <w:rPr>
          <w:rFonts w:ascii="Arial" w:hAnsi="Arial" w:cs="Arial"/>
          <w:b/>
          <w:sz w:val="24"/>
          <w:szCs w:val="24"/>
        </w:rPr>
        <w:t>Meio ambiente</w:t>
      </w:r>
      <w:bookmarkEnd w:id="78"/>
    </w:p>
    <w:p w14:paraId="166497B9" w14:textId="0619DE67" w:rsidR="0069741B" w:rsidRPr="0069741B" w:rsidRDefault="0069741B" w:rsidP="00770093">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CONTRATADA deve:</w:t>
      </w:r>
    </w:p>
    <w:p w14:paraId="0B0AB646" w14:textId="24A7C8F2" w:rsidR="001C0143" w:rsidRDefault="0069741B" w:rsidP="0069741B">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Conhecer e participar dos programas de meio ambiente da PETROBRAS, quando solicitado.</w:t>
      </w:r>
    </w:p>
    <w:p w14:paraId="7A3FB726" w14:textId="0D8D9145" w:rsidR="0069741B" w:rsidRPr="00B879A0" w:rsidRDefault="0069741B" w:rsidP="0069741B">
      <w:pPr>
        <w:autoSpaceDE w:val="0"/>
        <w:autoSpaceDN w:val="0"/>
        <w:adjustRightInd w:val="0"/>
        <w:spacing w:before="100" w:beforeAutospacing="1" w:after="240"/>
        <w:jc w:val="both"/>
        <w:rPr>
          <w:rFonts w:ascii="Arial" w:hAnsi="Arial" w:cs="Arial"/>
          <w:color w:val="FF0000"/>
          <w:sz w:val="24"/>
          <w:szCs w:val="24"/>
        </w:rPr>
      </w:pPr>
      <w:r w:rsidRPr="00B879A0">
        <w:rPr>
          <w:rFonts w:ascii="Arial" w:hAnsi="Arial" w:cs="Arial"/>
          <w:sz w:val="24"/>
          <w:szCs w:val="24"/>
        </w:rPr>
        <w:t>b) Implementar programa próprio de meio ambiente para a sua atividade e apresentar uma sistemática para o controle deste programa.</w:t>
      </w:r>
    </w:p>
    <w:p w14:paraId="506E22FA" w14:textId="56BF2B98" w:rsidR="00A70411" w:rsidRPr="00313840" w:rsidRDefault="0069741B" w:rsidP="00770093">
      <w:pPr>
        <w:pStyle w:val="PargrafodaLista"/>
        <w:numPr>
          <w:ilvl w:val="3"/>
          <w:numId w:val="154"/>
        </w:numPr>
        <w:autoSpaceDE w:val="0"/>
        <w:autoSpaceDN w:val="0"/>
        <w:adjustRightInd w:val="0"/>
        <w:spacing w:before="100" w:beforeAutospacing="1" w:after="240"/>
        <w:jc w:val="both"/>
        <w:rPr>
          <w:rFonts w:ascii="Arial" w:hAnsi="Arial" w:cs="Arial"/>
          <w:sz w:val="24"/>
          <w:szCs w:val="24"/>
        </w:rPr>
      </w:pPr>
      <w:r>
        <w:rPr>
          <w:rFonts w:ascii="Arial" w:hAnsi="Arial" w:cs="Arial"/>
          <w:b/>
          <w:bCs/>
          <w:sz w:val="24"/>
          <w:szCs w:val="24"/>
        </w:rPr>
        <w:t>Permissão de Trabalho</w:t>
      </w:r>
    </w:p>
    <w:p w14:paraId="6DE9C3FE" w14:textId="7EF849F2" w:rsidR="00313840" w:rsidRPr="00313840" w:rsidRDefault="00313840" w:rsidP="00313840">
      <w:pPr>
        <w:autoSpaceDE w:val="0"/>
        <w:autoSpaceDN w:val="0"/>
        <w:adjustRightInd w:val="0"/>
        <w:spacing w:before="100" w:beforeAutospacing="1" w:after="240"/>
        <w:jc w:val="both"/>
        <w:rPr>
          <w:rFonts w:ascii="Arial" w:hAnsi="Arial" w:cs="Arial"/>
          <w:sz w:val="24"/>
          <w:szCs w:val="24"/>
        </w:rPr>
      </w:pPr>
      <w:r w:rsidRPr="00313840">
        <w:rPr>
          <w:rFonts w:ascii="Arial" w:hAnsi="Arial" w:cs="Arial"/>
          <w:b/>
          <w:bCs/>
          <w:sz w:val="24"/>
          <w:szCs w:val="24"/>
        </w:rPr>
        <w:t>5.2.4.4.1</w:t>
      </w:r>
      <w:r w:rsidRPr="00313840">
        <w:rPr>
          <w:rFonts w:ascii="Arial" w:hAnsi="Arial" w:cs="Arial"/>
          <w:sz w:val="24"/>
          <w:szCs w:val="24"/>
        </w:rPr>
        <w:t xml:space="preserve"> A CONTRATADA deve:</w:t>
      </w:r>
    </w:p>
    <w:p w14:paraId="2ED5C782" w14:textId="1639C00E" w:rsidR="00BE0109" w:rsidRDefault="00313840" w:rsidP="00BE0109">
      <w:pPr>
        <w:autoSpaceDE w:val="0"/>
        <w:autoSpaceDN w:val="0"/>
        <w:adjustRightInd w:val="0"/>
        <w:spacing w:before="100" w:beforeAutospacing="1" w:after="240"/>
        <w:jc w:val="both"/>
        <w:rPr>
          <w:rFonts w:ascii="Arial" w:hAnsi="Arial" w:cs="Arial"/>
          <w:sz w:val="24"/>
          <w:szCs w:val="24"/>
        </w:rPr>
      </w:pPr>
      <w:r w:rsidRPr="00313840">
        <w:rPr>
          <w:rFonts w:ascii="Arial" w:hAnsi="Arial" w:cs="Arial"/>
          <w:sz w:val="24"/>
          <w:szCs w:val="24"/>
        </w:rPr>
        <w:t>a) Implementar sistemática de permissão para trabalho.</w:t>
      </w:r>
    </w:p>
    <w:p w14:paraId="6FF1A09D" w14:textId="76CE4E66" w:rsidR="00313840" w:rsidRPr="00313840" w:rsidRDefault="00313840" w:rsidP="00BE0109">
      <w:pPr>
        <w:autoSpaceDE w:val="0"/>
        <w:autoSpaceDN w:val="0"/>
        <w:adjustRightInd w:val="0"/>
        <w:spacing w:before="100" w:beforeAutospacing="1" w:after="240"/>
        <w:jc w:val="both"/>
        <w:rPr>
          <w:rFonts w:ascii="Arial" w:hAnsi="Arial" w:cs="Arial"/>
          <w:sz w:val="24"/>
          <w:szCs w:val="24"/>
        </w:rPr>
      </w:pPr>
      <w:r w:rsidRPr="00313840">
        <w:rPr>
          <w:rFonts w:ascii="Arial" w:hAnsi="Arial" w:cs="Arial"/>
          <w:sz w:val="24"/>
          <w:szCs w:val="24"/>
        </w:rPr>
        <w:t>b) Estabelecer os requisitos mínimos de avaliação de simultaneidade entre trabalhos e procedimentos operacionais, rotineiros ou não, que possam interagir quando executados no mesmo intervalo de tempo, subsidiando a tomada de decisão para autorização e realização segura das atividades.</w:t>
      </w:r>
    </w:p>
    <w:p w14:paraId="23AB9794" w14:textId="63A2846E" w:rsidR="00313840" w:rsidRPr="00313840" w:rsidRDefault="00313840" w:rsidP="00BE0109">
      <w:pPr>
        <w:autoSpaceDE w:val="0"/>
        <w:autoSpaceDN w:val="0"/>
        <w:adjustRightInd w:val="0"/>
        <w:spacing w:before="100" w:beforeAutospacing="1" w:after="240"/>
        <w:jc w:val="both"/>
        <w:rPr>
          <w:rFonts w:ascii="Arial" w:hAnsi="Arial" w:cs="Arial"/>
          <w:sz w:val="24"/>
          <w:szCs w:val="24"/>
        </w:rPr>
      </w:pPr>
      <w:r w:rsidRPr="00313840">
        <w:rPr>
          <w:rFonts w:ascii="Arial" w:hAnsi="Arial" w:cs="Arial"/>
          <w:sz w:val="24"/>
          <w:szCs w:val="24"/>
        </w:rPr>
        <w:t>c) Transmitir as informações do trabalho em questão, a todos os executantes envolvidos, antes da liberação dos serviços e disponibilizar a PT na frente de trabalho em local de fácil acesso e visualização.</w:t>
      </w:r>
    </w:p>
    <w:p w14:paraId="08E2DC04" w14:textId="6CBF6705" w:rsidR="00313840" w:rsidRPr="00313840" w:rsidRDefault="00313840" w:rsidP="00313840">
      <w:pPr>
        <w:autoSpaceDE w:val="0"/>
        <w:autoSpaceDN w:val="0"/>
        <w:adjustRightInd w:val="0"/>
        <w:spacing w:before="100" w:beforeAutospacing="1" w:after="240"/>
        <w:jc w:val="both"/>
        <w:rPr>
          <w:rFonts w:ascii="Arial" w:hAnsi="Arial" w:cs="Arial"/>
          <w:sz w:val="24"/>
          <w:szCs w:val="24"/>
        </w:rPr>
      </w:pPr>
      <w:r w:rsidRPr="00313840">
        <w:rPr>
          <w:rFonts w:ascii="Arial" w:hAnsi="Arial" w:cs="Arial"/>
          <w:sz w:val="24"/>
          <w:szCs w:val="24"/>
        </w:rPr>
        <w:t>d) Implementar um sistema de medição e avaliação de efetividade do sistema de permissão de trabalho (Auditoria de PT), visando atender a prática de gestão 17 do SGSO da ANP que requer monitoramento do desempenho das atividades em conformidade com os requisitos estabelecidos em procedimentos.</w:t>
      </w:r>
    </w:p>
    <w:p w14:paraId="021F315D" w14:textId="05E01CB6" w:rsidR="00313840" w:rsidRPr="00313840" w:rsidRDefault="00313840" w:rsidP="00313840">
      <w:pPr>
        <w:spacing w:beforeAutospacing="1" w:after="240"/>
        <w:jc w:val="both"/>
        <w:rPr>
          <w:rFonts w:ascii="Arial" w:hAnsi="Arial" w:cs="Arial"/>
          <w:sz w:val="24"/>
          <w:szCs w:val="24"/>
        </w:rPr>
      </w:pPr>
      <w:r w:rsidRPr="00313840">
        <w:rPr>
          <w:rFonts w:ascii="Arial" w:hAnsi="Arial" w:cs="Arial"/>
          <w:sz w:val="24"/>
          <w:szCs w:val="24"/>
        </w:rPr>
        <w:t>e) Disponibilizar livre acesso à Fiscalização PETROBRAS do sistema eletrônico com log in e senha, e um terminal no escritório da PETROBRAS a bordo para consulta das PT e seus anexos.</w:t>
      </w:r>
    </w:p>
    <w:p w14:paraId="1BDE1931" w14:textId="5DCB03AE" w:rsidR="00313840" w:rsidRPr="00770093" w:rsidRDefault="00A70411" w:rsidP="00770093">
      <w:pPr>
        <w:pStyle w:val="PargrafodaLista"/>
        <w:numPr>
          <w:ilvl w:val="3"/>
          <w:numId w:val="154"/>
        </w:numPr>
        <w:autoSpaceDE w:val="0"/>
        <w:autoSpaceDN w:val="0"/>
        <w:adjustRightInd w:val="0"/>
        <w:spacing w:before="100" w:beforeAutospacing="1" w:after="240"/>
        <w:jc w:val="both"/>
        <w:rPr>
          <w:rFonts w:ascii="Arial" w:hAnsi="Arial"/>
          <w:sz w:val="24"/>
        </w:rPr>
      </w:pPr>
      <w:r w:rsidRPr="00313840">
        <w:rPr>
          <w:rFonts w:ascii="Arial" w:hAnsi="Arial" w:cs="Arial"/>
          <w:b/>
          <w:sz w:val="24"/>
          <w:szCs w:val="24"/>
        </w:rPr>
        <w:lastRenderedPageBreak/>
        <w:t xml:space="preserve">Isolamento de </w:t>
      </w:r>
      <w:r w:rsidR="00F13C71" w:rsidRPr="00313840">
        <w:rPr>
          <w:rFonts w:ascii="Arial" w:hAnsi="Arial" w:cs="Arial"/>
          <w:b/>
          <w:sz w:val="24"/>
          <w:szCs w:val="24"/>
        </w:rPr>
        <w:t>F</w:t>
      </w:r>
      <w:r w:rsidRPr="00313840">
        <w:rPr>
          <w:rFonts w:ascii="Arial" w:hAnsi="Arial" w:cs="Arial"/>
          <w:b/>
          <w:sz w:val="24"/>
          <w:szCs w:val="24"/>
        </w:rPr>
        <w:t xml:space="preserve">ontes de </w:t>
      </w:r>
      <w:r w:rsidR="00F13C71" w:rsidRPr="00313840">
        <w:rPr>
          <w:rFonts w:ascii="Arial" w:hAnsi="Arial" w:cs="Arial"/>
          <w:b/>
          <w:sz w:val="24"/>
          <w:szCs w:val="24"/>
        </w:rPr>
        <w:t>E</w:t>
      </w:r>
      <w:r w:rsidRPr="00313840">
        <w:rPr>
          <w:rFonts w:ascii="Arial" w:hAnsi="Arial" w:cs="Arial"/>
          <w:b/>
          <w:sz w:val="24"/>
          <w:szCs w:val="24"/>
        </w:rPr>
        <w:t>nergia</w:t>
      </w:r>
    </w:p>
    <w:p w14:paraId="7D5C5B7E" w14:textId="505923F9" w:rsidR="00313840" w:rsidRPr="00770093" w:rsidRDefault="00313840" w:rsidP="00770093">
      <w:pPr>
        <w:pStyle w:val="PargrafodaLista"/>
        <w:numPr>
          <w:ilvl w:val="4"/>
          <w:numId w:val="154"/>
        </w:numPr>
        <w:autoSpaceDE w:val="0"/>
        <w:autoSpaceDN w:val="0"/>
        <w:adjustRightInd w:val="0"/>
        <w:spacing w:before="100" w:beforeAutospacing="1" w:after="240"/>
        <w:jc w:val="both"/>
        <w:rPr>
          <w:rFonts w:ascii="Arial" w:hAnsi="Arial"/>
          <w:sz w:val="24"/>
        </w:rPr>
      </w:pPr>
      <w:r w:rsidRPr="00313840">
        <w:rPr>
          <w:rFonts w:ascii="Arial" w:hAnsi="Arial" w:cs="Arial"/>
          <w:sz w:val="24"/>
          <w:szCs w:val="24"/>
        </w:rPr>
        <w:t xml:space="preserve">A CONTRATADA deve elaborar Padrão ou Procedimento e implementar uma sistemática de controle e isolamento das fontes de energia de equipamentos e sistemas, nos quais possam ocorrer, de forma inesperada, a energização, a partida, o vazamento de produto e a dissipação ou a liberação de energia residual armazenada, podendo causar lesões e outros danos. </w:t>
      </w:r>
    </w:p>
    <w:p w14:paraId="116A0E1C" w14:textId="2139EAAB" w:rsidR="00313840" w:rsidRPr="00770093" w:rsidRDefault="00313840" w:rsidP="00770093">
      <w:pPr>
        <w:pStyle w:val="PargrafodaLista"/>
        <w:numPr>
          <w:ilvl w:val="3"/>
          <w:numId w:val="154"/>
        </w:numPr>
        <w:autoSpaceDE w:val="0"/>
        <w:autoSpaceDN w:val="0"/>
        <w:adjustRightInd w:val="0"/>
        <w:spacing w:before="100" w:beforeAutospacing="1" w:after="240"/>
        <w:jc w:val="both"/>
        <w:rPr>
          <w:rFonts w:ascii="Arial" w:hAnsi="Arial"/>
          <w:sz w:val="24"/>
        </w:rPr>
      </w:pPr>
      <w:r w:rsidRPr="00B879A0">
        <w:rPr>
          <w:rFonts w:ascii="Arial" w:hAnsi="Arial" w:cs="Arial"/>
          <w:b/>
          <w:sz w:val="24"/>
          <w:szCs w:val="24"/>
        </w:rPr>
        <w:t>Serviço Envolvendo Atividades de Mergulho</w:t>
      </w:r>
    </w:p>
    <w:p w14:paraId="07C3C4CA" w14:textId="2843F368" w:rsidR="00313840" w:rsidRPr="00313840" w:rsidRDefault="00313840"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As operações de mergulho devem atender integralmente aos requisitos da NORMAM-222/DPC, NR-15 e adendo 4 (SMS Operações de Mergulho).</w:t>
      </w:r>
    </w:p>
    <w:p w14:paraId="51CD83B9" w14:textId="46ADEC46" w:rsidR="00313840" w:rsidRPr="001C0143" w:rsidRDefault="00313840" w:rsidP="009904D9">
      <w:pPr>
        <w:pStyle w:val="PargrafodaLista"/>
        <w:numPr>
          <w:ilvl w:val="3"/>
          <w:numId w:val="154"/>
        </w:numPr>
        <w:autoSpaceDE w:val="0"/>
        <w:autoSpaceDN w:val="0"/>
        <w:adjustRightInd w:val="0"/>
        <w:spacing w:before="100" w:beforeAutospacing="1" w:after="240"/>
        <w:jc w:val="both"/>
        <w:rPr>
          <w:rFonts w:ascii="Arial" w:hAnsi="Arial" w:cs="Arial"/>
          <w:sz w:val="24"/>
          <w:szCs w:val="24"/>
        </w:rPr>
      </w:pPr>
      <w:r w:rsidRPr="00B879A0">
        <w:rPr>
          <w:rFonts w:ascii="Arial" w:hAnsi="Arial" w:cs="Arial"/>
          <w:b/>
          <w:bCs/>
          <w:sz w:val="24"/>
          <w:szCs w:val="24"/>
        </w:rPr>
        <w:t>Movimentação de Cargas</w:t>
      </w:r>
    </w:p>
    <w:p w14:paraId="1F128C4A" w14:textId="259CA34A" w:rsidR="001C0143" w:rsidRPr="001C0143" w:rsidRDefault="001C0143"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313840">
        <w:rPr>
          <w:rFonts w:ascii="Arial" w:hAnsi="Arial" w:cs="Arial"/>
          <w:sz w:val="24"/>
          <w:szCs w:val="24"/>
        </w:rPr>
        <w:t>Para as áreas off-Shore, a CONTRATADA deve atender os requisitos normativos definidos pela NR-37 – SEGURANÇA E SAÚDE EM PLATAFORMA DE PETRÓLEO</w:t>
      </w:r>
    </w:p>
    <w:p w14:paraId="127A472C" w14:textId="30093852" w:rsidR="0086292B" w:rsidRPr="00770093" w:rsidRDefault="001C0143" w:rsidP="00770093">
      <w:pPr>
        <w:pStyle w:val="PargrafodaLista"/>
        <w:numPr>
          <w:ilvl w:val="3"/>
          <w:numId w:val="154"/>
        </w:numPr>
        <w:autoSpaceDE w:val="0"/>
        <w:autoSpaceDN w:val="0"/>
        <w:adjustRightInd w:val="0"/>
        <w:spacing w:before="100" w:beforeAutospacing="1" w:after="240"/>
        <w:jc w:val="both"/>
        <w:rPr>
          <w:rFonts w:ascii="Arial" w:hAnsi="Arial"/>
          <w:sz w:val="24"/>
        </w:rPr>
      </w:pPr>
      <w:r>
        <w:rPr>
          <w:rFonts w:ascii="Arial" w:hAnsi="Arial" w:cs="Arial"/>
          <w:b/>
          <w:bCs/>
          <w:sz w:val="24"/>
          <w:szCs w:val="24"/>
        </w:rPr>
        <w:t>Inspeção e Manutenção</w:t>
      </w:r>
    </w:p>
    <w:p w14:paraId="6F2C90F2" w14:textId="77777777" w:rsidR="001C0143" w:rsidRDefault="001C0143"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CONTRATADA deve estabelecer programa de inspeção, manutenção, calibração e certificação de suas máquinas e equipamentos garantindo que sejam inspecionados, manutenidos, certificados e calibrados conforme manual do fabricante e normas técnicas nacionais e internacionais aplicáveis. O programa deve possuir inventário de todas as máquinas e equipamentos, identificando quais deles são críticos e não críticos de acordo com a avaliação da CONTRATADA.</w:t>
      </w:r>
    </w:p>
    <w:p w14:paraId="2C4D4396" w14:textId="77777777" w:rsidR="001C0143" w:rsidRDefault="00F96E5E"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1C0143">
        <w:rPr>
          <w:rFonts w:ascii="Arial" w:hAnsi="Arial" w:cs="Arial"/>
          <w:sz w:val="24"/>
          <w:szCs w:val="24"/>
        </w:rPr>
        <w:t xml:space="preserve">A </w:t>
      </w:r>
      <w:r w:rsidR="008A6808" w:rsidRPr="001C0143">
        <w:rPr>
          <w:rFonts w:ascii="Arial" w:hAnsi="Arial" w:cs="Arial"/>
          <w:sz w:val="24"/>
          <w:szCs w:val="24"/>
        </w:rPr>
        <w:t>CONTRATADA</w:t>
      </w:r>
      <w:r w:rsidRPr="001C0143">
        <w:rPr>
          <w:rFonts w:ascii="Arial" w:hAnsi="Arial" w:cs="Arial"/>
          <w:sz w:val="24"/>
          <w:szCs w:val="24"/>
        </w:rPr>
        <w:t xml:space="preserve"> deve apresentar os planos de manutenção preventivas e preditivas das máquinas e equipamentos, evidenciando sua execução através das ordens de serviços realizadas. Os referidos planos devem ser elaborados por profissionais qualificados e sua execução deve ser documentada e validada pelo responsável técnico, conforme previsto na NR-12.</w:t>
      </w:r>
    </w:p>
    <w:p w14:paraId="4993C48C" w14:textId="77777777" w:rsidR="001C0143" w:rsidRDefault="00F96E5E"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1C0143">
        <w:rPr>
          <w:rFonts w:ascii="Arial" w:hAnsi="Arial" w:cs="Arial"/>
          <w:sz w:val="24"/>
          <w:szCs w:val="24"/>
        </w:rPr>
        <w:t xml:space="preserve">A </w:t>
      </w:r>
      <w:r w:rsidR="008A6808" w:rsidRPr="001C0143">
        <w:rPr>
          <w:rFonts w:ascii="Arial" w:hAnsi="Arial" w:cs="Arial"/>
          <w:sz w:val="24"/>
          <w:szCs w:val="24"/>
        </w:rPr>
        <w:t>CONTRATADA</w:t>
      </w:r>
      <w:r w:rsidRPr="001C0143">
        <w:rPr>
          <w:rFonts w:ascii="Arial" w:hAnsi="Arial" w:cs="Arial"/>
          <w:sz w:val="24"/>
          <w:szCs w:val="24"/>
        </w:rPr>
        <w:t xml:space="preserve"> deve contemplar em seu quadro de funcionários, no mínimo, um responsável técnico para realizar a gestão da manutenção corretiva, preventiva e preditiva das máquinas e equipamentos próprios, bem como das suas sub</w:t>
      </w:r>
      <w:r w:rsidR="0018067A" w:rsidRPr="001C0143">
        <w:rPr>
          <w:rFonts w:ascii="Arial" w:hAnsi="Arial" w:cs="Arial"/>
          <w:sz w:val="24"/>
          <w:szCs w:val="24"/>
        </w:rPr>
        <w:t>contratadas</w:t>
      </w:r>
      <w:r w:rsidRPr="001C0143">
        <w:rPr>
          <w:rFonts w:ascii="Arial" w:hAnsi="Arial" w:cs="Arial"/>
          <w:sz w:val="24"/>
          <w:szCs w:val="24"/>
        </w:rPr>
        <w:t>, quando aplicável.</w:t>
      </w:r>
    </w:p>
    <w:p w14:paraId="5A45FCFE" w14:textId="77777777" w:rsidR="001C0143" w:rsidRDefault="00F96E5E"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1C0143">
        <w:rPr>
          <w:rFonts w:ascii="Arial" w:hAnsi="Arial" w:cs="Arial"/>
          <w:sz w:val="24"/>
          <w:szCs w:val="24"/>
        </w:rPr>
        <w:t xml:space="preserve">A </w:t>
      </w:r>
      <w:r w:rsidR="008A6808" w:rsidRPr="001C0143">
        <w:rPr>
          <w:rFonts w:ascii="Arial" w:hAnsi="Arial" w:cs="Arial"/>
          <w:sz w:val="24"/>
          <w:szCs w:val="24"/>
        </w:rPr>
        <w:t>CONTRATADA</w:t>
      </w:r>
      <w:r w:rsidRPr="001C0143">
        <w:rPr>
          <w:rFonts w:ascii="Arial" w:hAnsi="Arial" w:cs="Arial"/>
          <w:sz w:val="24"/>
          <w:szCs w:val="24"/>
        </w:rPr>
        <w:t xml:space="preserve"> deve considerar no seu quadro de funcionários a quantidade mínima de POB associados a manutenção, preservação e pintura</w:t>
      </w:r>
      <w:r w:rsidR="00531181" w:rsidRPr="001C0143">
        <w:rPr>
          <w:rFonts w:ascii="Arial" w:hAnsi="Arial" w:cs="Arial"/>
          <w:sz w:val="24"/>
          <w:szCs w:val="24"/>
        </w:rPr>
        <w:t xml:space="preserve"> de modo a atender as obrigações contratuais de Integridade.</w:t>
      </w:r>
      <w:r w:rsidRPr="001C0143">
        <w:rPr>
          <w:rFonts w:ascii="Arial" w:hAnsi="Arial" w:cs="Arial"/>
          <w:sz w:val="24"/>
          <w:szCs w:val="24"/>
        </w:rPr>
        <w:t xml:space="preserve"> </w:t>
      </w:r>
    </w:p>
    <w:p w14:paraId="0F1B0017" w14:textId="364398B4" w:rsidR="00A70411" w:rsidRPr="001C0143" w:rsidRDefault="00F96E5E" w:rsidP="009904D9">
      <w:pPr>
        <w:pStyle w:val="PargrafodaLista"/>
        <w:numPr>
          <w:ilvl w:val="4"/>
          <w:numId w:val="154"/>
        </w:numPr>
        <w:autoSpaceDE w:val="0"/>
        <w:autoSpaceDN w:val="0"/>
        <w:adjustRightInd w:val="0"/>
        <w:spacing w:before="100" w:beforeAutospacing="1" w:after="240"/>
        <w:jc w:val="both"/>
        <w:rPr>
          <w:rFonts w:ascii="Arial" w:hAnsi="Arial" w:cs="Arial"/>
          <w:sz w:val="24"/>
          <w:szCs w:val="24"/>
        </w:rPr>
      </w:pPr>
      <w:r w:rsidRPr="001C0143">
        <w:rPr>
          <w:rFonts w:ascii="Arial" w:hAnsi="Arial" w:cs="Arial"/>
          <w:sz w:val="24"/>
          <w:szCs w:val="24"/>
        </w:rPr>
        <w:t xml:space="preserve">A </w:t>
      </w:r>
      <w:r w:rsidR="008A6808" w:rsidRPr="001C0143">
        <w:rPr>
          <w:rFonts w:ascii="Arial" w:hAnsi="Arial" w:cs="Arial"/>
          <w:sz w:val="24"/>
          <w:szCs w:val="24"/>
        </w:rPr>
        <w:t>CONTRATADA</w:t>
      </w:r>
      <w:r w:rsidRPr="001C0143">
        <w:rPr>
          <w:rFonts w:ascii="Arial" w:hAnsi="Arial" w:cs="Arial"/>
          <w:sz w:val="24"/>
          <w:szCs w:val="24"/>
        </w:rPr>
        <w:t xml:space="preserve"> deve manter os acessórios para movimentação de cargas certificados, inspecionados, armazenados e manutenidos adequadamente, atendendo as normas técnicas brasileiras aplicáveis. Os acessórios de </w:t>
      </w:r>
      <w:r w:rsidRPr="001C0143">
        <w:rPr>
          <w:rFonts w:ascii="Arial" w:hAnsi="Arial" w:cs="Arial"/>
          <w:sz w:val="24"/>
          <w:szCs w:val="24"/>
        </w:rPr>
        <w:lastRenderedPageBreak/>
        <w:t>movimentação de cargas devem fazer parte do seu Programa de Inspeção, manutenção, calibração e certificação.</w:t>
      </w:r>
    </w:p>
    <w:p w14:paraId="2A898BB4" w14:textId="61F93098" w:rsidR="00A70411" w:rsidRPr="00770093" w:rsidRDefault="36FEA0C4" w:rsidP="00770093">
      <w:pPr>
        <w:pStyle w:val="PargrafodaLista"/>
        <w:widowControl w:val="0"/>
        <w:numPr>
          <w:ilvl w:val="2"/>
          <w:numId w:val="21"/>
        </w:numPr>
        <w:tabs>
          <w:tab w:val="left" w:pos="851"/>
        </w:tabs>
        <w:autoSpaceDE w:val="0"/>
        <w:autoSpaceDN w:val="0"/>
        <w:adjustRightInd w:val="0"/>
        <w:spacing w:before="100" w:beforeAutospacing="1" w:after="240"/>
        <w:jc w:val="both"/>
        <w:rPr>
          <w:rFonts w:ascii="Arial" w:hAnsi="Arial"/>
          <w:sz w:val="24"/>
        </w:rPr>
      </w:pPr>
      <w:r w:rsidRPr="00B879A0">
        <w:rPr>
          <w:rFonts w:ascii="Arial" w:hAnsi="Arial" w:cs="Arial"/>
          <w:b/>
          <w:bCs/>
          <w:sz w:val="24"/>
          <w:szCs w:val="24"/>
        </w:rPr>
        <w:t>Preparação e Resposta às Emergências</w:t>
      </w:r>
      <w:r w:rsidR="71FB122D" w:rsidRPr="00B879A0">
        <w:rPr>
          <w:rFonts w:ascii="Arial" w:hAnsi="Arial" w:cs="Arial"/>
          <w:b/>
          <w:bCs/>
          <w:sz w:val="24"/>
          <w:szCs w:val="24"/>
        </w:rPr>
        <w:t xml:space="preserve"> </w:t>
      </w:r>
    </w:p>
    <w:p w14:paraId="1CE055F9" w14:textId="076859C4" w:rsidR="001C0143" w:rsidRPr="00B879A0" w:rsidRDefault="001C0143" w:rsidP="00770093">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CONTRATADA deve:</w:t>
      </w:r>
    </w:p>
    <w:p w14:paraId="6B17741D" w14:textId="78B10305" w:rsidR="00A70411" w:rsidRPr="00B879A0" w:rsidRDefault="00A70411" w:rsidP="00AB543C">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Seguir as orientações estabelecidas no treinamento de integração.</w:t>
      </w:r>
    </w:p>
    <w:p w14:paraId="7DCE7AB6" w14:textId="77777777" w:rsidR="00A70411" w:rsidRPr="00B879A0" w:rsidRDefault="00A70411" w:rsidP="00AB543C">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b) Possuir um plano de resposta ao atendimento médico de emergências divulgado aos empregados, alinhado com o plano da instalação onde exerce suas atividades. </w:t>
      </w:r>
    </w:p>
    <w:p w14:paraId="754693D2" w14:textId="638B3D1F" w:rsidR="00A70411" w:rsidRPr="00B879A0" w:rsidRDefault="00A70411" w:rsidP="00AB543C">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c) Promover a participação de seus empregados e subcontratados nos treinamentos simulados, quando solicitado pela </w:t>
      </w:r>
      <w:r w:rsidR="008A6808" w:rsidRPr="00B879A0">
        <w:rPr>
          <w:rFonts w:ascii="Arial" w:hAnsi="Arial" w:cs="Arial"/>
          <w:sz w:val="24"/>
          <w:szCs w:val="24"/>
        </w:rPr>
        <w:t>PETROBRAS</w:t>
      </w:r>
      <w:r w:rsidRPr="00B879A0">
        <w:rPr>
          <w:rFonts w:ascii="Arial" w:hAnsi="Arial" w:cs="Arial"/>
          <w:sz w:val="24"/>
          <w:szCs w:val="24"/>
        </w:rPr>
        <w:t>.</w:t>
      </w:r>
    </w:p>
    <w:p w14:paraId="10B11DA1" w14:textId="49487949" w:rsidR="00692C4E" w:rsidRPr="00B879A0" w:rsidRDefault="00A70411" w:rsidP="00AB543C">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d) </w:t>
      </w:r>
      <w:r w:rsidR="0018067A" w:rsidRPr="00B879A0">
        <w:rPr>
          <w:rFonts w:ascii="Arial" w:hAnsi="Arial" w:cs="Arial"/>
          <w:sz w:val="24"/>
          <w:szCs w:val="24"/>
        </w:rPr>
        <w:t xml:space="preserve">Elaborar e </w:t>
      </w:r>
      <w:r w:rsidRPr="00B879A0">
        <w:rPr>
          <w:rFonts w:ascii="Arial" w:hAnsi="Arial" w:cs="Arial"/>
          <w:sz w:val="24"/>
          <w:szCs w:val="24"/>
        </w:rPr>
        <w:t>Implementar P</w:t>
      </w:r>
      <w:r w:rsidRPr="00770093">
        <w:rPr>
          <w:rFonts w:ascii="Arial" w:hAnsi="Arial"/>
          <w:sz w:val="24"/>
        </w:rPr>
        <w:t>lano de Resposta aos Cenários de Emergências</w:t>
      </w:r>
      <w:r w:rsidR="006A0C7A" w:rsidRPr="002622CD">
        <w:rPr>
          <w:rFonts w:ascii="Arial" w:hAnsi="Arial" w:cs="Arial"/>
          <w:sz w:val="24"/>
          <w:szCs w:val="24"/>
        </w:rPr>
        <w:t xml:space="preserve"> (PRE)</w:t>
      </w:r>
      <w:r w:rsidRPr="00B879A0">
        <w:rPr>
          <w:rFonts w:ascii="Arial" w:hAnsi="Arial" w:cs="Arial"/>
          <w:sz w:val="24"/>
          <w:szCs w:val="24"/>
        </w:rPr>
        <w:t>, de acordo com os riscos, as características e as circunstâncias das atividades sob seu domínio, alinhado com o plano da instalação onde exerce suas atividades.</w:t>
      </w:r>
    </w:p>
    <w:p w14:paraId="538AC2CC" w14:textId="22A7A348" w:rsidR="00A70411" w:rsidRPr="00B879A0" w:rsidRDefault="00A70411" w:rsidP="00770093">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e) Realizar treinamentos e exercícios simulados descritos no seu PRE, realizando análise crítica e estabelecendo um plano de ação para correção das anomalias e para a implantação das oportunidades de melhorias identificadas.</w:t>
      </w:r>
    </w:p>
    <w:p w14:paraId="4901CA58" w14:textId="150EB35E" w:rsidR="005835A6" w:rsidRPr="00B879A0" w:rsidRDefault="005835A6" w:rsidP="002622CD">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f) Seguir o estabelecido no PEVO da Bacia </w:t>
      </w:r>
      <w:r w:rsidR="1531E8FC" w:rsidRPr="00B879A0">
        <w:rPr>
          <w:rFonts w:ascii="Arial" w:hAnsi="Arial" w:cs="Arial"/>
          <w:sz w:val="24"/>
          <w:szCs w:val="24"/>
        </w:rPr>
        <w:t xml:space="preserve">Sedimentar de operação </w:t>
      </w:r>
      <w:r w:rsidR="00DA4D58" w:rsidRPr="00B879A0">
        <w:rPr>
          <w:rFonts w:ascii="Arial" w:hAnsi="Arial" w:cs="Arial"/>
          <w:sz w:val="24"/>
          <w:szCs w:val="24"/>
        </w:rPr>
        <w:t>par</w:t>
      </w:r>
      <w:r w:rsidR="1531E8FC" w:rsidRPr="00B879A0">
        <w:rPr>
          <w:rFonts w:ascii="Arial" w:hAnsi="Arial" w:cs="Arial"/>
          <w:sz w:val="24"/>
          <w:szCs w:val="24"/>
        </w:rPr>
        <w:t>a</w:t>
      </w:r>
      <w:r w:rsidRPr="00B879A0">
        <w:rPr>
          <w:rFonts w:ascii="Arial" w:hAnsi="Arial" w:cs="Arial"/>
          <w:sz w:val="24"/>
          <w:szCs w:val="24"/>
        </w:rPr>
        <w:t xml:space="preserve"> ocorrência</w:t>
      </w:r>
      <w:r w:rsidR="00DA4D58" w:rsidRPr="00B879A0">
        <w:rPr>
          <w:rFonts w:ascii="Arial" w:hAnsi="Arial" w:cs="Arial"/>
          <w:sz w:val="24"/>
          <w:szCs w:val="24"/>
        </w:rPr>
        <w:t>s</w:t>
      </w:r>
      <w:r w:rsidRPr="00B879A0">
        <w:rPr>
          <w:rFonts w:ascii="Arial" w:hAnsi="Arial" w:cs="Arial"/>
          <w:sz w:val="24"/>
          <w:szCs w:val="24"/>
        </w:rPr>
        <w:t xml:space="preserve"> de perda de contenção de óleo no mar</w:t>
      </w:r>
      <w:r w:rsidR="0042509E" w:rsidRPr="00B879A0">
        <w:rPr>
          <w:rFonts w:ascii="Arial" w:hAnsi="Arial" w:cs="Arial"/>
          <w:sz w:val="24"/>
          <w:szCs w:val="24"/>
        </w:rPr>
        <w:t xml:space="preserve"> enviado pela PETROBRAS.</w:t>
      </w:r>
    </w:p>
    <w:p w14:paraId="0D5FE7C0" w14:textId="5EBD0D34" w:rsidR="00A70411" w:rsidRDefault="00A70411" w:rsidP="00770093">
      <w:pPr>
        <w:pStyle w:val="PargrafodaLista"/>
        <w:widowControl w:val="0"/>
        <w:numPr>
          <w:ilvl w:val="2"/>
          <w:numId w:val="21"/>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Padrões</w:t>
      </w:r>
    </w:p>
    <w:p w14:paraId="334A69D9" w14:textId="7C61D17D" w:rsidR="00A70411" w:rsidRPr="00B879A0" w:rsidRDefault="00287FE3" w:rsidP="00287FE3">
      <w:pPr>
        <w:autoSpaceDE w:val="0"/>
        <w:autoSpaceDN w:val="0"/>
        <w:adjustRightInd w:val="0"/>
        <w:spacing w:before="100" w:beforeAutospacing="1" w:after="240"/>
        <w:jc w:val="both"/>
        <w:rPr>
          <w:rFonts w:ascii="Arial" w:hAnsi="Arial" w:cs="Arial"/>
          <w:sz w:val="24"/>
          <w:szCs w:val="24"/>
        </w:rPr>
      </w:pPr>
      <w:r w:rsidRPr="00B879A0">
        <w:rPr>
          <w:rFonts w:ascii="Arial" w:hAnsi="Arial" w:cs="Arial"/>
          <w:b/>
          <w:bCs/>
          <w:sz w:val="24"/>
          <w:szCs w:val="24"/>
        </w:rPr>
        <w:t>5.2.6.1</w:t>
      </w:r>
      <w:r w:rsidRPr="00B879A0">
        <w:rPr>
          <w:rFonts w:ascii="Arial" w:hAnsi="Arial" w:cs="Arial"/>
          <w:sz w:val="24"/>
          <w:szCs w:val="24"/>
        </w:rPr>
        <w:t xml:space="preserve"> </w:t>
      </w:r>
      <w:r w:rsidR="00A70411" w:rsidRPr="00B879A0">
        <w:rPr>
          <w:rFonts w:ascii="Arial" w:hAnsi="Arial" w:cs="Arial"/>
          <w:sz w:val="24"/>
          <w:szCs w:val="24"/>
        </w:rPr>
        <w:t xml:space="preserve">A </w:t>
      </w:r>
      <w:r w:rsidR="008A6808" w:rsidRPr="00B879A0">
        <w:rPr>
          <w:rFonts w:ascii="Arial" w:hAnsi="Arial" w:cs="Arial"/>
          <w:sz w:val="24"/>
          <w:szCs w:val="24"/>
        </w:rPr>
        <w:t>CONTRATADA</w:t>
      </w:r>
      <w:r w:rsidR="00A70411" w:rsidRPr="00B879A0">
        <w:rPr>
          <w:rFonts w:ascii="Arial" w:hAnsi="Arial" w:cs="Arial"/>
          <w:sz w:val="24"/>
          <w:szCs w:val="24"/>
        </w:rPr>
        <w:t xml:space="preserve"> deve:</w:t>
      </w:r>
    </w:p>
    <w:p w14:paraId="2CC57B64" w14:textId="790ED1A5" w:rsidR="002622CD" w:rsidRDefault="00F11023" w:rsidP="00770093">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A70411" w:rsidRPr="00B879A0">
        <w:rPr>
          <w:rFonts w:ascii="Arial" w:hAnsi="Arial" w:cs="Arial"/>
          <w:sz w:val="24"/>
          <w:szCs w:val="24"/>
        </w:rPr>
        <w:t xml:space="preserve">Implementar padrões de SMS, com ênfase nas atividades operacionais críticas, e cumprir determinações da </w:t>
      </w:r>
      <w:r w:rsidR="00287FE3" w:rsidRPr="00B879A0">
        <w:rPr>
          <w:rFonts w:ascii="Arial" w:hAnsi="Arial" w:cs="Arial"/>
          <w:sz w:val="24"/>
          <w:szCs w:val="24"/>
        </w:rPr>
        <w:t>PETROBRAS</w:t>
      </w:r>
      <w:r w:rsidR="00DE69AE" w:rsidRPr="00B879A0">
        <w:rPr>
          <w:rFonts w:ascii="Arial" w:hAnsi="Arial" w:cs="Arial"/>
          <w:sz w:val="24"/>
          <w:szCs w:val="24"/>
        </w:rPr>
        <w:t xml:space="preserve"> </w:t>
      </w:r>
      <w:r w:rsidR="00A70411" w:rsidRPr="00B879A0">
        <w:rPr>
          <w:rFonts w:ascii="Arial" w:hAnsi="Arial" w:cs="Arial"/>
          <w:sz w:val="24"/>
          <w:szCs w:val="24"/>
        </w:rPr>
        <w:t>estabelecidas neste</w:t>
      </w:r>
      <w:r w:rsidR="00AB543C" w:rsidRPr="00B879A0">
        <w:rPr>
          <w:rFonts w:ascii="Arial" w:hAnsi="Arial" w:cs="Arial"/>
          <w:sz w:val="24"/>
          <w:szCs w:val="24"/>
        </w:rPr>
        <w:t xml:space="preserve"> documento</w:t>
      </w:r>
      <w:r w:rsidR="00A70411" w:rsidRPr="00B879A0">
        <w:rPr>
          <w:rFonts w:ascii="Arial" w:hAnsi="Arial" w:cs="Arial"/>
          <w:sz w:val="24"/>
          <w:szCs w:val="24"/>
        </w:rPr>
        <w:t xml:space="preserve">. </w:t>
      </w:r>
    </w:p>
    <w:p w14:paraId="4017FFF1" w14:textId="6E5ACF09" w:rsidR="00A70411" w:rsidRPr="00B879A0" w:rsidRDefault="00F11023" w:rsidP="00770093">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b) </w:t>
      </w:r>
      <w:r w:rsidR="00A70411" w:rsidRPr="00B879A0">
        <w:rPr>
          <w:rFonts w:ascii="Arial" w:hAnsi="Arial" w:cs="Arial"/>
          <w:sz w:val="24"/>
          <w:szCs w:val="24"/>
        </w:rPr>
        <w:t>Apresentar procedimento de execução para suas atividades contratuais, contemplando passo a passo da tarefa a partir de uma análise de riscos, devendo as recomendações estarem alinhadas a sua gestão de riscos de SMS e aos requisitos legais vigentes.</w:t>
      </w:r>
    </w:p>
    <w:p w14:paraId="0A36F0B0" w14:textId="299AAC47" w:rsidR="00A70411" w:rsidRPr="00B879A0" w:rsidRDefault="00F11023" w:rsidP="00770093">
      <w:pPr>
        <w:autoSpaceDE w:val="0"/>
        <w:autoSpaceDN w:val="0"/>
        <w:adjustRightInd w:val="0"/>
        <w:spacing w:before="100" w:beforeAutospacing="1" w:after="240"/>
        <w:jc w:val="both"/>
        <w:rPr>
          <w:rFonts w:ascii="Arial" w:hAnsi="Arial" w:cs="Arial"/>
          <w:sz w:val="24"/>
          <w:szCs w:val="24"/>
        </w:rPr>
      </w:pPr>
      <w:r w:rsidRPr="00770093">
        <w:rPr>
          <w:rFonts w:ascii="Arial" w:hAnsi="Arial"/>
          <w:sz w:val="24"/>
        </w:rPr>
        <w:t xml:space="preserve">c) </w:t>
      </w:r>
      <w:r w:rsidR="00A70411" w:rsidRPr="00770093">
        <w:rPr>
          <w:rFonts w:ascii="Arial" w:hAnsi="Arial"/>
          <w:sz w:val="24"/>
        </w:rPr>
        <w:t xml:space="preserve">Estabelecer sistemática para </w:t>
      </w:r>
      <w:r w:rsidR="00A47A20" w:rsidRPr="002622CD">
        <w:rPr>
          <w:rFonts w:ascii="Arial" w:hAnsi="Arial" w:cs="Arial"/>
          <w:sz w:val="24"/>
          <w:szCs w:val="24"/>
        </w:rPr>
        <w:t>V</w:t>
      </w:r>
      <w:r w:rsidR="00A70411" w:rsidRPr="002622CD">
        <w:rPr>
          <w:rFonts w:ascii="Arial" w:hAnsi="Arial" w:cs="Arial"/>
          <w:sz w:val="24"/>
          <w:szCs w:val="24"/>
        </w:rPr>
        <w:t>erificação</w:t>
      </w:r>
      <w:r w:rsidR="00A70411" w:rsidRPr="00770093">
        <w:rPr>
          <w:rFonts w:ascii="Arial" w:hAnsi="Arial"/>
          <w:sz w:val="24"/>
        </w:rPr>
        <w:t xml:space="preserve"> de </w:t>
      </w:r>
      <w:r w:rsidR="00A47A20" w:rsidRPr="002622CD">
        <w:rPr>
          <w:rFonts w:ascii="Arial" w:hAnsi="Arial" w:cs="Arial"/>
          <w:sz w:val="24"/>
          <w:szCs w:val="24"/>
        </w:rPr>
        <w:t>C</w:t>
      </w:r>
      <w:r w:rsidR="00A70411" w:rsidRPr="002622CD">
        <w:rPr>
          <w:rFonts w:ascii="Arial" w:hAnsi="Arial" w:cs="Arial"/>
          <w:sz w:val="24"/>
          <w:szCs w:val="24"/>
        </w:rPr>
        <w:t>onformidade</w:t>
      </w:r>
      <w:r w:rsidR="00A70411" w:rsidRPr="00770093">
        <w:rPr>
          <w:rFonts w:ascii="Arial" w:hAnsi="Arial"/>
          <w:sz w:val="24"/>
        </w:rPr>
        <w:t xml:space="preserve"> dos </w:t>
      </w:r>
      <w:r w:rsidR="00A47A20" w:rsidRPr="002622CD">
        <w:rPr>
          <w:rFonts w:ascii="Arial" w:hAnsi="Arial" w:cs="Arial"/>
          <w:sz w:val="24"/>
          <w:szCs w:val="24"/>
        </w:rPr>
        <w:t>P</w:t>
      </w:r>
      <w:r w:rsidR="00A70411" w:rsidRPr="002622CD">
        <w:rPr>
          <w:rFonts w:ascii="Arial" w:hAnsi="Arial" w:cs="Arial"/>
          <w:sz w:val="24"/>
          <w:szCs w:val="24"/>
        </w:rPr>
        <w:t>rocedimentos</w:t>
      </w:r>
      <w:r w:rsidR="00A47A20" w:rsidRPr="002622CD">
        <w:rPr>
          <w:rFonts w:ascii="Arial" w:hAnsi="Arial" w:cs="Arial"/>
          <w:sz w:val="24"/>
          <w:szCs w:val="24"/>
        </w:rPr>
        <w:t xml:space="preserve"> (VCP)</w:t>
      </w:r>
      <w:r w:rsidR="00A70411" w:rsidRPr="00770093">
        <w:rPr>
          <w:rFonts w:ascii="Arial" w:hAnsi="Arial"/>
          <w:sz w:val="24"/>
        </w:rPr>
        <w:t xml:space="preserve"> de execução das suas atividades, de modo a avaliar os desvios pontuais ou sistêmicos e garantir maior eficácia da capacitação das equipes e atualização dos padrões.</w:t>
      </w:r>
    </w:p>
    <w:p w14:paraId="60BC8736" w14:textId="2F1B6D31" w:rsidR="0537F7E9" w:rsidRPr="00B879A0" w:rsidRDefault="0537F7E9" w:rsidP="002622CD">
      <w:pPr>
        <w:autoSpaceDE w:val="0"/>
        <w:autoSpaceDN w:val="0"/>
        <w:adjustRightInd w:val="0"/>
        <w:spacing w:before="100" w:beforeAutospacing="1" w:after="240"/>
        <w:jc w:val="both"/>
      </w:pPr>
      <w:r w:rsidRPr="002622CD">
        <w:rPr>
          <w:rFonts w:ascii="Arial" w:hAnsi="Arial" w:cs="Arial"/>
          <w:sz w:val="24"/>
          <w:szCs w:val="24"/>
        </w:rPr>
        <w:t xml:space="preserve">d) A partir do Cadastro de Elementos Críticos (CEC), a </w:t>
      </w:r>
      <w:r w:rsidR="008A6808" w:rsidRPr="002622CD">
        <w:rPr>
          <w:rFonts w:ascii="Arial" w:hAnsi="Arial" w:cs="Arial"/>
          <w:sz w:val="24"/>
          <w:szCs w:val="24"/>
        </w:rPr>
        <w:t>CONTRATADA</w:t>
      </w:r>
      <w:r w:rsidRPr="002622CD">
        <w:rPr>
          <w:rFonts w:ascii="Arial" w:hAnsi="Arial" w:cs="Arial"/>
          <w:sz w:val="24"/>
          <w:szCs w:val="24"/>
        </w:rPr>
        <w:t xml:space="preserve"> deverá implementar </w:t>
      </w:r>
      <w:r w:rsidR="00A47A20" w:rsidRPr="002622CD">
        <w:rPr>
          <w:rFonts w:ascii="Arial" w:hAnsi="Arial" w:cs="Arial"/>
          <w:sz w:val="24"/>
          <w:szCs w:val="24"/>
        </w:rPr>
        <w:t xml:space="preserve">seus </w:t>
      </w:r>
      <w:r w:rsidRPr="002622CD">
        <w:rPr>
          <w:rFonts w:ascii="Arial" w:hAnsi="Arial" w:cs="Arial"/>
          <w:sz w:val="24"/>
          <w:szCs w:val="24"/>
        </w:rPr>
        <w:t xml:space="preserve">padrões com ênfase nos procedimentos críticos para a segurança de processo, e cumprir determinações da </w:t>
      </w:r>
      <w:r w:rsidR="008A6808" w:rsidRPr="002622CD">
        <w:rPr>
          <w:rFonts w:ascii="Arial" w:hAnsi="Arial" w:cs="Arial"/>
          <w:sz w:val="24"/>
          <w:szCs w:val="24"/>
        </w:rPr>
        <w:t>PETROBRAS</w:t>
      </w:r>
      <w:r w:rsidRPr="002622CD">
        <w:rPr>
          <w:rFonts w:ascii="Arial" w:hAnsi="Arial" w:cs="Arial"/>
          <w:sz w:val="24"/>
          <w:szCs w:val="24"/>
        </w:rPr>
        <w:t xml:space="preserve"> estabelecidas neste documento. Os padrões </w:t>
      </w:r>
      <w:r w:rsidRPr="002622CD">
        <w:rPr>
          <w:rFonts w:ascii="Arial" w:hAnsi="Arial" w:cs="Arial"/>
          <w:sz w:val="24"/>
          <w:szCs w:val="24"/>
        </w:rPr>
        <w:lastRenderedPageBreak/>
        <w:t>apresentados servirão como guia para ação e devem conter o procedimento de execução para as atividades, contemplando o passo a passo da</w:t>
      </w:r>
      <w:r w:rsidR="00A47A20" w:rsidRPr="002622CD">
        <w:rPr>
          <w:rFonts w:ascii="Arial" w:hAnsi="Arial" w:cs="Arial"/>
          <w:sz w:val="24"/>
          <w:szCs w:val="24"/>
        </w:rPr>
        <w:t>s</w:t>
      </w:r>
      <w:r w:rsidRPr="002622CD">
        <w:rPr>
          <w:rFonts w:ascii="Arial" w:hAnsi="Arial" w:cs="Arial"/>
          <w:sz w:val="24"/>
          <w:szCs w:val="24"/>
        </w:rPr>
        <w:t xml:space="preserve"> tarefa</w:t>
      </w:r>
      <w:r w:rsidR="00A47A20" w:rsidRPr="002622CD">
        <w:rPr>
          <w:rFonts w:ascii="Arial" w:hAnsi="Arial" w:cs="Arial"/>
          <w:sz w:val="24"/>
          <w:szCs w:val="24"/>
        </w:rPr>
        <w:t>s</w:t>
      </w:r>
      <w:r w:rsidRPr="002622CD">
        <w:rPr>
          <w:rFonts w:ascii="Arial" w:hAnsi="Arial" w:cs="Arial"/>
          <w:sz w:val="24"/>
          <w:szCs w:val="24"/>
        </w:rPr>
        <w:t xml:space="preserve">. </w:t>
      </w:r>
      <w:r w:rsidRPr="00B879A0">
        <w:rPr>
          <w:rFonts w:ascii="Arial" w:eastAsia="Arial" w:hAnsi="Arial" w:cs="Arial"/>
          <w:sz w:val="24"/>
          <w:szCs w:val="24"/>
        </w:rPr>
        <w:t xml:space="preserve"> </w:t>
      </w:r>
    </w:p>
    <w:p w14:paraId="512120AC" w14:textId="2C9C7F42" w:rsidR="0537F7E9" w:rsidRPr="00B879A0" w:rsidRDefault="0537F7E9" w:rsidP="00AB543C">
      <w:pPr>
        <w:shd w:val="clear" w:color="auto" w:fill="FFFFFF" w:themeFill="background1"/>
        <w:jc w:val="both"/>
      </w:pPr>
      <w:r w:rsidRPr="00B879A0">
        <w:rPr>
          <w:rFonts w:ascii="Arial" w:eastAsia="Arial" w:hAnsi="Arial" w:cs="Arial"/>
          <w:color w:val="000000" w:themeColor="text1"/>
          <w:sz w:val="24"/>
          <w:szCs w:val="24"/>
        </w:rPr>
        <w:t xml:space="preserve">e) Identificar, dentro dos procedimentos críticos, as atividades ou tarefas críticas, avaliar possíveis erros cometidos nestas atividades e apresentar uma estratégia para redução de probabilidade de erro humano </w:t>
      </w:r>
      <w:r w:rsidR="00A47A20" w:rsidRPr="00B879A0">
        <w:rPr>
          <w:rFonts w:ascii="Arial" w:eastAsia="Arial" w:hAnsi="Arial" w:cs="Arial"/>
          <w:color w:val="000000" w:themeColor="text1"/>
          <w:sz w:val="24"/>
          <w:szCs w:val="24"/>
        </w:rPr>
        <w:t>por meio</w:t>
      </w:r>
      <w:r w:rsidRPr="00B879A0">
        <w:rPr>
          <w:rFonts w:ascii="Arial" w:eastAsia="Arial" w:hAnsi="Arial" w:cs="Arial"/>
          <w:color w:val="000000" w:themeColor="text1"/>
          <w:sz w:val="24"/>
          <w:szCs w:val="24"/>
        </w:rPr>
        <w:t xml:space="preserve"> da aplicação </w:t>
      </w:r>
      <w:r w:rsidR="00A47A20" w:rsidRPr="00B879A0">
        <w:rPr>
          <w:rFonts w:ascii="Arial" w:eastAsia="Arial" w:hAnsi="Arial" w:cs="Arial"/>
          <w:color w:val="000000" w:themeColor="text1"/>
          <w:sz w:val="24"/>
          <w:szCs w:val="24"/>
        </w:rPr>
        <w:t>das técnicas de</w:t>
      </w:r>
      <w:r w:rsidRPr="00B879A0">
        <w:rPr>
          <w:rFonts w:ascii="Arial" w:eastAsia="Arial" w:hAnsi="Arial" w:cs="Arial"/>
          <w:color w:val="000000" w:themeColor="text1"/>
          <w:sz w:val="24"/>
          <w:szCs w:val="24"/>
        </w:rPr>
        <w:t xml:space="preserve"> Análise de Confiabilidade Humana (ACH) para cada um deles.</w:t>
      </w:r>
    </w:p>
    <w:p w14:paraId="5AFFD9B5" w14:textId="2E345DBC" w:rsidR="0537F7E9" w:rsidRPr="00B879A0" w:rsidRDefault="0537F7E9" w:rsidP="3386D21E">
      <w:pPr>
        <w:jc w:val="both"/>
      </w:pPr>
      <w:r w:rsidRPr="00B879A0">
        <w:rPr>
          <w:rFonts w:ascii="Arial" w:eastAsia="Arial" w:hAnsi="Arial" w:cs="Arial"/>
          <w:color w:val="000000" w:themeColor="text1"/>
          <w:sz w:val="24"/>
          <w:szCs w:val="24"/>
        </w:rPr>
        <w:t xml:space="preserve"> </w:t>
      </w:r>
    </w:p>
    <w:p w14:paraId="5EC85BBA" w14:textId="3D5A2645" w:rsidR="0537F7E9" w:rsidRPr="00B879A0" w:rsidRDefault="0537F7E9" w:rsidP="00AB543C">
      <w:pPr>
        <w:shd w:val="clear" w:color="auto" w:fill="FFFFFF" w:themeFill="background1"/>
        <w:jc w:val="both"/>
        <w:rPr>
          <w:rFonts w:ascii="Arial" w:eastAsia="Arial" w:hAnsi="Arial" w:cs="Arial"/>
          <w:color w:val="000000" w:themeColor="text1"/>
          <w:sz w:val="24"/>
          <w:szCs w:val="24"/>
        </w:rPr>
      </w:pPr>
      <w:r w:rsidRPr="00B879A0">
        <w:rPr>
          <w:rFonts w:ascii="Arial" w:eastAsia="Arial" w:hAnsi="Arial" w:cs="Arial"/>
          <w:color w:val="000000" w:themeColor="text1"/>
          <w:sz w:val="24"/>
          <w:szCs w:val="24"/>
        </w:rPr>
        <w:t>f) Estabelecer e implementar Padrões de Desempenho (Performance Standards) para os elementos críticos de segurança</w:t>
      </w:r>
      <w:r w:rsidR="00FA21D9" w:rsidRPr="00B879A0">
        <w:rPr>
          <w:rFonts w:ascii="Arial" w:eastAsia="Arial" w:hAnsi="Arial" w:cs="Arial"/>
          <w:color w:val="000000" w:themeColor="text1"/>
          <w:sz w:val="24"/>
          <w:szCs w:val="24"/>
        </w:rPr>
        <w:t xml:space="preserve"> operacional</w:t>
      </w:r>
      <w:r w:rsidRPr="00B879A0">
        <w:rPr>
          <w:rFonts w:ascii="Arial" w:eastAsia="Arial" w:hAnsi="Arial" w:cs="Arial"/>
          <w:color w:val="000000" w:themeColor="text1"/>
          <w:sz w:val="24"/>
          <w:szCs w:val="24"/>
        </w:rPr>
        <w:t>, garantindo que seus requisitos de integridade, confiabilidade e funcionamento sejam claramente definidos, monitorados e mantidos ao longo da execução do contrato. Esses padrões devem considerar os parâmetros funcionais do sistema, assegurando que ele cumpra suas funções essenciais, mesmo em condições de emergência. Além disso, devem contemplar critérios de disponibilidade, dependência de outros sistemas e fatores operacionais que possam influenciar seu desempenho. Os Padrões de Desempenho devem incluir requisitos de inspeção e manutenção, bem como ações corretivas em caso de desvios, garantindo a confiabilidade e a continuidade operacional dos sistemas de segurança.</w:t>
      </w:r>
    </w:p>
    <w:p w14:paraId="639C12C0" w14:textId="0187CA05" w:rsidR="79ABE65A" w:rsidRPr="00B879A0" w:rsidRDefault="79ABE65A" w:rsidP="009718BB">
      <w:pPr>
        <w:shd w:val="clear" w:color="auto" w:fill="FFFFFF" w:themeFill="background1"/>
        <w:ind w:firstLine="709"/>
        <w:jc w:val="both"/>
        <w:rPr>
          <w:rFonts w:ascii="Arial" w:eastAsia="Arial" w:hAnsi="Arial" w:cs="Arial"/>
          <w:color w:val="000000" w:themeColor="text1"/>
          <w:sz w:val="24"/>
          <w:szCs w:val="24"/>
        </w:rPr>
      </w:pPr>
    </w:p>
    <w:p w14:paraId="23EB0CCA" w14:textId="77777777" w:rsidR="001C0143" w:rsidRDefault="00284A37" w:rsidP="009904D9">
      <w:pPr>
        <w:pStyle w:val="PargrafodaLista"/>
        <w:widowControl w:val="0"/>
        <w:numPr>
          <w:ilvl w:val="2"/>
          <w:numId w:val="21"/>
        </w:numPr>
        <w:tabs>
          <w:tab w:val="left" w:pos="851"/>
        </w:tabs>
        <w:autoSpaceDE w:val="0"/>
        <w:autoSpaceDN w:val="0"/>
        <w:adjustRightInd w:val="0"/>
        <w:spacing w:before="100" w:beforeAutospacing="1" w:after="240"/>
        <w:jc w:val="both"/>
        <w:rPr>
          <w:rFonts w:ascii="Arial" w:hAnsi="Arial" w:cs="Arial"/>
          <w:b/>
          <w:sz w:val="24"/>
          <w:szCs w:val="24"/>
        </w:rPr>
      </w:pPr>
      <w:r w:rsidRPr="00B879A0">
        <w:rPr>
          <w:rFonts w:ascii="Arial" w:hAnsi="Arial" w:cs="Arial"/>
          <w:b/>
          <w:sz w:val="24"/>
          <w:szCs w:val="24"/>
        </w:rPr>
        <w:t>Uso de novas tecnologias:</w:t>
      </w:r>
    </w:p>
    <w:p w14:paraId="3F9B5397" w14:textId="77777777" w:rsidR="00BC0AEF" w:rsidRPr="00BC0AEF" w:rsidRDefault="00284A37" w:rsidP="009904D9">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
          <w:sz w:val="24"/>
          <w:szCs w:val="24"/>
        </w:rPr>
      </w:pPr>
      <w:r w:rsidRPr="001C0143">
        <w:rPr>
          <w:rFonts w:ascii="Arial" w:hAnsi="Arial" w:cs="Arial"/>
          <w:bCs/>
          <w:sz w:val="24"/>
          <w:szCs w:val="24"/>
        </w:rPr>
        <w:t xml:space="preserve">A </w:t>
      </w:r>
      <w:r w:rsidR="008A6808" w:rsidRPr="001C0143">
        <w:rPr>
          <w:rFonts w:ascii="Arial" w:hAnsi="Arial" w:cs="Arial"/>
          <w:bCs/>
          <w:sz w:val="24"/>
          <w:szCs w:val="24"/>
        </w:rPr>
        <w:t>CONTRATADA</w:t>
      </w:r>
      <w:r w:rsidRPr="001C0143">
        <w:rPr>
          <w:rFonts w:ascii="Arial" w:hAnsi="Arial" w:cs="Arial"/>
          <w:bCs/>
          <w:sz w:val="24"/>
          <w:szCs w:val="24"/>
        </w:rPr>
        <w:t xml:space="preserve"> deve prever e adotar novas tecnologias que contribuam para a criação de ambientes mais seguros, identificando, prevenindo, reduzindo a exposição dos trabalhadores aos riscos. </w:t>
      </w:r>
    </w:p>
    <w:p w14:paraId="2ECA9D09" w14:textId="77777777" w:rsidR="00BC0AEF" w:rsidRPr="00BC0AEF" w:rsidRDefault="00284A37" w:rsidP="009904D9">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
          <w:sz w:val="24"/>
          <w:szCs w:val="24"/>
        </w:rPr>
      </w:pPr>
      <w:r w:rsidRPr="00BC0AEF">
        <w:rPr>
          <w:rFonts w:ascii="Arial" w:hAnsi="Arial" w:cs="Arial"/>
          <w:bCs/>
          <w:sz w:val="24"/>
          <w:szCs w:val="24"/>
        </w:rPr>
        <w:t xml:space="preserve">Para isso, deve buscar as melhores práticas do mercado, incluindo soluções como robótica, drones, inteligência artificial, realidade virtual e/ou aumentada, dispositivos </w:t>
      </w:r>
      <w:r w:rsidRPr="00BC0AEF">
        <w:rPr>
          <w:rFonts w:ascii="Arial" w:hAnsi="Arial" w:cs="Arial"/>
          <w:bCs/>
          <w:i/>
          <w:iCs/>
          <w:sz w:val="24"/>
          <w:szCs w:val="24"/>
        </w:rPr>
        <w:t>wearables</w:t>
      </w:r>
      <w:r w:rsidRPr="00BC0AEF">
        <w:rPr>
          <w:rFonts w:ascii="Arial" w:hAnsi="Arial" w:cs="Arial"/>
          <w:bCs/>
          <w:sz w:val="24"/>
          <w:szCs w:val="24"/>
        </w:rPr>
        <w:t xml:space="preserve"> e sensores inteligentes. </w:t>
      </w:r>
    </w:p>
    <w:p w14:paraId="2D4B3C03" w14:textId="77777777" w:rsidR="00BC0AEF" w:rsidRPr="00BC0AEF" w:rsidRDefault="00284A37" w:rsidP="009904D9">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
          <w:sz w:val="24"/>
          <w:szCs w:val="24"/>
        </w:rPr>
      </w:pPr>
      <w:r w:rsidRPr="00BC0AEF">
        <w:rPr>
          <w:rFonts w:ascii="Arial" w:hAnsi="Arial" w:cs="Arial"/>
          <w:bCs/>
          <w:sz w:val="24"/>
          <w:szCs w:val="24"/>
        </w:rPr>
        <w:t xml:space="preserve">Além das tecnologias descritas acima, deve ser previsto o uso de dispositivos </w:t>
      </w:r>
      <w:r w:rsidRPr="00BC0AEF">
        <w:rPr>
          <w:rFonts w:ascii="Arial" w:hAnsi="Arial" w:cs="Arial"/>
          <w:bCs/>
          <w:i/>
          <w:iCs/>
          <w:sz w:val="24"/>
          <w:szCs w:val="24"/>
        </w:rPr>
        <w:t>hands free</w:t>
      </w:r>
      <w:r w:rsidRPr="00BC0AEF">
        <w:rPr>
          <w:rFonts w:ascii="Arial" w:hAnsi="Arial" w:cs="Arial"/>
          <w:bCs/>
          <w:sz w:val="24"/>
          <w:szCs w:val="24"/>
        </w:rPr>
        <w:t xml:space="preserve"> para reduzir ou eliminar a exposição das mãos dos trabalhadores ao risco.</w:t>
      </w:r>
    </w:p>
    <w:p w14:paraId="1F5954EE" w14:textId="6F626861" w:rsidR="00284A37" w:rsidRPr="00BC0AEF" w:rsidRDefault="00284A37" w:rsidP="009904D9">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
          <w:sz w:val="24"/>
          <w:szCs w:val="24"/>
        </w:rPr>
      </w:pPr>
      <w:r w:rsidRPr="00BC0AEF">
        <w:rPr>
          <w:rFonts w:ascii="Arial" w:hAnsi="Arial" w:cs="Arial"/>
          <w:bCs/>
          <w:sz w:val="24"/>
          <w:szCs w:val="24"/>
        </w:rPr>
        <w:t xml:space="preserve">Essas tecnologias, também, devem ser utilizadas com o aspecto educacional e na conscientização dos trabalhadores sobre práticas seguras no local de trabalho, por meio de simulações imersivas. </w:t>
      </w:r>
      <w:r w:rsidR="003D5BB3" w:rsidRPr="00BC0AEF">
        <w:rPr>
          <w:rFonts w:ascii="Arial" w:hAnsi="Arial" w:cs="Arial"/>
          <w:bCs/>
          <w:sz w:val="24"/>
          <w:szCs w:val="24"/>
        </w:rPr>
        <w:t>O u</w:t>
      </w:r>
      <w:r w:rsidRPr="00BC0AEF">
        <w:rPr>
          <w:rFonts w:ascii="Arial" w:hAnsi="Arial" w:cs="Arial"/>
          <w:bCs/>
          <w:sz w:val="24"/>
          <w:szCs w:val="24"/>
        </w:rPr>
        <w:t>so de novas tecnologias deve ser precedido de um estudo dos riscos das atividades de acordo com o escopo dos serviços e deve ser prevista capacitação sobre o uso destas</w:t>
      </w:r>
      <w:r w:rsidR="008A6935" w:rsidRPr="00BC0AEF">
        <w:rPr>
          <w:rFonts w:ascii="Arial" w:hAnsi="Arial" w:cs="Arial"/>
          <w:bCs/>
          <w:sz w:val="24"/>
          <w:szCs w:val="24"/>
        </w:rPr>
        <w:t>.</w:t>
      </w:r>
    </w:p>
    <w:p w14:paraId="616DB3C9" w14:textId="77777777" w:rsidR="00BC0AEF" w:rsidRPr="00770093" w:rsidRDefault="008A6935" w:rsidP="00770093">
      <w:pPr>
        <w:pStyle w:val="PargrafodaLista"/>
        <w:widowControl w:val="0"/>
        <w:numPr>
          <w:ilvl w:val="2"/>
          <w:numId w:val="21"/>
        </w:numPr>
        <w:tabs>
          <w:tab w:val="left" w:pos="851"/>
        </w:tabs>
        <w:autoSpaceDE w:val="0"/>
        <w:autoSpaceDN w:val="0"/>
        <w:adjustRightInd w:val="0"/>
        <w:spacing w:before="100" w:beforeAutospacing="1" w:after="240"/>
        <w:jc w:val="both"/>
        <w:rPr>
          <w:rFonts w:ascii="Arial" w:hAnsi="Arial"/>
          <w:sz w:val="24"/>
        </w:rPr>
      </w:pPr>
      <w:r w:rsidRPr="00B879A0">
        <w:rPr>
          <w:rFonts w:ascii="Arial" w:hAnsi="Arial" w:cs="Arial"/>
          <w:b/>
          <w:sz w:val="24"/>
          <w:szCs w:val="24"/>
        </w:rPr>
        <w:t>Documentação</w:t>
      </w:r>
    </w:p>
    <w:p w14:paraId="5ADA1844" w14:textId="3D957AE1" w:rsidR="00BC0AEF" w:rsidRPr="00BC0AEF" w:rsidRDefault="00A70411" w:rsidP="00770093">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Cs/>
          <w:sz w:val="24"/>
          <w:szCs w:val="24"/>
        </w:rPr>
      </w:pPr>
      <w:r w:rsidRPr="00BC0AEF">
        <w:rPr>
          <w:rFonts w:ascii="Arial" w:hAnsi="Arial" w:cs="Arial"/>
          <w:sz w:val="24"/>
          <w:szCs w:val="24"/>
        </w:rPr>
        <w:t xml:space="preserve">A </w:t>
      </w:r>
      <w:r w:rsidR="008A6808" w:rsidRPr="00BC0AEF">
        <w:rPr>
          <w:rFonts w:ascii="Arial" w:hAnsi="Arial" w:cs="Arial"/>
          <w:sz w:val="24"/>
          <w:szCs w:val="24"/>
        </w:rPr>
        <w:t>CONTRATADA</w:t>
      </w:r>
      <w:r w:rsidRPr="00BC0AEF">
        <w:rPr>
          <w:rFonts w:ascii="Arial" w:hAnsi="Arial" w:cs="Arial"/>
          <w:sz w:val="24"/>
          <w:szCs w:val="24"/>
        </w:rPr>
        <w:t xml:space="preserve"> deve manter atualizada e arquivada toda a documentação relativa a SMS</w:t>
      </w:r>
      <w:r w:rsidR="00284A37" w:rsidRPr="00BC0AEF">
        <w:rPr>
          <w:rFonts w:ascii="Arial" w:hAnsi="Arial" w:cs="Arial"/>
          <w:sz w:val="24"/>
          <w:szCs w:val="24"/>
        </w:rPr>
        <w:t>, incluindo os padrões,</w:t>
      </w:r>
      <w:r w:rsidRPr="00BC0AEF">
        <w:rPr>
          <w:rFonts w:ascii="Arial" w:hAnsi="Arial" w:cs="Arial"/>
          <w:sz w:val="24"/>
          <w:szCs w:val="24"/>
        </w:rPr>
        <w:t xml:space="preserve"> d</w:t>
      </w:r>
      <w:r w:rsidR="00284A37" w:rsidRPr="00BC0AEF">
        <w:rPr>
          <w:rFonts w:ascii="Arial" w:hAnsi="Arial" w:cs="Arial"/>
          <w:sz w:val="24"/>
          <w:szCs w:val="24"/>
        </w:rPr>
        <w:t>escrita no</w:t>
      </w:r>
      <w:r w:rsidRPr="00BC0AEF">
        <w:rPr>
          <w:rFonts w:ascii="Arial" w:hAnsi="Arial" w:cs="Arial"/>
          <w:sz w:val="24"/>
          <w:szCs w:val="24"/>
        </w:rPr>
        <w:t xml:space="preserve"> contrato nos períodos legais de retenção e, para aqueles sem definição em lei, por um período de 5 (cinco) anos a partir da emissão do TRD. </w:t>
      </w:r>
    </w:p>
    <w:p w14:paraId="29838D1A" w14:textId="2A97D5DE" w:rsidR="008A6935" w:rsidRPr="00BC0AEF" w:rsidRDefault="00A70411" w:rsidP="009904D9">
      <w:pPr>
        <w:pStyle w:val="PargrafodaLista"/>
        <w:widowControl w:val="0"/>
        <w:numPr>
          <w:ilvl w:val="3"/>
          <w:numId w:val="21"/>
        </w:numPr>
        <w:tabs>
          <w:tab w:val="left" w:pos="851"/>
        </w:tabs>
        <w:autoSpaceDE w:val="0"/>
        <w:autoSpaceDN w:val="0"/>
        <w:adjustRightInd w:val="0"/>
        <w:spacing w:before="100" w:beforeAutospacing="1" w:after="240"/>
        <w:jc w:val="both"/>
        <w:rPr>
          <w:rFonts w:ascii="Arial" w:hAnsi="Arial" w:cs="Arial"/>
          <w:bCs/>
          <w:sz w:val="24"/>
          <w:szCs w:val="24"/>
        </w:rPr>
      </w:pPr>
      <w:r w:rsidRPr="00BC0AEF">
        <w:rPr>
          <w:rFonts w:ascii="Arial" w:hAnsi="Arial" w:cs="Arial"/>
          <w:sz w:val="24"/>
          <w:szCs w:val="24"/>
        </w:rPr>
        <w:t>Ao final do contrato, uma cópia eletrônica deve ser entregue ao gerente do contrato da</w:t>
      </w:r>
      <w:r w:rsidR="00287FE3" w:rsidRPr="00BC0AEF">
        <w:rPr>
          <w:rFonts w:ascii="Arial" w:hAnsi="Arial" w:cs="Arial"/>
          <w:sz w:val="24"/>
          <w:szCs w:val="24"/>
        </w:rPr>
        <w:t xml:space="preserve"> PETROBRAS </w:t>
      </w:r>
      <w:r w:rsidR="003D5BB3" w:rsidRPr="00BC0AEF">
        <w:rPr>
          <w:rFonts w:ascii="Arial" w:hAnsi="Arial" w:cs="Arial"/>
          <w:sz w:val="24"/>
          <w:szCs w:val="24"/>
        </w:rPr>
        <w:t>de toda a documentação relativa a SMS.</w:t>
      </w:r>
    </w:p>
    <w:p w14:paraId="2D8903D9" w14:textId="77777777" w:rsidR="00BC0AEF" w:rsidRDefault="00670EB7" w:rsidP="009904D9">
      <w:pPr>
        <w:pStyle w:val="PargrafodaLista"/>
        <w:widowControl w:val="0"/>
        <w:numPr>
          <w:ilvl w:val="2"/>
          <w:numId w:val="21"/>
        </w:numPr>
        <w:autoSpaceDE w:val="0"/>
        <w:autoSpaceDN w:val="0"/>
        <w:adjustRightInd w:val="0"/>
        <w:ind w:right="-1"/>
        <w:contextualSpacing/>
        <w:jc w:val="both"/>
        <w:rPr>
          <w:rFonts w:ascii="Arial" w:hAnsi="Arial" w:cs="Arial"/>
          <w:b/>
          <w:sz w:val="24"/>
          <w:szCs w:val="24"/>
        </w:rPr>
      </w:pPr>
      <w:r w:rsidRPr="00B879A0">
        <w:rPr>
          <w:rFonts w:ascii="Arial" w:hAnsi="Arial" w:cs="Arial"/>
          <w:b/>
          <w:sz w:val="24"/>
          <w:szCs w:val="24"/>
        </w:rPr>
        <w:lastRenderedPageBreak/>
        <w:t xml:space="preserve">Gerenciamento de </w:t>
      </w:r>
      <w:r w:rsidR="009A6174" w:rsidRPr="00B879A0">
        <w:rPr>
          <w:rFonts w:ascii="Arial" w:hAnsi="Arial" w:cs="Arial"/>
          <w:b/>
          <w:sz w:val="24"/>
          <w:szCs w:val="24"/>
        </w:rPr>
        <w:t>R</w:t>
      </w:r>
      <w:r w:rsidRPr="00B879A0">
        <w:rPr>
          <w:rFonts w:ascii="Arial" w:hAnsi="Arial" w:cs="Arial"/>
          <w:b/>
          <w:sz w:val="24"/>
          <w:szCs w:val="24"/>
        </w:rPr>
        <w:t>esíduos</w:t>
      </w:r>
    </w:p>
    <w:p w14:paraId="5D87FB69" w14:textId="77777777" w:rsidR="00BC0AEF" w:rsidRPr="00BC0AEF" w:rsidRDefault="00BC0AEF" w:rsidP="009904D9">
      <w:pPr>
        <w:pStyle w:val="PargrafodaLista"/>
        <w:widowControl w:val="0"/>
        <w:numPr>
          <w:ilvl w:val="3"/>
          <w:numId w:val="21"/>
        </w:numPr>
        <w:autoSpaceDE w:val="0"/>
        <w:autoSpaceDN w:val="0"/>
        <w:adjustRightInd w:val="0"/>
        <w:ind w:right="-1"/>
        <w:contextualSpacing/>
        <w:jc w:val="both"/>
        <w:rPr>
          <w:rFonts w:ascii="Arial" w:hAnsi="Arial" w:cs="Arial"/>
          <w:b/>
          <w:sz w:val="24"/>
          <w:szCs w:val="24"/>
        </w:rPr>
      </w:pPr>
      <w:r w:rsidRPr="00BC0AEF">
        <w:rPr>
          <w:rFonts w:ascii="Arial" w:hAnsi="Arial" w:cs="Arial"/>
          <w:sz w:val="24"/>
          <w:szCs w:val="24"/>
        </w:rPr>
        <w:t>A CONTRATADA deve:</w:t>
      </w:r>
    </w:p>
    <w:p w14:paraId="44C4E3DB" w14:textId="77777777" w:rsidR="00BC0AEF" w:rsidRPr="00B879A0" w:rsidRDefault="00BC0AEF" w:rsidP="00BC0AEF">
      <w:pPr>
        <w:widowControl w:val="0"/>
        <w:autoSpaceDE w:val="0"/>
        <w:autoSpaceDN w:val="0"/>
        <w:adjustRightInd w:val="0"/>
        <w:ind w:right="-1"/>
        <w:contextualSpacing/>
        <w:jc w:val="both"/>
        <w:rPr>
          <w:rFonts w:ascii="Arial" w:hAnsi="Arial" w:cs="Arial"/>
          <w:sz w:val="24"/>
          <w:szCs w:val="24"/>
        </w:rPr>
      </w:pPr>
    </w:p>
    <w:p w14:paraId="2C090538" w14:textId="77777777" w:rsidR="002622CD" w:rsidRDefault="00BC0AEF" w:rsidP="009904D9">
      <w:pPr>
        <w:pStyle w:val="PargrafodaLista"/>
        <w:numPr>
          <w:ilvl w:val="0"/>
          <w:numId w:val="159"/>
        </w:numPr>
        <w:autoSpaceDE w:val="0"/>
        <w:autoSpaceDN w:val="0"/>
        <w:adjustRightInd w:val="0"/>
        <w:spacing w:before="100" w:beforeAutospacing="1" w:after="240"/>
        <w:ind w:left="357" w:hanging="357"/>
        <w:jc w:val="both"/>
        <w:rPr>
          <w:rFonts w:ascii="Arial" w:hAnsi="Arial" w:cs="Arial"/>
          <w:sz w:val="24"/>
          <w:szCs w:val="24"/>
        </w:rPr>
      </w:pPr>
      <w:r w:rsidRPr="002622CD">
        <w:rPr>
          <w:rFonts w:ascii="Arial" w:hAnsi="Arial" w:cs="Arial"/>
          <w:sz w:val="24"/>
          <w:szCs w:val="24"/>
        </w:rPr>
        <w:t>Conhecer e participar dos programas de meio ambiente da PETROBRAS e implementar programa próprio para a sua atividade.</w:t>
      </w:r>
    </w:p>
    <w:p w14:paraId="58952075" w14:textId="39EBF454" w:rsidR="00BC0AEF" w:rsidRPr="002622CD" w:rsidRDefault="00BC0AEF" w:rsidP="009904D9">
      <w:pPr>
        <w:pStyle w:val="PargrafodaLista"/>
        <w:numPr>
          <w:ilvl w:val="0"/>
          <w:numId w:val="159"/>
        </w:numPr>
        <w:autoSpaceDE w:val="0"/>
        <w:autoSpaceDN w:val="0"/>
        <w:adjustRightInd w:val="0"/>
        <w:spacing w:before="100" w:beforeAutospacing="1" w:after="240"/>
        <w:ind w:left="357" w:hanging="357"/>
        <w:jc w:val="both"/>
        <w:rPr>
          <w:rFonts w:ascii="Arial" w:hAnsi="Arial" w:cs="Arial"/>
          <w:sz w:val="24"/>
          <w:szCs w:val="24"/>
        </w:rPr>
      </w:pPr>
      <w:r w:rsidRPr="002622CD">
        <w:rPr>
          <w:rFonts w:ascii="Arial" w:hAnsi="Arial" w:cs="Arial"/>
          <w:sz w:val="24"/>
          <w:szCs w:val="24"/>
        </w:rPr>
        <w:t>Apresentar uma sistemática para o controle deste programa.</w:t>
      </w:r>
    </w:p>
    <w:p w14:paraId="6C0B0FC1" w14:textId="7C5EF862" w:rsidR="00BC0AEF" w:rsidRPr="002622CD" w:rsidRDefault="00BC0AEF" w:rsidP="009904D9">
      <w:pPr>
        <w:pStyle w:val="PargrafodaLista"/>
        <w:numPr>
          <w:ilvl w:val="0"/>
          <w:numId w:val="159"/>
        </w:numPr>
        <w:autoSpaceDE w:val="0"/>
        <w:autoSpaceDN w:val="0"/>
        <w:adjustRightInd w:val="0"/>
        <w:spacing w:before="100" w:beforeAutospacing="1" w:after="240"/>
        <w:ind w:left="357" w:hanging="357"/>
        <w:jc w:val="both"/>
        <w:rPr>
          <w:rFonts w:ascii="Arial" w:eastAsia="Arial" w:hAnsi="Arial" w:cs="Arial"/>
          <w:color w:val="000000" w:themeColor="text1"/>
          <w:sz w:val="24"/>
          <w:szCs w:val="24"/>
        </w:rPr>
      </w:pPr>
      <w:r w:rsidRPr="002622CD">
        <w:rPr>
          <w:rFonts w:ascii="Arial" w:hAnsi="Arial" w:cs="Arial"/>
          <w:sz w:val="24"/>
          <w:szCs w:val="24"/>
        </w:rPr>
        <w:t>Recolher todo o lixo e resíduos produzidos a bordo da Unidade, e enviá-los para terra, em contentor da CONTRATADA, no transporte indicado pela PETROBRAS, bem como transportar por via terrestre e dispor adequadamente</w:t>
      </w:r>
      <w:r w:rsidRPr="002622CD">
        <w:rPr>
          <w:rFonts w:ascii="Arial" w:eastAsia="Arial" w:hAnsi="Arial" w:cs="Arial"/>
          <w:color w:val="000000" w:themeColor="text1"/>
          <w:sz w:val="24"/>
          <w:szCs w:val="24"/>
        </w:rPr>
        <w:t>, utilizando uma empresa devidamente licenciada pelo Órgão Ambiental para tal.</w:t>
      </w:r>
    </w:p>
    <w:p w14:paraId="7F68447D" w14:textId="77777777" w:rsidR="00BC0AEF" w:rsidRPr="00BC0AEF" w:rsidRDefault="00BC0AEF" w:rsidP="00BC0AEF">
      <w:pPr>
        <w:widowControl w:val="0"/>
        <w:autoSpaceDE w:val="0"/>
        <w:autoSpaceDN w:val="0"/>
        <w:adjustRightInd w:val="0"/>
        <w:ind w:right="-1"/>
        <w:contextualSpacing/>
        <w:jc w:val="both"/>
        <w:rPr>
          <w:rFonts w:ascii="Arial" w:hAnsi="Arial" w:cs="Arial"/>
          <w:sz w:val="24"/>
          <w:szCs w:val="24"/>
        </w:rPr>
      </w:pPr>
    </w:p>
    <w:p w14:paraId="5E186678" w14:textId="77777777" w:rsidR="00BC0AEF" w:rsidRDefault="00BC0AEF" w:rsidP="009904D9">
      <w:pPr>
        <w:pStyle w:val="PargrafodaLista"/>
        <w:widowControl w:val="0"/>
        <w:numPr>
          <w:ilvl w:val="3"/>
          <w:numId w:val="21"/>
        </w:numPr>
        <w:autoSpaceDE w:val="0"/>
        <w:autoSpaceDN w:val="0"/>
        <w:adjustRightInd w:val="0"/>
        <w:ind w:right="-1"/>
        <w:contextualSpacing/>
        <w:jc w:val="both"/>
        <w:rPr>
          <w:rFonts w:ascii="Arial" w:hAnsi="Arial" w:cs="Arial"/>
          <w:sz w:val="24"/>
          <w:szCs w:val="24"/>
        </w:rPr>
      </w:pPr>
      <w:r w:rsidRPr="00BC0AEF">
        <w:rPr>
          <w:rFonts w:ascii="Arial" w:hAnsi="Arial" w:cs="Arial"/>
          <w:sz w:val="24"/>
          <w:szCs w:val="24"/>
        </w:rPr>
        <w:t>Somente o ônus financeiro de transporte marítimo não será de responsabilidade da CONTRATADA. E para o NORM, seguir item 5.2.9.</w:t>
      </w:r>
      <w:r>
        <w:rPr>
          <w:rFonts w:ascii="Arial" w:hAnsi="Arial" w:cs="Arial"/>
          <w:sz w:val="24"/>
          <w:szCs w:val="24"/>
        </w:rPr>
        <w:t>3</w:t>
      </w:r>
    </w:p>
    <w:p w14:paraId="691FFB8F" w14:textId="77777777" w:rsidR="00BC0AEF" w:rsidRDefault="00BC0AEF" w:rsidP="00BC0AEF">
      <w:pPr>
        <w:pStyle w:val="PargrafodaLista"/>
        <w:widowControl w:val="0"/>
        <w:autoSpaceDE w:val="0"/>
        <w:autoSpaceDN w:val="0"/>
        <w:adjustRightInd w:val="0"/>
        <w:ind w:left="1080" w:right="-1"/>
        <w:contextualSpacing/>
        <w:jc w:val="both"/>
        <w:rPr>
          <w:rFonts w:ascii="Arial" w:hAnsi="Arial" w:cs="Arial"/>
          <w:sz w:val="24"/>
          <w:szCs w:val="24"/>
        </w:rPr>
      </w:pPr>
    </w:p>
    <w:p w14:paraId="0B02815B" w14:textId="77777777" w:rsidR="00BC0AEF" w:rsidRPr="00BC0AEF" w:rsidRDefault="00BC0AEF" w:rsidP="009904D9">
      <w:pPr>
        <w:pStyle w:val="PargrafodaLista"/>
        <w:widowControl w:val="0"/>
        <w:numPr>
          <w:ilvl w:val="3"/>
          <w:numId w:val="21"/>
        </w:numPr>
        <w:autoSpaceDE w:val="0"/>
        <w:autoSpaceDN w:val="0"/>
        <w:adjustRightInd w:val="0"/>
        <w:ind w:right="-1"/>
        <w:contextualSpacing/>
        <w:jc w:val="both"/>
        <w:rPr>
          <w:rFonts w:ascii="Arial" w:hAnsi="Arial" w:cs="Arial"/>
          <w:sz w:val="24"/>
          <w:szCs w:val="24"/>
        </w:rPr>
      </w:pPr>
      <w:r w:rsidRPr="00BC0AEF">
        <w:rPr>
          <w:rFonts w:ascii="Arial" w:hAnsi="Arial" w:cs="Arial"/>
          <w:b/>
          <w:sz w:val="24"/>
          <w:szCs w:val="24"/>
        </w:rPr>
        <w:t xml:space="preserve">Gerenciamento de NORM </w:t>
      </w:r>
    </w:p>
    <w:p w14:paraId="7A2942D1" w14:textId="77777777" w:rsidR="00BC0AEF" w:rsidRPr="00BC0AEF" w:rsidRDefault="00BC0AEF" w:rsidP="00BC0AEF">
      <w:pPr>
        <w:pStyle w:val="PargrafodaLista"/>
        <w:rPr>
          <w:rFonts w:ascii="Arial" w:hAnsi="Arial" w:cs="Arial"/>
          <w:sz w:val="24"/>
          <w:szCs w:val="24"/>
        </w:rPr>
      </w:pPr>
    </w:p>
    <w:p w14:paraId="1BF54610" w14:textId="77777777" w:rsidR="00BC0AEF" w:rsidRDefault="00BC0AEF" w:rsidP="009904D9">
      <w:pPr>
        <w:pStyle w:val="PargrafodaLista"/>
        <w:widowControl w:val="0"/>
        <w:numPr>
          <w:ilvl w:val="4"/>
          <w:numId w:val="21"/>
        </w:numPr>
        <w:autoSpaceDE w:val="0"/>
        <w:autoSpaceDN w:val="0"/>
        <w:adjustRightInd w:val="0"/>
        <w:ind w:right="-1"/>
        <w:contextualSpacing/>
        <w:jc w:val="both"/>
        <w:rPr>
          <w:rFonts w:ascii="Arial" w:hAnsi="Arial" w:cs="Arial"/>
          <w:sz w:val="24"/>
          <w:szCs w:val="24"/>
        </w:rPr>
      </w:pPr>
      <w:r w:rsidRPr="00BC0AEF">
        <w:rPr>
          <w:rFonts w:ascii="Arial" w:hAnsi="Arial" w:cs="Arial"/>
          <w:sz w:val="24"/>
          <w:szCs w:val="24"/>
        </w:rPr>
        <w:t xml:space="preserve">Os procedimentos complementares para identificação, manuseio e disposição de resíduos contaminados com material radioativo de ocorrência natural (NORM) devem estar em conformidade com os padrões de SMS da PETROBRAS, com as normas da Comissão Nacional de Energia Nuclear (CNEN) e devem constar no Plano de Gerenciamento de Resíduos Sólidos (PGRS). </w:t>
      </w:r>
    </w:p>
    <w:p w14:paraId="2B8D8A49" w14:textId="77777777" w:rsidR="00BC0AEF" w:rsidRDefault="00BC0AEF" w:rsidP="00BC0AEF">
      <w:pPr>
        <w:pStyle w:val="PargrafodaLista"/>
        <w:widowControl w:val="0"/>
        <w:autoSpaceDE w:val="0"/>
        <w:autoSpaceDN w:val="0"/>
        <w:adjustRightInd w:val="0"/>
        <w:ind w:left="1080" w:right="-1"/>
        <w:contextualSpacing/>
        <w:jc w:val="both"/>
        <w:rPr>
          <w:rFonts w:ascii="Arial" w:hAnsi="Arial" w:cs="Arial"/>
          <w:sz w:val="24"/>
          <w:szCs w:val="24"/>
        </w:rPr>
      </w:pPr>
    </w:p>
    <w:p w14:paraId="6FFEEE61" w14:textId="77777777" w:rsidR="00BC0AEF" w:rsidRPr="00BC0AEF" w:rsidRDefault="00BC0AEF" w:rsidP="009904D9">
      <w:pPr>
        <w:pStyle w:val="PargrafodaLista"/>
        <w:widowControl w:val="0"/>
        <w:numPr>
          <w:ilvl w:val="4"/>
          <w:numId w:val="21"/>
        </w:numPr>
        <w:autoSpaceDE w:val="0"/>
        <w:autoSpaceDN w:val="0"/>
        <w:adjustRightInd w:val="0"/>
        <w:ind w:right="-1"/>
        <w:contextualSpacing/>
        <w:jc w:val="both"/>
        <w:rPr>
          <w:rFonts w:ascii="Arial" w:hAnsi="Arial" w:cs="Arial"/>
          <w:sz w:val="24"/>
          <w:szCs w:val="24"/>
        </w:rPr>
      </w:pPr>
      <w:r w:rsidRPr="00BC0AEF">
        <w:rPr>
          <w:rFonts w:ascii="Arial" w:hAnsi="Arial" w:cs="Arial"/>
          <w:sz w:val="24"/>
          <w:szCs w:val="24"/>
        </w:rPr>
        <w:t>A CONTRATADA deve:</w:t>
      </w:r>
    </w:p>
    <w:p w14:paraId="220BF39B" w14:textId="77777777" w:rsidR="00BC0AEF" w:rsidRPr="00B879A0" w:rsidRDefault="00BC0AEF" w:rsidP="00BC0AEF">
      <w:pPr>
        <w:pStyle w:val="PargrafodaLista"/>
        <w:widowControl w:val="0"/>
        <w:autoSpaceDE w:val="0"/>
        <w:autoSpaceDN w:val="0"/>
        <w:adjustRightInd w:val="0"/>
        <w:ind w:left="1080" w:right="-1"/>
        <w:contextualSpacing/>
        <w:jc w:val="both"/>
        <w:rPr>
          <w:rFonts w:ascii="Arial" w:hAnsi="Arial" w:cs="Arial"/>
          <w:sz w:val="24"/>
          <w:szCs w:val="24"/>
        </w:rPr>
      </w:pPr>
    </w:p>
    <w:p w14:paraId="27B30EBF" w14:textId="3A514373"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Elaborar plano de levantamentos radiométricos, incluindo coletas de amostra e realização de análise em laboratório credenciado. A PETROBRAS pode, a seu critério, solicitar os relatórios dos levantamentos realizados e/ou conduzir seus próprios levantamentos radiométricos.</w:t>
      </w:r>
    </w:p>
    <w:p w14:paraId="6A8DB4DA" w14:textId="3D30F00D"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Disponibilizar treinamento e fornecer EPI para os trabalhadores da instalação desempenharem suas funções em condições seguras de trabalho.</w:t>
      </w:r>
    </w:p>
    <w:p w14:paraId="51D774C8" w14:textId="10ED7D03"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Estabelecer um programa de monitoração contínuo para todas as áreas restritas da instalação, tanto para condições normais de trabalho como para emergências.</w:t>
      </w:r>
    </w:p>
    <w:p w14:paraId="36209B5C" w14:textId="3DA4F339"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Segregar os rejeitos radioativos dos não radioativos, bem como separar os rejeitos radioativos de acordo com características radiológicas, químicas e/ou físicas, visando reduzir o volume de rejeito radioativo gerado.</w:t>
      </w:r>
    </w:p>
    <w:p w14:paraId="1B4A30B1" w14:textId="73A087DF"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Controlar o armazenamento de NORM dentro de suas instalações e isolar a área até a retirada do material da instalação.</w:t>
      </w:r>
    </w:p>
    <w:p w14:paraId="5013EBFF" w14:textId="44277774"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t>Utilizar embalagens no processo de segregação, coleta ou armazenamento, adequadas às características físicas, químicas, biológicas e radiológicas dos rejeitos para os quais são destinadas.</w:t>
      </w:r>
    </w:p>
    <w:p w14:paraId="79C131E7" w14:textId="39C88780" w:rsidR="00BC0AEF" w:rsidRPr="00BE0109"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E0109">
        <w:rPr>
          <w:rFonts w:ascii="Arial" w:hAnsi="Arial" w:cs="Arial"/>
          <w:sz w:val="24"/>
          <w:szCs w:val="24"/>
        </w:rPr>
        <w:lastRenderedPageBreak/>
        <w:t xml:space="preserve">Preparar para transporte os materiais radioativos de acordo com as legislações e normas vigentes. </w:t>
      </w:r>
    </w:p>
    <w:p w14:paraId="03A46DD2" w14:textId="77777777" w:rsidR="00BC0AEF" w:rsidRPr="00B879A0" w:rsidRDefault="00BC0AEF" w:rsidP="009904D9">
      <w:pPr>
        <w:pStyle w:val="PargrafodaLista"/>
        <w:widowControl w:val="0"/>
        <w:numPr>
          <w:ilvl w:val="0"/>
          <w:numId w:val="146"/>
        </w:numPr>
        <w:autoSpaceDE w:val="0"/>
        <w:autoSpaceDN w:val="0"/>
        <w:adjustRightInd w:val="0"/>
        <w:spacing w:after="240"/>
        <w:ind w:left="357" w:hanging="357"/>
        <w:jc w:val="both"/>
        <w:rPr>
          <w:rFonts w:ascii="Arial" w:hAnsi="Arial" w:cs="Arial"/>
          <w:sz w:val="24"/>
          <w:szCs w:val="24"/>
        </w:rPr>
      </w:pPr>
      <w:r w:rsidRPr="00B879A0">
        <w:rPr>
          <w:rFonts w:ascii="Arial" w:hAnsi="Arial" w:cs="Arial"/>
          <w:sz w:val="24"/>
          <w:szCs w:val="24"/>
        </w:rPr>
        <w:t>Fazer a descontaminação, quando necessária, dos equipamentos dentro da instalação.</w:t>
      </w:r>
    </w:p>
    <w:p w14:paraId="537F8116" w14:textId="77777777" w:rsidR="00BC0AEF" w:rsidRDefault="00BC0AEF" w:rsidP="00BC0AEF">
      <w:pPr>
        <w:pStyle w:val="PargrafodaLista"/>
        <w:widowControl w:val="0"/>
        <w:autoSpaceDE w:val="0"/>
        <w:autoSpaceDN w:val="0"/>
        <w:adjustRightInd w:val="0"/>
        <w:ind w:left="720" w:right="-1"/>
        <w:contextualSpacing/>
        <w:jc w:val="both"/>
        <w:rPr>
          <w:rFonts w:ascii="Arial" w:hAnsi="Arial" w:cs="Arial"/>
          <w:b/>
          <w:sz w:val="24"/>
          <w:szCs w:val="24"/>
        </w:rPr>
      </w:pPr>
    </w:p>
    <w:p w14:paraId="653CD6EE" w14:textId="77777777" w:rsidR="00BC0AEF" w:rsidRDefault="00BC0AEF" w:rsidP="009904D9">
      <w:pPr>
        <w:pStyle w:val="PargrafodaLista"/>
        <w:widowControl w:val="0"/>
        <w:numPr>
          <w:ilvl w:val="2"/>
          <w:numId w:val="21"/>
        </w:numPr>
        <w:autoSpaceDE w:val="0"/>
        <w:autoSpaceDN w:val="0"/>
        <w:adjustRightInd w:val="0"/>
        <w:ind w:right="-1"/>
        <w:contextualSpacing/>
        <w:jc w:val="both"/>
        <w:rPr>
          <w:rFonts w:ascii="Arial" w:hAnsi="Arial" w:cs="Arial"/>
          <w:b/>
          <w:sz w:val="24"/>
          <w:szCs w:val="24"/>
        </w:rPr>
      </w:pPr>
      <w:r w:rsidRPr="00BC0AEF">
        <w:rPr>
          <w:rFonts w:ascii="Arial" w:hAnsi="Arial" w:cs="Arial"/>
          <w:b/>
          <w:sz w:val="24"/>
          <w:szCs w:val="24"/>
        </w:rPr>
        <w:t>Ações para promoção de saúde mental:</w:t>
      </w:r>
    </w:p>
    <w:p w14:paraId="4353F024" w14:textId="77777777" w:rsidR="00BC0AEF" w:rsidRDefault="00BC0AEF" w:rsidP="00BC0AEF">
      <w:pPr>
        <w:pStyle w:val="PargrafodaLista"/>
        <w:widowControl w:val="0"/>
        <w:autoSpaceDE w:val="0"/>
        <w:autoSpaceDN w:val="0"/>
        <w:adjustRightInd w:val="0"/>
        <w:ind w:left="720" w:right="-1"/>
        <w:contextualSpacing/>
        <w:jc w:val="both"/>
        <w:rPr>
          <w:rFonts w:ascii="Arial" w:hAnsi="Arial" w:cs="Arial"/>
          <w:b/>
          <w:sz w:val="24"/>
          <w:szCs w:val="24"/>
        </w:rPr>
      </w:pPr>
    </w:p>
    <w:p w14:paraId="2F9F975F" w14:textId="77777777" w:rsidR="00BC0AEF" w:rsidRPr="00BC0AEF" w:rsidRDefault="7C01889C" w:rsidP="009904D9">
      <w:pPr>
        <w:pStyle w:val="PargrafodaLista"/>
        <w:widowControl w:val="0"/>
        <w:numPr>
          <w:ilvl w:val="3"/>
          <w:numId w:val="21"/>
        </w:numPr>
        <w:autoSpaceDE w:val="0"/>
        <w:autoSpaceDN w:val="0"/>
        <w:adjustRightInd w:val="0"/>
        <w:ind w:right="-1"/>
        <w:contextualSpacing/>
        <w:jc w:val="both"/>
        <w:rPr>
          <w:rFonts w:ascii="Arial" w:hAnsi="Arial" w:cs="Arial"/>
          <w:b/>
          <w:sz w:val="24"/>
          <w:szCs w:val="24"/>
        </w:rPr>
      </w:pPr>
      <w:r w:rsidRPr="00BC0AEF">
        <w:rPr>
          <w:rFonts w:ascii="Arial" w:eastAsia="Arial" w:hAnsi="Arial" w:cs="Arial"/>
          <w:sz w:val="24"/>
          <w:szCs w:val="24"/>
        </w:rPr>
        <w:t xml:space="preserve">As empresas </w:t>
      </w:r>
      <w:r w:rsidR="008A6808" w:rsidRPr="00BC0AEF">
        <w:rPr>
          <w:rFonts w:ascii="Arial" w:eastAsia="Arial" w:hAnsi="Arial" w:cs="Arial"/>
          <w:sz w:val="24"/>
          <w:szCs w:val="24"/>
        </w:rPr>
        <w:t>CONTRATADA</w:t>
      </w:r>
      <w:r w:rsidR="00DC6269" w:rsidRPr="00BC0AEF">
        <w:rPr>
          <w:rFonts w:ascii="Arial" w:eastAsia="Arial" w:hAnsi="Arial" w:cs="Arial"/>
          <w:sz w:val="24"/>
          <w:szCs w:val="24"/>
        </w:rPr>
        <w:t>S</w:t>
      </w:r>
      <w:r w:rsidRPr="00BC0AEF">
        <w:rPr>
          <w:rFonts w:ascii="Arial" w:eastAsia="Arial" w:hAnsi="Arial" w:cs="Arial"/>
          <w:sz w:val="24"/>
          <w:szCs w:val="24"/>
        </w:rPr>
        <w:t xml:space="preserve"> devem manter disponibilidade de atendimento suplementar em saúde (plano de saúde) com cobertura de atendimento psiquiátrico, psicológico e emergencial psiquiátrico, além de evidências de ações multidisciplinares voltadas a promoção da saúde mental e combate ao estigma sobre o tema. </w:t>
      </w:r>
    </w:p>
    <w:p w14:paraId="57B06A5E" w14:textId="77777777" w:rsidR="00BC0AEF" w:rsidRPr="00BC0AEF" w:rsidRDefault="00BC0AEF" w:rsidP="00BC0AEF">
      <w:pPr>
        <w:pStyle w:val="PargrafodaLista"/>
        <w:widowControl w:val="0"/>
        <w:autoSpaceDE w:val="0"/>
        <w:autoSpaceDN w:val="0"/>
        <w:adjustRightInd w:val="0"/>
        <w:ind w:left="1080" w:right="-1"/>
        <w:contextualSpacing/>
        <w:jc w:val="both"/>
        <w:rPr>
          <w:rFonts w:ascii="Arial" w:hAnsi="Arial" w:cs="Arial"/>
          <w:b/>
          <w:sz w:val="24"/>
          <w:szCs w:val="24"/>
        </w:rPr>
      </w:pPr>
    </w:p>
    <w:p w14:paraId="6E0FE908" w14:textId="147034A0" w:rsidR="7C01889C" w:rsidRPr="00BC0AEF" w:rsidRDefault="7C01889C" w:rsidP="009904D9">
      <w:pPr>
        <w:pStyle w:val="PargrafodaLista"/>
        <w:widowControl w:val="0"/>
        <w:numPr>
          <w:ilvl w:val="3"/>
          <w:numId w:val="21"/>
        </w:numPr>
        <w:autoSpaceDE w:val="0"/>
        <w:autoSpaceDN w:val="0"/>
        <w:adjustRightInd w:val="0"/>
        <w:ind w:right="-1"/>
        <w:contextualSpacing/>
        <w:jc w:val="both"/>
        <w:rPr>
          <w:rFonts w:ascii="Arial" w:hAnsi="Arial" w:cs="Arial"/>
          <w:b/>
          <w:sz w:val="24"/>
          <w:szCs w:val="24"/>
        </w:rPr>
      </w:pPr>
      <w:r w:rsidRPr="00BC0AEF">
        <w:rPr>
          <w:rFonts w:ascii="Arial" w:eastAsia="Arial" w:hAnsi="Arial" w:cs="Arial"/>
          <w:sz w:val="24"/>
          <w:szCs w:val="24"/>
        </w:rPr>
        <w:t xml:space="preserve"> Estas ações multidisciplinares devem ser definidas através de campanhas de sensibilização e devem ser acompanhadas através do plano de ação do PCMSO da empresa </w:t>
      </w:r>
      <w:r w:rsidR="008A6808" w:rsidRPr="00BC0AEF">
        <w:rPr>
          <w:rFonts w:ascii="Arial" w:eastAsia="Arial" w:hAnsi="Arial" w:cs="Arial"/>
          <w:sz w:val="24"/>
          <w:szCs w:val="24"/>
        </w:rPr>
        <w:t>CONTRATADA</w:t>
      </w:r>
      <w:r w:rsidRPr="00BC0AEF">
        <w:rPr>
          <w:rFonts w:ascii="Arial" w:eastAsia="Arial" w:hAnsi="Arial" w:cs="Arial"/>
          <w:sz w:val="24"/>
          <w:szCs w:val="24"/>
        </w:rPr>
        <w:t>.</w:t>
      </w:r>
    </w:p>
    <w:p w14:paraId="489F9304" w14:textId="77777777" w:rsidR="00875A34" w:rsidRPr="00B879A0" w:rsidRDefault="00875A34" w:rsidP="00770093">
      <w:pPr>
        <w:jc w:val="both"/>
        <w:rPr>
          <w:rFonts w:ascii="Arial" w:eastAsia="Arial" w:hAnsi="Arial" w:cs="Arial"/>
          <w:sz w:val="24"/>
          <w:szCs w:val="24"/>
        </w:rPr>
      </w:pPr>
    </w:p>
    <w:p w14:paraId="78F54B21" w14:textId="77777777" w:rsidR="00BE0109" w:rsidRPr="00770093" w:rsidRDefault="00BE0109" w:rsidP="00770093">
      <w:pPr>
        <w:pStyle w:val="PargrafodaLista"/>
        <w:widowControl w:val="0"/>
        <w:numPr>
          <w:ilvl w:val="1"/>
          <w:numId w:val="21"/>
        </w:numPr>
        <w:autoSpaceDE w:val="0"/>
        <w:autoSpaceDN w:val="0"/>
        <w:adjustRightInd w:val="0"/>
        <w:spacing w:before="120" w:after="120" w:line="278" w:lineRule="auto"/>
        <w:ind w:left="567" w:hanging="567"/>
        <w:jc w:val="both"/>
        <w:rPr>
          <w:rFonts w:ascii="Arial" w:eastAsia="Arial" w:hAnsi="Arial"/>
          <w:sz w:val="24"/>
        </w:rPr>
      </w:pPr>
      <w:r w:rsidRPr="00BE0109">
        <w:rPr>
          <w:rFonts w:ascii="Arial" w:hAnsi="Arial" w:cs="Arial"/>
          <w:b/>
          <w:sz w:val="24"/>
          <w:szCs w:val="24"/>
        </w:rPr>
        <w:t>Controlar</w:t>
      </w:r>
    </w:p>
    <w:p w14:paraId="75501DEE" w14:textId="77777777" w:rsidR="00BE0109" w:rsidRPr="00770093" w:rsidRDefault="00BE0109" w:rsidP="00770093">
      <w:pPr>
        <w:pStyle w:val="PargrafodaLista"/>
        <w:widowControl w:val="0"/>
        <w:numPr>
          <w:ilvl w:val="2"/>
          <w:numId w:val="158"/>
        </w:numPr>
        <w:autoSpaceDE w:val="0"/>
        <w:autoSpaceDN w:val="0"/>
        <w:adjustRightInd w:val="0"/>
        <w:spacing w:before="120" w:after="120" w:line="278" w:lineRule="auto"/>
        <w:jc w:val="both"/>
        <w:rPr>
          <w:rFonts w:ascii="Arial" w:eastAsia="Arial" w:hAnsi="Arial"/>
          <w:sz w:val="24"/>
        </w:rPr>
      </w:pPr>
      <w:r w:rsidRPr="00BE0109">
        <w:rPr>
          <w:rFonts w:ascii="Arial" w:hAnsi="Arial" w:cs="Arial"/>
          <w:b/>
          <w:sz w:val="24"/>
          <w:szCs w:val="24"/>
        </w:rPr>
        <w:t>Monitoramento e medição do desempenho</w:t>
      </w:r>
    </w:p>
    <w:p w14:paraId="1D9937DD" w14:textId="626BB1FF" w:rsidR="00BE0109" w:rsidRPr="00770093" w:rsidRDefault="00BE0109" w:rsidP="00770093">
      <w:pPr>
        <w:pStyle w:val="PargrafodaLista"/>
        <w:widowControl w:val="0"/>
        <w:numPr>
          <w:ilvl w:val="3"/>
          <w:numId w:val="158"/>
        </w:numPr>
        <w:autoSpaceDE w:val="0"/>
        <w:autoSpaceDN w:val="0"/>
        <w:adjustRightInd w:val="0"/>
        <w:spacing w:before="120" w:after="120" w:line="278" w:lineRule="auto"/>
        <w:jc w:val="both"/>
        <w:rPr>
          <w:rFonts w:ascii="Arial" w:eastAsia="Arial" w:hAnsi="Arial"/>
          <w:sz w:val="24"/>
        </w:rPr>
      </w:pPr>
      <w:r w:rsidRPr="00BE0109">
        <w:rPr>
          <w:rFonts w:ascii="Arial" w:hAnsi="Arial" w:cs="Arial"/>
          <w:color w:val="000000" w:themeColor="text1"/>
          <w:sz w:val="24"/>
          <w:szCs w:val="24"/>
        </w:rPr>
        <w:t>A CONTRATADA deve monitorar suas metas e medir seu desempenho de forma a buscar a melhoria contínua e a excelência em SMS, com objetivo de alcançar a cultura de segurança interdisciplinar e a redução dos acidentes e doenças do trabalho.</w:t>
      </w:r>
    </w:p>
    <w:p w14:paraId="1A00CB44" w14:textId="0D6BE79F" w:rsidR="00BE0109" w:rsidRPr="00BE0109" w:rsidRDefault="00BE0109" w:rsidP="009904D9">
      <w:pPr>
        <w:pStyle w:val="PargrafodaLista"/>
        <w:widowControl w:val="0"/>
        <w:numPr>
          <w:ilvl w:val="3"/>
          <w:numId w:val="158"/>
        </w:numPr>
        <w:autoSpaceDE w:val="0"/>
        <w:autoSpaceDN w:val="0"/>
        <w:adjustRightInd w:val="0"/>
        <w:spacing w:before="120" w:after="120" w:line="278" w:lineRule="auto"/>
        <w:jc w:val="both"/>
        <w:rPr>
          <w:rFonts w:ascii="Arial" w:eastAsia="Arial" w:hAnsi="Arial" w:cs="Arial"/>
          <w:sz w:val="24"/>
          <w:szCs w:val="24"/>
        </w:rPr>
      </w:pPr>
      <w:r w:rsidRPr="00BE0109">
        <w:rPr>
          <w:rFonts w:ascii="Arial" w:hAnsi="Arial" w:cs="Arial"/>
          <w:color w:val="000000" w:themeColor="text1"/>
          <w:sz w:val="24"/>
          <w:szCs w:val="24"/>
        </w:rPr>
        <w:t>A CONTRATADA deve cumprir as metas dos indicadores apresentadas na reunião de abertura do contrato, apresentando plano de ação para as metas estabelecidas, e sistemática de controle.</w:t>
      </w:r>
    </w:p>
    <w:p w14:paraId="2B82A91A" w14:textId="71A808CF" w:rsidR="00BE0109" w:rsidRPr="00770093" w:rsidRDefault="00BE0109" w:rsidP="00770093">
      <w:pPr>
        <w:pStyle w:val="PargrafodaLista"/>
        <w:widowControl w:val="0"/>
        <w:numPr>
          <w:ilvl w:val="3"/>
          <w:numId w:val="158"/>
        </w:numPr>
        <w:autoSpaceDE w:val="0"/>
        <w:autoSpaceDN w:val="0"/>
        <w:adjustRightInd w:val="0"/>
        <w:spacing w:before="120" w:after="120" w:line="278" w:lineRule="auto"/>
        <w:jc w:val="both"/>
        <w:rPr>
          <w:rFonts w:ascii="Arial" w:eastAsia="Arial" w:hAnsi="Arial"/>
          <w:sz w:val="24"/>
        </w:rPr>
      </w:pPr>
      <w:r w:rsidRPr="00BE0109">
        <w:rPr>
          <w:rFonts w:ascii="Arial" w:hAnsi="Arial" w:cs="Arial"/>
          <w:color w:val="000000" w:themeColor="text1"/>
          <w:sz w:val="24"/>
          <w:szCs w:val="24"/>
        </w:rPr>
        <w:t>A CONTRADA deve monitorar e apresentar à PETROBRAS os seguintes indicadores, não se limitando a esses, por meio do Relatório Estatístico Mensal – REM:</w:t>
      </w:r>
    </w:p>
    <w:p w14:paraId="1EEC4F5B" w14:textId="5666E84E"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Desempenho de SMS em relação as metas e objetivos de SMS estabelecidos e validados no Plano de Gestão de SMS.</w:t>
      </w:r>
    </w:p>
    <w:p w14:paraId="6AAD1B84" w14:textId="44EAE2F5"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Desvios críticos e sistêmicos, oriundos do seu sistema de administração de desvios.</w:t>
      </w:r>
    </w:p>
    <w:p w14:paraId="0E057F68" w14:textId="0211BD0E"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Incidente de alto potencial.</w:t>
      </w:r>
    </w:p>
    <w:p w14:paraId="03F57434" w14:textId="7D8E72B6"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Taxa de ocorrências registráveis – TOR.</w:t>
      </w:r>
    </w:p>
    <w:p w14:paraId="7A77A3F0" w14:textId="5CD3ABE6"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Taxa de acidentados registráveis – TAR.</w:t>
      </w:r>
    </w:p>
    <w:p w14:paraId="5AD91F1A" w14:textId="3F768A2B"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Taxa de frequência de acidentados sem afastamento (excluindo casos de primeiros socorros) - TFSAs1.</w:t>
      </w:r>
    </w:p>
    <w:p w14:paraId="568B1E75" w14:textId="419F77E0"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lastRenderedPageBreak/>
        <w:t>Taxa de frequência de acidentados com afastamento – TFCA.</w:t>
      </w:r>
    </w:p>
    <w:p w14:paraId="321C4B91" w14:textId="1DC6A791"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Taxa de gravidade – TG.</w:t>
      </w:r>
    </w:p>
    <w:p w14:paraId="028BC415" w14:textId="69171B52"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Acidentes com morte.</w:t>
      </w:r>
    </w:p>
    <w:p w14:paraId="46EE1B44" w14:textId="36801B17"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Ocorrências ambientais.</w:t>
      </w:r>
    </w:p>
    <w:p w14:paraId="3798DE0B" w14:textId="6B9C1652" w:rsidR="00BE0109" w:rsidRPr="00BE0109" w:rsidRDefault="00BE0109" w:rsidP="00770093">
      <w:pPr>
        <w:pStyle w:val="PargrafodaLista"/>
        <w:numPr>
          <w:ilvl w:val="0"/>
          <w:numId w:val="143"/>
        </w:numPr>
        <w:autoSpaceDE w:val="0"/>
        <w:autoSpaceDN w:val="0"/>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Número de notificações e/ou autuações de Órgãos fiscalizadores em SMS.</w:t>
      </w:r>
    </w:p>
    <w:p w14:paraId="7E8B0A68" w14:textId="5E11473E" w:rsidR="00BE0109" w:rsidRPr="00BE0109" w:rsidRDefault="00BE0109" w:rsidP="009904D9">
      <w:pPr>
        <w:pStyle w:val="PargrafodaLista"/>
        <w:numPr>
          <w:ilvl w:val="0"/>
          <w:numId w:val="143"/>
        </w:numPr>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Taxa de anomalia de alto potencial – TAP.</w:t>
      </w:r>
    </w:p>
    <w:p w14:paraId="371B43C0" w14:textId="77777777" w:rsidR="00BE0109" w:rsidRPr="00BE0109" w:rsidRDefault="00BE0109" w:rsidP="009904D9">
      <w:pPr>
        <w:pStyle w:val="PargrafodaLista"/>
        <w:numPr>
          <w:ilvl w:val="0"/>
          <w:numId w:val="143"/>
        </w:numPr>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Número de notificações e/ou autuações de Órgãos fiscalizadores em SMS.</w:t>
      </w:r>
    </w:p>
    <w:p w14:paraId="2C02DBEB" w14:textId="77777777" w:rsidR="00BE0109" w:rsidRPr="00BE0109" w:rsidRDefault="00BE0109" w:rsidP="009904D9">
      <w:pPr>
        <w:pStyle w:val="PargrafodaLista"/>
        <w:numPr>
          <w:ilvl w:val="0"/>
          <w:numId w:val="143"/>
        </w:numPr>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Horas não trabalhadas por doença ou acidente, de origem ocupacional e não ocupacional.</w:t>
      </w:r>
    </w:p>
    <w:p w14:paraId="04BB7E92" w14:textId="77777777" w:rsidR="00BE0109" w:rsidRPr="00BE0109" w:rsidRDefault="00BE0109" w:rsidP="009904D9">
      <w:pPr>
        <w:pStyle w:val="PargrafodaLista"/>
        <w:numPr>
          <w:ilvl w:val="0"/>
          <w:numId w:val="143"/>
        </w:numPr>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Percentual de afastamento por CID 11.</w:t>
      </w:r>
    </w:p>
    <w:p w14:paraId="27F3635C" w14:textId="77777777" w:rsidR="00BE0109" w:rsidRPr="00BE0109" w:rsidRDefault="00BE0109" w:rsidP="009904D9">
      <w:pPr>
        <w:pStyle w:val="PargrafodaLista"/>
        <w:numPr>
          <w:ilvl w:val="0"/>
          <w:numId w:val="143"/>
        </w:numPr>
        <w:spacing w:after="240"/>
        <w:ind w:left="357" w:hanging="357"/>
        <w:jc w:val="both"/>
        <w:rPr>
          <w:rFonts w:ascii="Arial" w:hAnsi="Arial" w:cs="Arial"/>
          <w:color w:val="000000" w:themeColor="text1"/>
          <w:sz w:val="24"/>
          <w:szCs w:val="24"/>
        </w:rPr>
      </w:pPr>
      <w:r w:rsidRPr="00BE0109">
        <w:rPr>
          <w:rFonts w:ascii="Arial" w:hAnsi="Arial" w:cs="Arial"/>
          <w:color w:val="000000" w:themeColor="text1"/>
          <w:sz w:val="24"/>
          <w:szCs w:val="24"/>
        </w:rPr>
        <w:t>Outros indicadores de desempenho (proativos e reativos) que podem ser definidos.</w:t>
      </w:r>
    </w:p>
    <w:p w14:paraId="3F377C5D" w14:textId="77777777" w:rsidR="00BE0109" w:rsidRPr="00BE0109" w:rsidRDefault="00BE0109" w:rsidP="00BE0109">
      <w:pPr>
        <w:pStyle w:val="PargrafodaLista"/>
        <w:rPr>
          <w:rFonts w:ascii="Arial" w:hAnsi="Arial" w:cs="Arial"/>
          <w:color w:val="000000" w:themeColor="text1"/>
          <w:sz w:val="24"/>
          <w:szCs w:val="24"/>
        </w:rPr>
      </w:pPr>
    </w:p>
    <w:p w14:paraId="4EAAE19D" w14:textId="77777777" w:rsidR="00BE0109" w:rsidRPr="00BE0109" w:rsidRDefault="00BE0109" w:rsidP="009904D9">
      <w:pPr>
        <w:pStyle w:val="PargrafodaLista"/>
        <w:widowControl w:val="0"/>
        <w:numPr>
          <w:ilvl w:val="3"/>
          <w:numId w:val="158"/>
        </w:numPr>
        <w:autoSpaceDE w:val="0"/>
        <w:autoSpaceDN w:val="0"/>
        <w:adjustRightInd w:val="0"/>
        <w:spacing w:before="120" w:after="120" w:line="360" w:lineRule="auto"/>
        <w:ind w:left="1077" w:hanging="1077"/>
        <w:jc w:val="both"/>
        <w:rPr>
          <w:rFonts w:ascii="Arial" w:eastAsia="Arial" w:hAnsi="Arial" w:cs="Arial"/>
          <w:sz w:val="24"/>
          <w:szCs w:val="24"/>
        </w:rPr>
      </w:pPr>
      <w:r w:rsidRPr="00BE0109">
        <w:rPr>
          <w:rFonts w:ascii="Arial" w:hAnsi="Arial" w:cs="Arial"/>
          <w:color w:val="000000" w:themeColor="text1"/>
          <w:sz w:val="24"/>
          <w:szCs w:val="24"/>
        </w:rPr>
        <w:t>A CONTRATADA deve apresentar os resultados de SMS dos indicadores em formato de tabela de forma a disponibilizar uma visão do seu desempenho em SMS, com base no ciclo PDCA, contendo no mínimo os itens definidos acima.</w:t>
      </w:r>
    </w:p>
    <w:p w14:paraId="0C9E181C" w14:textId="77777777" w:rsidR="00BE0109" w:rsidRPr="00BE0109" w:rsidRDefault="00BE0109" w:rsidP="00770093">
      <w:pPr>
        <w:pStyle w:val="PargrafodaLista"/>
        <w:widowControl w:val="0"/>
        <w:numPr>
          <w:ilvl w:val="3"/>
          <w:numId w:val="158"/>
        </w:numPr>
        <w:autoSpaceDE w:val="0"/>
        <w:autoSpaceDN w:val="0"/>
        <w:adjustRightInd w:val="0"/>
        <w:spacing w:before="120" w:after="120" w:line="360" w:lineRule="auto"/>
        <w:ind w:left="1077" w:hanging="1077"/>
        <w:jc w:val="both"/>
        <w:rPr>
          <w:rFonts w:ascii="Arial" w:eastAsia="Arial" w:hAnsi="Arial" w:cs="Arial"/>
          <w:sz w:val="24"/>
          <w:szCs w:val="24"/>
        </w:rPr>
      </w:pPr>
      <w:r w:rsidRPr="00BE0109">
        <w:rPr>
          <w:rFonts w:ascii="Arial" w:hAnsi="Arial" w:cs="Arial"/>
          <w:color w:val="000000" w:themeColor="text1"/>
          <w:sz w:val="24"/>
          <w:szCs w:val="24"/>
        </w:rPr>
        <w:t>A CONTRATADA deve apresentar o</w:t>
      </w:r>
      <w:r w:rsidRPr="00770093">
        <w:rPr>
          <w:rFonts w:ascii="Arial" w:hAnsi="Arial"/>
          <w:color w:val="000000" w:themeColor="text1"/>
          <w:sz w:val="24"/>
        </w:rPr>
        <w:t xml:space="preserve"> plano de ação para os resultados dos indicadores quando a meta não for atingida, ou para melhorar o desempenho de SMS do contrato.</w:t>
      </w:r>
    </w:p>
    <w:p w14:paraId="280F9602" w14:textId="77777777" w:rsidR="00BE0109" w:rsidRPr="00BE0109" w:rsidRDefault="00BE0109" w:rsidP="009904D9">
      <w:pPr>
        <w:pStyle w:val="PargrafodaLista"/>
        <w:widowControl w:val="0"/>
        <w:numPr>
          <w:ilvl w:val="3"/>
          <w:numId w:val="158"/>
        </w:numPr>
        <w:autoSpaceDE w:val="0"/>
        <w:autoSpaceDN w:val="0"/>
        <w:adjustRightInd w:val="0"/>
        <w:spacing w:before="120" w:after="120" w:line="360" w:lineRule="auto"/>
        <w:ind w:left="1077" w:hanging="1077"/>
        <w:jc w:val="both"/>
        <w:rPr>
          <w:rFonts w:ascii="Arial" w:eastAsia="Arial" w:hAnsi="Arial" w:cs="Arial"/>
          <w:sz w:val="24"/>
          <w:szCs w:val="24"/>
        </w:rPr>
      </w:pPr>
      <w:r w:rsidRPr="00BE0109">
        <w:rPr>
          <w:rFonts w:ascii="Arial" w:eastAsia="Arial" w:hAnsi="Arial" w:cs="Arial"/>
          <w:sz w:val="24"/>
          <w:szCs w:val="24"/>
        </w:rPr>
        <w:t xml:space="preserve">A CONTRATADA deve </w:t>
      </w:r>
      <w:r w:rsidRPr="00BE0109">
        <w:rPr>
          <w:rFonts w:ascii="Arial" w:hAnsi="Arial" w:cs="Arial"/>
          <w:color w:val="000000" w:themeColor="text1"/>
          <w:sz w:val="24"/>
          <w:szCs w:val="24"/>
        </w:rPr>
        <w:t>informar</w:t>
      </w:r>
      <w:r w:rsidRPr="00BE0109">
        <w:rPr>
          <w:rFonts w:ascii="Arial" w:eastAsia="Arial" w:hAnsi="Arial" w:cs="Arial"/>
          <w:sz w:val="24"/>
          <w:szCs w:val="24"/>
        </w:rPr>
        <w:t xml:space="preserve"> HHER – Homem Hora de Exposição ao Risco, preenchendo o REM eletrônico mensalmente.</w:t>
      </w:r>
    </w:p>
    <w:p w14:paraId="78FA882A" w14:textId="77777777" w:rsidR="00BE0109" w:rsidRPr="00BE0109" w:rsidRDefault="00BE0109" w:rsidP="009904D9">
      <w:pPr>
        <w:pStyle w:val="PargrafodaLista"/>
        <w:widowControl w:val="0"/>
        <w:numPr>
          <w:ilvl w:val="3"/>
          <w:numId w:val="158"/>
        </w:numPr>
        <w:autoSpaceDE w:val="0"/>
        <w:autoSpaceDN w:val="0"/>
        <w:adjustRightInd w:val="0"/>
        <w:spacing w:before="120" w:after="120" w:line="360" w:lineRule="auto"/>
        <w:ind w:left="1077" w:hanging="1077"/>
        <w:jc w:val="both"/>
        <w:rPr>
          <w:rFonts w:ascii="Arial" w:eastAsia="Arial" w:hAnsi="Arial" w:cs="Arial"/>
          <w:sz w:val="24"/>
          <w:szCs w:val="24"/>
        </w:rPr>
      </w:pPr>
      <w:r w:rsidRPr="00BE0109">
        <w:rPr>
          <w:rFonts w:ascii="Arial" w:hAnsi="Arial" w:cs="Arial"/>
          <w:sz w:val="24"/>
          <w:szCs w:val="24"/>
        </w:rPr>
        <w:t>A CONTRATADA deve apresentar Relatório mensal de SMS, incorporando os resultados de SMS, incluindo as atividades das Subcontratadas, em que for aplicável, até o dia 5 do mês subsequente, contendo, no mínimo:</w:t>
      </w:r>
    </w:p>
    <w:p w14:paraId="3E46B15D"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Acompanhamento anual e ao longo do contrato dos indicadores de SMS.</w:t>
      </w:r>
    </w:p>
    <w:p w14:paraId="390F0B3C"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Acompanhamento dos diagnósticos, auditorias, avaliações, inspeções e LV de SMS.</w:t>
      </w:r>
    </w:p>
    <w:p w14:paraId="112EDD75"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Acompanhamento de não-conformidades e ações corretivas e preventivas.</w:t>
      </w:r>
    </w:p>
    <w:p w14:paraId="6DB60DE7" w14:textId="1F5F60A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lastRenderedPageBreak/>
        <w:t>Resumo das ocorrências anormais (acidentes com lesão, acidentes ambientais, incidentes com alto potencial e sistêmicos, desvios críticos e sistêmicos, doenças ocupacionais, acidentes envolvendo a comunidade, dentre outros).</w:t>
      </w:r>
    </w:p>
    <w:p w14:paraId="7C40473B"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Pirâmide de ocorrências de SMS (acidentes graves, acidentes com afastamento, acidentes sem afastamento, incidentes e desvios).</w:t>
      </w:r>
    </w:p>
    <w:p w14:paraId="48F9AD6D"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Acompanhamento do atendimento às recomendações contidas nos relatórios de investigação de acidentes, incidentes e desvios.</w:t>
      </w:r>
    </w:p>
    <w:p w14:paraId="2D7F0657"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REM, conforme norma NBR 14.280, juntamente com a memória de cálculo do HHER.</w:t>
      </w:r>
    </w:p>
    <w:p w14:paraId="7D2305FA"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Acompanhamento de treinamento de seus empregados e subcontratados.</w:t>
      </w:r>
    </w:p>
    <w:p w14:paraId="43A947DF"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Inventários do gerenciamento dos resíduos, de recursos hídricos e efluentes, incluindo água oleosa descartada no mar (se aplicável).</w:t>
      </w:r>
    </w:p>
    <w:p w14:paraId="5037202F"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Consumo de combustível por fonte.</w:t>
      </w:r>
    </w:p>
    <w:p w14:paraId="6DDA93AC" w14:textId="77777777" w:rsidR="00BE0109" w:rsidRPr="00BE0109" w:rsidRDefault="00BE0109" w:rsidP="009904D9">
      <w:pPr>
        <w:numPr>
          <w:ilvl w:val="0"/>
          <w:numId w:val="144"/>
        </w:numPr>
        <w:spacing w:after="240"/>
        <w:ind w:left="357" w:hanging="357"/>
        <w:jc w:val="both"/>
        <w:rPr>
          <w:rFonts w:ascii="Arial" w:hAnsi="Arial" w:cs="Arial"/>
          <w:sz w:val="24"/>
          <w:szCs w:val="24"/>
        </w:rPr>
      </w:pPr>
      <w:r w:rsidRPr="00BE0109">
        <w:rPr>
          <w:rFonts w:ascii="Arial" w:hAnsi="Arial" w:cs="Arial"/>
          <w:sz w:val="24"/>
          <w:szCs w:val="24"/>
        </w:rPr>
        <w:t>Atendimento às condicionantes das licenças ambientais, incluindo PEAT e PCP.</w:t>
      </w:r>
    </w:p>
    <w:p w14:paraId="2032512B" w14:textId="355FDC88" w:rsidR="00933012" w:rsidRPr="00BE0109" w:rsidRDefault="00BE0109" w:rsidP="009904D9">
      <w:pPr>
        <w:numPr>
          <w:ilvl w:val="0"/>
          <w:numId w:val="144"/>
        </w:numPr>
        <w:spacing w:after="240"/>
        <w:ind w:left="357" w:hanging="357"/>
        <w:jc w:val="both"/>
        <w:rPr>
          <w:rFonts w:ascii="Arial" w:hAnsi="Arial" w:cs="Arial"/>
          <w:sz w:val="22"/>
          <w:szCs w:val="22"/>
        </w:rPr>
      </w:pPr>
      <w:r w:rsidRPr="00BE0109">
        <w:rPr>
          <w:rFonts w:ascii="Arial" w:hAnsi="Arial" w:cs="Arial"/>
          <w:sz w:val="24"/>
          <w:szCs w:val="24"/>
        </w:rPr>
        <w:t>Relação das empresas Subcontratadas, com número de empregados, CNPJ, CNAE e escopo do contrato (atividade).</w:t>
      </w:r>
    </w:p>
    <w:p w14:paraId="29D0C135" w14:textId="77777777" w:rsidR="00933012" w:rsidRPr="00B879A0" w:rsidRDefault="00933012" w:rsidP="00933012">
      <w:pPr>
        <w:jc w:val="both"/>
        <w:rPr>
          <w:rFonts w:ascii="Arial" w:hAnsi="Arial" w:cs="Arial"/>
          <w:sz w:val="22"/>
          <w:szCs w:val="22"/>
        </w:rPr>
      </w:pPr>
    </w:p>
    <w:p w14:paraId="7023A537" w14:textId="7B3ED3C5" w:rsidR="00A70411" w:rsidRDefault="36FEA0C4" w:rsidP="00770093">
      <w:pPr>
        <w:pStyle w:val="PargrafodaLista"/>
        <w:numPr>
          <w:ilvl w:val="2"/>
          <w:numId w:val="145"/>
        </w:numPr>
        <w:jc w:val="both"/>
        <w:rPr>
          <w:rFonts w:ascii="Arial" w:hAnsi="Arial" w:cs="Arial"/>
          <w:b/>
          <w:bCs/>
          <w:sz w:val="24"/>
          <w:szCs w:val="24"/>
        </w:rPr>
      </w:pPr>
      <w:r w:rsidRPr="00B879A0">
        <w:rPr>
          <w:rFonts w:ascii="Arial" w:hAnsi="Arial" w:cs="Arial"/>
          <w:b/>
          <w:bCs/>
          <w:sz w:val="24"/>
          <w:szCs w:val="24"/>
        </w:rPr>
        <w:t>Anomalias de SMS</w:t>
      </w:r>
      <w:r w:rsidR="08937F77" w:rsidRPr="00B879A0">
        <w:rPr>
          <w:rFonts w:ascii="Arial" w:hAnsi="Arial" w:cs="Arial"/>
          <w:b/>
          <w:bCs/>
          <w:sz w:val="24"/>
          <w:szCs w:val="24"/>
        </w:rPr>
        <w:t xml:space="preserve"> </w:t>
      </w:r>
    </w:p>
    <w:p w14:paraId="1AE569FC" w14:textId="77777777" w:rsidR="00BE0109" w:rsidRDefault="00BE0109" w:rsidP="00BE0109">
      <w:pPr>
        <w:pStyle w:val="PargrafodaLista"/>
        <w:ind w:left="930"/>
        <w:jc w:val="both"/>
        <w:rPr>
          <w:rFonts w:ascii="Arial" w:hAnsi="Arial" w:cs="Arial"/>
          <w:b/>
          <w:bCs/>
          <w:sz w:val="24"/>
          <w:szCs w:val="24"/>
        </w:rPr>
      </w:pPr>
    </w:p>
    <w:p w14:paraId="1C685ABB" w14:textId="57E6EE50" w:rsidR="00BE0109" w:rsidRPr="00BE0109" w:rsidRDefault="00BE0109" w:rsidP="00770093">
      <w:pPr>
        <w:pStyle w:val="PargrafodaLista"/>
        <w:widowControl w:val="0"/>
        <w:numPr>
          <w:ilvl w:val="3"/>
          <w:numId w:val="145"/>
        </w:numPr>
        <w:autoSpaceDE w:val="0"/>
        <w:autoSpaceDN w:val="0"/>
        <w:adjustRightInd w:val="0"/>
        <w:spacing w:before="120" w:after="120" w:line="360" w:lineRule="auto"/>
        <w:contextualSpacing/>
        <w:jc w:val="both"/>
        <w:rPr>
          <w:rFonts w:ascii="Arial" w:eastAsia="Arial" w:hAnsi="Arial" w:cs="Arial"/>
          <w:sz w:val="24"/>
          <w:szCs w:val="24"/>
        </w:rPr>
      </w:pPr>
      <w:r w:rsidRPr="00BE0109">
        <w:rPr>
          <w:rFonts w:ascii="Arial" w:hAnsi="Arial" w:cs="Arial"/>
          <w:sz w:val="24"/>
          <w:szCs w:val="24"/>
        </w:rPr>
        <w:t xml:space="preserve">A CONTRATADA deve: </w:t>
      </w:r>
    </w:p>
    <w:p w14:paraId="0CE1BD09" w14:textId="38675B6D" w:rsidR="00A70411" w:rsidRPr="002622CD" w:rsidRDefault="00A70411" w:rsidP="00770093">
      <w:pPr>
        <w:pStyle w:val="PargrafodaLista"/>
        <w:numPr>
          <w:ilvl w:val="0"/>
          <w:numId w:val="160"/>
        </w:numPr>
        <w:autoSpaceDE w:val="0"/>
        <w:autoSpaceDN w:val="0"/>
        <w:adjustRightInd w:val="0"/>
        <w:spacing w:after="240"/>
        <w:ind w:left="357" w:hanging="357"/>
        <w:jc w:val="both"/>
        <w:rPr>
          <w:rFonts w:ascii="Arial" w:hAnsi="Arial" w:cs="Arial"/>
          <w:color w:val="000000" w:themeColor="text1"/>
          <w:sz w:val="24"/>
          <w:szCs w:val="24"/>
        </w:rPr>
      </w:pPr>
      <w:r w:rsidRPr="002622CD">
        <w:rPr>
          <w:rFonts w:ascii="Arial" w:hAnsi="Arial" w:cs="Arial"/>
          <w:sz w:val="24"/>
          <w:szCs w:val="24"/>
        </w:rPr>
        <w:t>Apresentar e i</w:t>
      </w:r>
      <w:r w:rsidRPr="002622CD">
        <w:rPr>
          <w:rFonts w:ascii="Arial" w:hAnsi="Arial" w:cs="Arial"/>
          <w:color w:val="000000" w:themeColor="text1"/>
          <w:sz w:val="24"/>
          <w:szCs w:val="24"/>
        </w:rPr>
        <w:t>mplementar procedimento de comunicação, registro e investigação e abrangência das anomalias de SMS</w:t>
      </w:r>
      <w:r w:rsidR="00B90B44">
        <w:rPr>
          <w:rFonts w:ascii="Arial" w:hAnsi="Arial" w:cs="Arial"/>
          <w:color w:val="000000" w:themeColor="text1"/>
          <w:sz w:val="24"/>
          <w:szCs w:val="24"/>
        </w:rPr>
        <w:t>.</w:t>
      </w:r>
    </w:p>
    <w:p w14:paraId="4B1DAFAD" w14:textId="200D560A" w:rsidR="00A70411" w:rsidRPr="002622CD" w:rsidRDefault="00A70411" w:rsidP="00770093">
      <w:pPr>
        <w:pStyle w:val="PargrafodaLista"/>
        <w:numPr>
          <w:ilvl w:val="0"/>
          <w:numId w:val="160"/>
        </w:numPr>
        <w:autoSpaceDE w:val="0"/>
        <w:autoSpaceDN w:val="0"/>
        <w:adjustRightInd w:val="0"/>
        <w:spacing w:after="240"/>
        <w:ind w:left="357" w:hanging="357"/>
        <w:jc w:val="both"/>
        <w:rPr>
          <w:rFonts w:ascii="Arial" w:hAnsi="Arial" w:cs="Arial"/>
          <w:sz w:val="24"/>
          <w:szCs w:val="24"/>
        </w:rPr>
      </w:pPr>
      <w:r w:rsidRPr="002622CD">
        <w:rPr>
          <w:rFonts w:ascii="Arial" w:hAnsi="Arial" w:cs="Arial"/>
          <w:sz w:val="24"/>
          <w:szCs w:val="24"/>
        </w:rPr>
        <w:t xml:space="preserve">Comunicar imediatamente à </w:t>
      </w:r>
      <w:r w:rsidR="008A6808" w:rsidRPr="002622CD">
        <w:rPr>
          <w:rFonts w:ascii="Arial" w:hAnsi="Arial" w:cs="Arial"/>
          <w:sz w:val="24"/>
          <w:szCs w:val="24"/>
        </w:rPr>
        <w:t>PETROBRAS</w:t>
      </w:r>
      <w:r w:rsidRPr="002622CD">
        <w:rPr>
          <w:rFonts w:ascii="Arial" w:hAnsi="Arial" w:cs="Arial"/>
          <w:sz w:val="24"/>
          <w:szCs w:val="24"/>
        </w:rPr>
        <w:t xml:space="preserve"> a ocorrência de qualquer acidente ou incidente, envolvendo seus empregados ou subcontratados</w:t>
      </w:r>
      <w:r w:rsidR="00933012" w:rsidRPr="002622CD">
        <w:rPr>
          <w:rFonts w:ascii="Arial" w:hAnsi="Arial" w:cs="Arial"/>
          <w:sz w:val="24"/>
          <w:szCs w:val="24"/>
        </w:rPr>
        <w:t xml:space="preserve">, patrimônio </w:t>
      </w:r>
      <w:r w:rsidR="0293B350" w:rsidRPr="002622CD">
        <w:rPr>
          <w:rFonts w:ascii="Arial" w:hAnsi="Arial" w:cs="Arial"/>
          <w:sz w:val="24"/>
          <w:szCs w:val="24"/>
        </w:rPr>
        <w:t>ou o meio ambiente</w:t>
      </w:r>
      <w:r w:rsidR="00B90B44">
        <w:rPr>
          <w:rFonts w:ascii="Arial" w:hAnsi="Arial" w:cs="Arial"/>
          <w:sz w:val="24"/>
          <w:szCs w:val="24"/>
        </w:rPr>
        <w:t>.</w:t>
      </w:r>
    </w:p>
    <w:p w14:paraId="335CB360" w14:textId="3AAA7801" w:rsidR="0069216B" w:rsidRPr="002622CD" w:rsidRDefault="629B0C6B" w:rsidP="009904D9">
      <w:pPr>
        <w:pStyle w:val="PargrafodaLista"/>
        <w:numPr>
          <w:ilvl w:val="0"/>
          <w:numId w:val="160"/>
        </w:numPr>
        <w:tabs>
          <w:tab w:val="left" w:pos="851"/>
        </w:tabs>
        <w:spacing w:after="240"/>
        <w:ind w:left="357" w:hanging="357"/>
        <w:jc w:val="both"/>
        <w:rPr>
          <w:rFonts w:ascii="Arial" w:eastAsia="Arial" w:hAnsi="Arial" w:cs="Arial"/>
          <w:sz w:val="24"/>
          <w:szCs w:val="24"/>
        </w:rPr>
      </w:pPr>
      <w:r w:rsidRPr="002622CD">
        <w:rPr>
          <w:rFonts w:ascii="Arial" w:eastAsia="Arial" w:hAnsi="Arial" w:cs="Arial"/>
          <w:sz w:val="24"/>
          <w:szCs w:val="24"/>
        </w:rPr>
        <w:t xml:space="preserve">Seguir a Resolução Nº 882 da ANP, de 27 de </w:t>
      </w:r>
      <w:r w:rsidR="0069216B" w:rsidRPr="002622CD">
        <w:rPr>
          <w:rFonts w:ascii="Arial" w:eastAsia="Arial" w:hAnsi="Arial" w:cs="Arial"/>
          <w:sz w:val="24"/>
          <w:szCs w:val="24"/>
        </w:rPr>
        <w:t>julho</w:t>
      </w:r>
      <w:r w:rsidRPr="002622CD">
        <w:rPr>
          <w:rFonts w:ascii="Arial" w:eastAsia="Arial" w:hAnsi="Arial" w:cs="Arial"/>
          <w:sz w:val="24"/>
          <w:szCs w:val="24"/>
        </w:rPr>
        <w:t xml:space="preserve"> de 2022 que </w:t>
      </w:r>
      <w:r w:rsidR="0F347693" w:rsidRPr="002622CD">
        <w:rPr>
          <w:rFonts w:ascii="Arial" w:eastAsia="Arial" w:hAnsi="Arial" w:cs="Arial"/>
          <w:sz w:val="24"/>
          <w:szCs w:val="24"/>
        </w:rPr>
        <w:t>e</w:t>
      </w:r>
      <w:r w:rsidRPr="002622CD">
        <w:rPr>
          <w:rFonts w:ascii="Arial" w:eastAsia="Arial" w:hAnsi="Arial" w:cs="Arial"/>
          <w:sz w:val="24"/>
          <w:szCs w:val="24"/>
        </w:rPr>
        <w:t>stabelece o procedimento para a comunicação de incidentes e o envio de relatórios de investigação pelos operadores de contrato de exploração e produção de petróleo e gás natural e pelas empresas autorizadas a exercer as atividades da indústria do petróleo, gás natural e biocombustíveis</w:t>
      </w:r>
      <w:r w:rsidR="00B90B44">
        <w:rPr>
          <w:rFonts w:ascii="Arial" w:eastAsia="Arial" w:hAnsi="Arial" w:cs="Arial"/>
          <w:sz w:val="24"/>
          <w:szCs w:val="24"/>
        </w:rPr>
        <w:t>.</w:t>
      </w:r>
    </w:p>
    <w:p w14:paraId="4CE95C89" w14:textId="4C5B15CC" w:rsidR="00A70411" w:rsidRPr="00770093" w:rsidRDefault="00A70411" w:rsidP="00770093">
      <w:pPr>
        <w:pStyle w:val="PargrafodaLista"/>
        <w:numPr>
          <w:ilvl w:val="0"/>
          <w:numId w:val="160"/>
        </w:numPr>
        <w:tabs>
          <w:tab w:val="left" w:pos="851"/>
        </w:tabs>
        <w:spacing w:after="240"/>
        <w:ind w:left="357" w:hanging="357"/>
        <w:jc w:val="both"/>
        <w:rPr>
          <w:rFonts w:ascii="Arial" w:eastAsia="Arial" w:hAnsi="Arial"/>
          <w:sz w:val="24"/>
        </w:rPr>
      </w:pPr>
      <w:r w:rsidRPr="002622CD">
        <w:rPr>
          <w:rFonts w:ascii="Arial" w:hAnsi="Arial" w:cs="Arial"/>
          <w:sz w:val="24"/>
          <w:szCs w:val="24"/>
        </w:rPr>
        <w:t xml:space="preserve">Em caso de acidente, atender o acidentado, comunicar ao INSS através da emissão de CAT e apresentar para a equipe médica da </w:t>
      </w:r>
      <w:r w:rsidR="008A6808" w:rsidRPr="002622CD">
        <w:rPr>
          <w:rFonts w:ascii="Arial" w:hAnsi="Arial" w:cs="Arial"/>
          <w:sz w:val="24"/>
          <w:szCs w:val="24"/>
        </w:rPr>
        <w:t>PETROBRAS</w:t>
      </w:r>
      <w:r w:rsidRPr="002622CD">
        <w:rPr>
          <w:rFonts w:ascii="Arial" w:hAnsi="Arial" w:cs="Arial"/>
          <w:sz w:val="24"/>
          <w:szCs w:val="24"/>
        </w:rPr>
        <w:t xml:space="preserve"> o anexo B do PP-1PBR-00150 Gerir anomalias de SMS</w:t>
      </w:r>
      <w:r w:rsidR="00B90B44">
        <w:rPr>
          <w:rFonts w:ascii="Arial" w:hAnsi="Arial" w:cs="Arial"/>
          <w:sz w:val="24"/>
          <w:szCs w:val="24"/>
        </w:rPr>
        <w:t>.</w:t>
      </w:r>
    </w:p>
    <w:p w14:paraId="2F8FC1B2" w14:textId="46753DA1" w:rsidR="00A70411" w:rsidRPr="002622CD" w:rsidRDefault="00A70411" w:rsidP="00770093">
      <w:pPr>
        <w:pStyle w:val="PargrafodaLista"/>
        <w:numPr>
          <w:ilvl w:val="0"/>
          <w:numId w:val="160"/>
        </w:numPr>
        <w:autoSpaceDE w:val="0"/>
        <w:autoSpaceDN w:val="0"/>
        <w:adjustRightInd w:val="0"/>
        <w:spacing w:after="240"/>
        <w:ind w:left="357" w:hanging="357"/>
        <w:jc w:val="both"/>
        <w:rPr>
          <w:rFonts w:ascii="Arial" w:hAnsi="Arial" w:cs="Arial"/>
          <w:sz w:val="24"/>
          <w:szCs w:val="24"/>
        </w:rPr>
      </w:pPr>
      <w:r w:rsidRPr="002622CD">
        <w:rPr>
          <w:rFonts w:ascii="Arial" w:hAnsi="Arial" w:cs="Arial"/>
          <w:sz w:val="24"/>
          <w:szCs w:val="24"/>
        </w:rPr>
        <w:t xml:space="preserve">Entregar </w:t>
      </w:r>
      <w:r w:rsidR="31C9C3B0" w:rsidRPr="002622CD">
        <w:rPr>
          <w:rFonts w:ascii="Arial" w:hAnsi="Arial" w:cs="Arial"/>
          <w:sz w:val="24"/>
          <w:szCs w:val="24"/>
        </w:rPr>
        <w:t>todas as informações e documentos referentes ao acident</w:t>
      </w:r>
      <w:r w:rsidR="28FAAB6E" w:rsidRPr="002622CD">
        <w:rPr>
          <w:rFonts w:ascii="Arial" w:hAnsi="Arial" w:cs="Arial"/>
          <w:sz w:val="24"/>
          <w:szCs w:val="24"/>
        </w:rPr>
        <w:t>e</w:t>
      </w:r>
      <w:r w:rsidR="0069216B" w:rsidRPr="002622CD">
        <w:rPr>
          <w:rFonts w:ascii="Arial" w:hAnsi="Arial" w:cs="Arial"/>
          <w:sz w:val="24"/>
          <w:szCs w:val="24"/>
        </w:rPr>
        <w:t xml:space="preserve"> </w:t>
      </w:r>
      <w:r w:rsidR="00BD086A" w:rsidRPr="002622CD">
        <w:rPr>
          <w:rFonts w:ascii="Arial" w:hAnsi="Arial" w:cs="Arial"/>
          <w:sz w:val="24"/>
          <w:szCs w:val="24"/>
        </w:rPr>
        <w:t>(FRA – Ficha de Registro de Acidente)</w:t>
      </w:r>
      <w:r w:rsidRPr="002622CD">
        <w:rPr>
          <w:rFonts w:ascii="Arial" w:hAnsi="Arial" w:cs="Arial"/>
          <w:sz w:val="24"/>
          <w:szCs w:val="24"/>
        </w:rPr>
        <w:t>, juntamente com a CAT</w:t>
      </w:r>
      <w:r w:rsidR="00BB61DD" w:rsidRPr="002622CD">
        <w:rPr>
          <w:rFonts w:ascii="Arial" w:hAnsi="Arial" w:cs="Arial"/>
          <w:sz w:val="24"/>
          <w:szCs w:val="24"/>
        </w:rPr>
        <w:t xml:space="preserve"> registrada</w:t>
      </w:r>
      <w:r w:rsidRPr="002622CD">
        <w:rPr>
          <w:rFonts w:ascii="Arial" w:hAnsi="Arial" w:cs="Arial"/>
          <w:sz w:val="24"/>
          <w:szCs w:val="24"/>
        </w:rPr>
        <w:t xml:space="preserve">, indicando as providências a serem tomadas, podendo ser convocada a comparecer à </w:t>
      </w:r>
      <w:r w:rsidR="008A6808" w:rsidRPr="002622CD">
        <w:rPr>
          <w:rFonts w:ascii="Arial" w:hAnsi="Arial" w:cs="Arial"/>
          <w:sz w:val="24"/>
          <w:szCs w:val="24"/>
        </w:rPr>
        <w:t>PETROBRAS</w:t>
      </w:r>
      <w:r w:rsidR="003B2F5D" w:rsidRPr="002622CD">
        <w:rPr>
          <w:rFonts w:ascii="Arial" w:hAnsi="Arial" w:cs="Arial"/>
          <w:sz w:val="24"/>
          <w:szCs w:val="24"/>
        </w:rPr>
        <w:t xml:space="preserve"> </w:t>
      </w:r>
      <w:r w:rsidRPr="002622CD">
        <w:rPr>
          <w:rFonts w:ascii="Arial" w:hAnsi="Arial" w:cs="Arial"/>
          <w:sz w:val="24"/>
          <w:szCs w:val="24"/>
        </w:rPr>
        <w:t>para prestar os esclarecimentos necessários a respeito da ocorrência e das medidas corretivas e preventivas que estiver adotando</w:t>
      </w:r>
      <w:r w:rsidR="00B90B44">
        <w:rPr>
          <w:rFonts w:ascii="Arial" w:hAnsi="Arial" w:cs="Arial"/>
          <w:sz w:val="24"/>
          <w:szCs w:val="24"/>
        </w:rPr>
        <w:t>.</w:t>
      </w:r>
    </w:p>
    <w:p w14:paraId="39069FE8" w14:textId="56B1AB16" w:rsidR="00A70411" w:rsidRPr="002622CD" w:rsidRDefault="00A70411" w:rsidP="00770093">
      <w:pPr>
        <w:pStyle w:val="PargrafodaLista"/>
        <w:numPr>
          <w:ilvl w:val="0"/>
          <w:numId w:val="160"/>
        </w:numPr>
        <w:autoSpaceDE w:val="0"/>
        <w:autoSpaceDN w:val="0"/>
        <w:adjustRightInd w:val="0"/>
        <w:spacing w:after="240"/>
        <w:ind w:left="357" w:hanging="357"/>
        <w:jc w:val="both"/>
        <w:rPr>
          <w:rFonts w:ascii="Arial" w:hAnsi="Arial" w:cs="Arial"/>
          <w:sz w:val="24"/>
          <w:szCs w:val="24"/>
        </w:rPr>
      </w:pPr>
      <w:r w:rsidRPr="002622CD">
        <w:rPr>
          <w:rFonts w:ascii="Arial" w:hAnsi="Arial" w:cs="Arial"/>
          <w:sz w:val="24"/>
          <w:szCs w:val="24"/>
        </w:rPr>
        <w:lastRenderedPageBreak/>
        <w:t>Apresentar relatório de investigação para suas anomalias, contemplando no mínimo os seguintes itens: Descrição da ocorrência; Identificação do local, data e hora do evento; classe da anomalia, dados do ASO e habilitação/qualificação do acidentado; Comissão de investigação; Cronologia dos acontecimentos; Metodologia de análise; Descrição de causa básicas e imediatas; Ações corretivas, preventivas e de abrangência com prazos e responsáveis; Lições aprendidas e Custos associados ao acidente, quando aplicável</w:t>
      </w:r>
      <w:r w:rsidR="00B90B44">
        <w:rPr>
          <w:rFonts w:ascii="Arial" w:hAnsi="Arial" w:cs="Arial"/>
          <w:sz w:val="24"/>
          <w:szCs w:val="24"/>
        </w:rPr>
        <w:t>.</w:t>
      </w:r>
    </w:p>
    <w:p w14:paraId="4E3163BE" w14:textId="78FD3FE2" w:rsidR="00A70411" w:rsidRPr="002622CD" w:rsidRDefault="00BB61DD" w:rsidP="00770093">
      <w:pPr>
        <w:pStyle w:val="PargrafodaLista"/>
        <w:numPr>
          <w:ilvl w:val="0"/>
          <w:numId w:val="160"/>
        </w:numPr>
        <w:autoSpaceDE w:val="0"/>
        <w:autoSpaceDN w:val="0"/>
        <w:adjustRightInd w:val="0"/>
        <w:spacing w:after="240"/>
        <w:ind w:left="357" w:hanging="357"/>
        <w:jc w:val="both"/>
        <w:rPr>
          <w:rFonts w:ascii="Arial" w:hAnsi="Arial" w:cs="Arial"/>
          <w:sz w:val="24"/>
          <w:szCs w:val="24"/>
        </w:rPr>
      </w:pPr>
      <w:r w:rsidRPr="002622CD">
        <w:rPr>
          <w:rFonts w:ascii="Arial" w:hAnsi="Arial" w:cs="Arial"/>
          <w:sz w:val="24"/>
          <w:szCs w:val="24"/>
        </w:rPr>
        <w:t>Preencher o REM eletrônico</w:t>
      </w:r>
      <w:r w:rsidR="00A70411" w:rsidRPr="002622CD">
        <w:rPr>
          <w:rFonts w:ascii="Arial" w:hAnsi="Arial" w:cs="Arial"/>
          <w:sz w:val="24"/>
          <w:szCs w:val="24"/>
        </w:rPr>
        <w:t>, até o dia 5 (cinco) do mês subsequente (mesmo que não tenha ocorrido nenhum acidente no período), juntamente com a memória de cálculo do HHER. Os dados para o preenchimento dessa tabela encontram-se disponíveis na ABNT NBR-14280.</w:t>
      </w:r>
    </w:p>
    <w:p w14:paraId="77246FF0" w14:textId="2688B997" w:rsidR="00BB61DD" w:rsidRDefault="00A70411" w:rsidP="00770093">
      <w:pPr>
        <w:pStyle w:val="PargrafodaLista"/>
        <w:numPr>
          <w:ilvl w:val="0"/>
          <w:numId w:val="160"/>
        </w:numPr>
        <w:autoSpaceDE w:val="0"/>
        <w:autoSpaceDN w:val="0"/>
        <w:adjustRightInd w:val="0"/>
        <w:spacing w:after="240"/>
        <w:ind w:left="357" w:hanging="357"/>
        <w:jc w:val="both"/>
        <w:rPr>
          <w:rFonts w:ascii="Arial" w:hAnsi="Arial" w:cs="Arial"/>
          <w:sz w:val="24"/>
          <w:szCs w:val="24"/>
        </w:rPr>
      </w:pPr>
      <w:r w:rsidRPr="002622CD">
        <w:rPr>
          <w:rFonts w:ascii="Arial" w:hAnsi="Arial" w:cs="Arial"/>
          <w:sz w:val="24"/>
          <w:szCs w:val="24"/>
        </w:rPr>
        <w:t>Entregar o RMA, até o dia 5 (cinco) do mês subsequente, junto ao REM, sempre que houver acidente com afastamento até o retorno do empregado.</w:t>
      </w:r>
    </w:p>
    <w:p w14:paraId="4CF7D213" w14:textId="77777777" w:rsidR="00B90B44" w:rsidRPr="002622CD" w:rsidRDefault="00B90B44" w:rsidP="00B90B44">
      <w:pPr>
        <w:pStyle w:val="PargrafodaLista"/>
        <w:autoSpaceDE w:val="0"/>
        <w:autoSpaceDN w:val="0"/>
        <w:adjustRightInd w:val="0"/>
        <w:spacing w:after="240"/>
        <w:ind w:left="357"/>
        <w:jc w:val="both"/>
        <w:rPr>
          <w:rFonts w:ascii="Arial" w:hAnsi="Arial" w:cs="Arial"/>
          <w:sz w:val="24"/>
          <w:szCs w:val="24"/>
        </w:rPr>
      </w:pPr>
    </w:p>
    <w:p w14:paraId="205C66C7" w14:textId="20EAC925" w:rsidR="00B90B44" w:rsidRPr="00770093" w:rsidRDefault="00B90B44" w:rsidP="00770093">
      <w:pPr>
        <w:pStyle w:val="PargrafodaLista"/>
        <w:widowControl w:val="0"/>
        <w:numPr>
          <w:ilvl w:val="2"/>
          <w:numId w:val="158"/>
        </w:numPr>
        <w:autoSpaceDE w:val="0"/>
        <w:autoSpaceDN w:val="0"/>
        <w:adjustRightInd w:val="0"/>
        <w:spacing w:before="120" w:after="120" w:line="360" w:lineRule="auto"/>
        <w:contextualSpacing/>
        <w:jc w:val="both"/>
        <w:rPr>
          <w:rFonts w:ascii="Arial" w:eastAsia="Arial" w:hAnsi="Arial"/>
          <w:sz w:val="24"/>
        </w:rPr>
      </w:pPr>
      <w:r w:rsidRPr="00B90B44">
        <w:rPr>
          <w:rFonts w:ascii="Arial" w:hAnsi="Arial" w:cs="Arial"/>
          <w:b/>
          <w:sz w:val="24"/>
          <w:szCs w:val="24"/>
        </w:rPr>
        <w:t>Avaliações e diagnósticos</w:t>
      </w:r>
    </w:p>
    <w:p w14:paraId="09BEB1B5" w14:textId="77777777" w:rsidR="00B90B44" w:rsidRPr="00B90B44" w:rsidRDefault="00B90B44" w:rsidP="00B90B44">
      <w:pPr>
        <w:pStyle w:val="PargrafodaLista"/>
        <w:widowControl w:val="0"/>
        <w:autoSpaceDE w:val="0"/>
        <w:autoSpaceDN w:val="0"/>
        <w:adjustRightInd w:val="0"/>
        <w:spacing w:before="120" w:after="120" w:line="360" w:lineRule="auto"/>
        <w:ind w:left="1080"/>
        <w:contextualSpacing/>
        <w:jc w:val="both"/>
        <w:rPr>
          <w:rFonts w:ascii="Arial" w:eastAsia="Arial" w:hAnsi="Arial" w:cs="Arial"/>
          <w:sz w:val="24"/>
          <w:szCs w:val="24"/>
        </w:rPr>
      </w:pPr>
    </w:p>
    <w:p w14:paraId="2B49CF79" w14:textId="66448C54" w:rsidR="00B90B44" w:rsidRPr="00B90B44" w:rsidRDefault="00B90B44" w:rsidP="00770093">
      <w:pPr>
        <w:pStyle w:val="PargrafodaLista"/>
        <w:widowControl w:val="0"/>
        <w:numPr>
          <w:ilvl w:val="3"/>
          <w:numId w:val="158"/>
        </w:numPr>
        <w:autoSpaceDE w:val="0"/>
        <w:autoSpaceDN w:val="0"/>
        <w:adjustRightInd w:val="0"/>
        <w:spacing w:before="120" w:after="120" w:line="360" w:lineRule="auto"/>
        <w:contextualSpacing/>
        <w:jc w:val="both"/>
        <w:rPr>
          <w:rFonts w:ascii="Arial" w:eastAsia="Arial" w:hAnsi="Arial" w:cs="Arial"/>
          <w:sz w:val="24"/>
          <w:szCs w:val="24"/>
        </w:rPr>
      </w:pPr>
      <w:r w:rsidRPr="00B90B44">
        <w:rPr>
          <w:rFonts w:ascii="Arial" w:hAnsi="Arial" w:cs="Arial"/>
          <w:sz w:val="24"/>
          <w:szCs w:val="24"/>
        </w:rPr>
        <w:t>A CONTRATADA deve:</w:t>
      </w:r>
    </w:p>
    <w:p w14:paraId="581583EC" w14:textId="11C9DA73" w:rsidR="00A70411" w:rsidRPr="00B90B44"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Disponibilizar as informações necessárias</w:t>
      </w:r>
      <w:r w:rsidR="004660B3" w:rsidRPr="00B90B44">
        <w:rPr>
          <w:rFonts w:ascii="Arial" w:hAnsi="Arial" w:cs="Arial"/>
          <w:sz w:val="24"/>
          <w:szCs w:val="24"/>
        </w:rPr>
        <w:t xml:space="preserve"> e/ou solicitadas</w:t>
      </w:r>
      <w:r w:rsidRPr="00B90B44">
        <w:rPr>
          <w:rFonts w:ascii="Arial" w:hAnsi="Arial" w:cs="Arial"/>
          <w:sz w:val="24"/>
          <w:szCs w:val="24"/>
        </w:rPr>
        <w:t xml:space="preserve"> quando das inspeções e auditorias de SMS realizadas pela </w:t>
      </w:r>
      <w:r w:rsidR="008A6808" w:rsidRPr="00B90B44">
        <w:rPr>
          <w:rFonts w:ascii="Arial" w:hAnsi="Arial" w:cs="Arial"/>
          <w:sz w:val="24"/>
          <w:szCs w:val="24"/>
        </w:rPr>
        <w:t>PETROBRAS</w:t>
      </w:r>
      <w:r w:rsidRPr="00624803">
        <w:rPr>
          <w:rFonts w:ascii="Arial" w:hAnsi="Arial" w:cs="Arial"/>
          <w:sz w:val="24"/>
          <w:szCs w:val="24"/>
        </w:rPr>
        <w:t>.</w:t>
      </w:r>
    </w:p>
    <w:p w14:paraId="18C6A18E" w14:textId="07CE26BA" w:rsidR="00875A34" w:rsidRPr="00B90B44" w:rsidRDefault="00875A34" w:rsidP="009904D9">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Disponibilizar as informações necessárias e/ou solicitadas quando das inspeções e auditorias de SMS realizadas pela PETROBRAS</w:t>
      </w:r>
      <w:r w:rsidRPr="00624803">
        <w:rPr>
          <w:rFonts w:ascii="Arial" w:hAnsi="Arial" w:cs="Arial"/>
          <w:sz w:val="24"/>
          <w:szCs w:val="24"/>
        </w:rPr>
        <w:t>.</w:t>
      </w:r>
    </w:p>
    <w:p w14:paraId="45435250" w14:textId="162BA7CD" w:rsidR="00875A34" w:rsidRPr="00B90B44" w:rsidRDefault="00875A34" w:rsidP="009904D9">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Disponibilizar as informações necessárias e/ou solicitadas quando das inspeções e auditorias de SMS realizadas pela PETROBRAS.</w:t>
      </w:r>
    </w:p>
    <w:p w14:paraId="4C72C86E" w14:textId="0AB062D9" w:rsidR="00A70411" w:rsidRPr="00770093"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sz w:val="24"/>
        </w:rPr>
      </w:pPr>
      <w:r w:rsidRPr="00770093">
        <w:rPr>
          <w:rFonts w:ascii="Arial" w:hAnsi="Arial"/>
          <w:sz w:val="24"/>
        </w:rPr>
        <w:t>Implementar programa de auditoria interna do seu sistema de gestão de SMS</w:t>
      </w:r>
      <w:r w:rsidR="00970D71" w:rsidRPr="00B90B44">
        <w:rPr>
          <w:rFonts w:ascii="Arial" w:hAnsi="Arial" w:cs="Arial"/>
          <w:sz w:val="24"/>
          <w:szCs w:val="24"/>
        </w:rPr>
        <w:t xml:space="preserve"> (com frequência mínima a cada dois anos, sendo a primeira auditoria realizada em até um ano após a entrada em operação)</w:t>
      </w:r>
      <w:r w:rsidRPr="00B90B44">
        <w:rPr>
          <w:rFonts w:ascii="Arial" w:hAnsi="Arial" w:cs="Arial"/>
          <w:sz w:val="24"/>
          <w:szCs w:val="24"/>
        </w:rPr>
        <w:t>,</w:t>
      </w:r>
      <w:r w:rsidRPr="00770093">
        <w:rPr>
          <w:rFonts w:ascii="Arial" w:hAnsi="Arial"/>
          <w:sz w:val="24"/>
        </w:rPr>
        <w:t xml:space="preserve"> com base no Anexo de SMS e nos requisitos legais aplicáveis ao escopo da atividade contratual, com vistas a identificar e corrigir situações que apresentem riscos de SMS</w:t>
      </w:r>
      <w:r w:rsidR="00F91699" w:rsidRPr="00770093">
        <w:rPr>
          <w:rFonts w:ascii="Arial" w:hAnsi="Arial"/>
          <w:sz w:val="24"/>
        </w:rPr>
        <w:t>.</w:t>
      </w:r>
      <w:r w:rsidR="00F91699" w:rsidRPr="00B90B44">
        <w:rPr>
          <w:rFonts w:ascii="Arial" w:hAnsi="Arial" w:cs="Arial"/>
          <w:sz w:val="24"/>
          <w:szCs w:val="24"/>
        </w:rPr>
        <w:t xml:space="preserve"> A a</w:t>
      </w:r>
      <w:r w:rsidR="00BE2AAE" w:rsidRPr="00B90B44">
        <w:rPr>
          <w:rFonts w:ascii="Arial" w:hAnsi="Arial" w:cs="Arial"/>
          <w:sz w:val="24"/>
          <w:szCs w:val="24"/>
        </w:rPr>
        <w:t>uditoria deverá seguir</w:t>
      </w:r>
      <w:r w:rsidR="008C54C7" w:rsidRPr="00B90B44">
        <w:rPr>
          <w:rFonts w:ascii="Arial" w:hAnsi="Arial" w:cs="Arial"/>
          <w:sz w:val="24"/>
          <w:szCs w:val="24"/>
        </w:rPr>
        <w:t xml:space="preserve"> as determinações da Resoluç</w:t>
      </w:r>
      <w:r w:rsidR="00BB61DD" w:rsidRPr="00B90B44">
        <w:rPr>
          <w:rFonts w:ascii="Arial" w:hAnsi="Arial" w:cs="Arial"/>
          <w:sz w:val="24"/>
          <w:szCs w:val="24"/>
        </w:rPr>
        <w:t>ã</w:t>
      </w:r>
      <w:r w:rsidR="008C54C7" w:rsidRPr="00B90B44">
        <w:rPr>
          <w:rFonts w:ascii="Arial" w:hAnsi="Arial" w:cs="Arial"/>
          <w:sz w:val="24"/>
          <w:szCs w:val="24"/>
        </w:rPr>
        <w:t>o ANP</w:t>
      </w:r>
      <w:r w:rsidR="00724EBA" w:rsidRPr="00B90B44">
        <w:rPr>
          <w:rFonts w:ascii="Arial" w:hAnsi="Arial" w:cs="Arial"/>
          <w:sz w:val="24"/>
          <w:szCs w:val="24"/>
        </w:rPr>
        <w:t>, incluindo as</w:t>
      </w:r>
      <w:r w:rsidR="001D4A44" w:rsidRPr="00B90B44">
        <w:rPr>
          <w:rFonts w:ascii="Arial" w:hAnsi="Arial" w:cs="Arial"/>
          <w:sz w:val="24"/>
          <w:szCs w:val="24"/>
        </w:rPr>
        <w:t xml:space="preserve"> orientações para o plano de tratamento de não conformidade</w:t>
      </w:r>
      <w:r w:rsidR="008C54C7" w:rsidRPr="00B90B44">
        <w:rPr>
          <w:rFonts w:ascii="Arial" w:hAnsi="Arial" w:cs="Arial"/>
          <w:sz w:val="24"/>
          <w:szCs w:val="24"/>
        </w:rPr>
        <w:t>.</w:t>
      </w:r>
    </w:p>
    <w:p w14:paraId="6A7FF9AD" w14:textId="6C8488AB" w:rsidR="00A70411" w:rsidRPr="00B90B44"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 xml:space="preserve">Realizar avaliações internas de SMS com foco em atividades críticas, conforme LV e sistemática apresentada no PE-1PBR-01163 - Avaliação de SMS em </w:t>
      </w:r>
      <w:r w:rsidR="008A6808" w:rsidRPr="00B90B44">
        <w:rPr>
          <w:rFonts w:ascii="Arial" w:hAnsi="Arial" w:cs="Arial"/>
          <w:sz w:val="24"/>
          <w:szCs w:val="24"/>
        </w:rPr>
        <w:t>CONTRATADA</w:t>
      </w:r>
      <w:r w:rsidR="006128A1" w:rsidRPr="00B90B44">
        <w:rPr>
          <w:rFonts w:ascii="Arial" w:hAnsi="Arial" w:cs="Arial"/>
          <w:sz w:val="24"/>
          <w:szCs w:val="24"/>
        </w:rPr>
        <w:t>S</w:t>
      </w:r>
      <w:r w:rsidRPr="00B90B44">
        <w:rPr>
          <w:rFonts w:ascii="Arial" w:hAnsi="Arial" w:cs="Arial"/>
          <w:sz w:val="24"/>
          <w:szCs w:val="24"/>
        </w:rPr>
        <w:t xml:space="preserve"> com foco em atividades críticas.</w:t>
      </w:r>
    </w:p>
    <w:p w14:paraId="3A9A16FF" w14:textId="337C05B4" w:rsidR="00F11023" w:rsidRPr="00B90B44"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Implementar programas de inspeções com base em listas de verificação e cronogramas, de forma a identificar e corrigir anomalias que possam causar acidentes</w:t>
      </w:r>
      <w:r w:rsidR="00970D71" w:rsidRPr="00B90B44">
        <w:rPr>
          <w:rFonts w:ascii="Arial" w:hAnsi="Arial" w:cs="Arial"/>
          <w:sz w:val="24"/>
          <w:szCs w:val="24"/>
        </w:rPr>
        <w:t>/incidentes</w:t>
      </w:r>
      <w:r w:rsidRPr="00B90B44">
        <w:rPr>
          <w:rFonts w:ascii="Arial" w:hAnsi="Arial" w:cs="Arial"/>
          <w:sz w:val="24"/>
          <w:szCs w:val="24"/>
        </w:rPr>
        <w:t>.</w:t>
      </w:r>
    </w:p>
    <w:p w14:paraId="1E856BD9" w14:textId="37F38E5A" w:rsidR="00A70411" w:rsidRPr="00B90B44"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Implementar programas de administração de desvios relacionados a comportamento e disciplina operacional, com participação da liderança.</w:t>
      </w:r>
    </w:p>
    <w:p w14:paraId="7F871D73" w14:textId="23D30D8C" w:rsidR="00A70411" w:rsidRPr="00B90B44" w:rsidRDefault="00A70411" w:rsidP="00770093">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lastRenderedPageBreak/>
        <w:t xml:space="preserve">Elaborar plano de tratamento de não conformidades identificadas, pela </w:t>
      </w:r>
      <w:r w:rsidR="008A6808" w:rsidRPr="00B90B44">
        <w:rPr>
          <w:rFonts w:ascii="Arial" w:hAnsi="Arial" w:cs="Arial"/>
          <w:sz w:val="24"/>
          <w:szCs w:val="24"/>
        </w:rPr>
        <w:t>PETROBRAS</w:t>
      </w:r>
      <w:r w:rsidRPr="00B90B44">
        <w:rPr>
          <w:rFonts w:ascii="Arial" w:hAnsi="Arial" w:cs="Arial"/>
          <w:sz w:val="24"/>
          <w:szCs w:val="24"/>
        </w:rPr>
        <w:t xml:space="preserve"> ou pela </w:t>
      </w:r>
      <w:r w:rsidR="008A6808" w:rsidRPr="00B90B44">
        <w:rPr>
          <w:rFonts w:ascii="Arial" w:hAnsi="Arial" w:cs="Arial"/>
          <w:sz w:val="24"/>
          <w:szCs w:val="24"/>
        </w:rPr>
        <w:t>CONTRATADA</w:t>
      </w:r>
      <w:r w:rsidRPr="00B90B44">
        <w:rPr>
          <w:rFonts w:ascii="Arial" w:hAnsi="Arial" w:cs="Arial"/>
          <w:sz w:val="24"/>
          <w:szCs w:val="24"/>
        </w:rPr>
        <w:t>, considerando suas respectivas ações corretivas e preventivas com divulgação aos envolvidos, contendo no mínimo as seguintes informações: identificação (descrição do evento), data da constatação, ação preventiva e corretiva, prazo para realização da ação, responsável pela ação e acompanhamento (</w:t>
      </w:r>
      <w:r w:rsidRPr="00770093">
        <w:rPr>
          <w:rFonts w:ascii="Arial" w:hAnsi="Arial"/>
          <w:i/>
          <w:sz w:val="24"/>
        </w:rPr>
        <w:t>status</w:t>
      </w:r>
      <w:r w:rsidRPr="00B90B44">
        <w:rPr>
          <w:rFonts w:ascii="Arial" w:hAnsi="Arial" w:cs="Arial"/>
          <w:sz w:val="24"/>
          <w:szCs w:val="24"/>
        </w:rPr>
        <w:t xml:space="preserve"> de realização)</w:t>
      </w:r>
      <w:r w:rsidR="00B90B44">
        <w:rPr>
          <w:rFonts w:ascii="Arial" w:hAnsi="Arial" w:cs="Arial"/>
          <w:sz w:val="24"/>
          <w:szCs w:val="24"/>
        </w:rPr>
        <w:t>.</w:t>
      </w:r>
    </w:p>
    <w:p w14:paraId="01E6064C" w14:textId="032AEA0B" w:rsidR="005456E5" w:rsidRDefault="00970D71" w:rsidP="009904D9">
      <w:pPr>
        <w:pStyle w:val="PargrafodaLista"/>
        <w:numPr>
          <w:ilvl w:val="0"/>
          <w:numId w:val="161"/>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 xml:space="preserve">A PETROBRAS usa do direito de realizar a qualquer momento as auditorias dos sistemas de gestão de SMS da CONTRATADA a fim de verificar a adequação desta à conformidade legal e contratual, incluindo a adequada realização dos planos de manutenção dos equipamentos críticos, devendo a </w:t>
      </w:r>
      <w:r w:rsidR="005456E5" w:rsidRPr="00B90B44">
        <w:rPr>
          <w:rFonts w:ascii="Arial" w:hAnsi="Arial" w:cs="Arial"/>
          <w:sz w:val="24"/>
          <w:szCs w:val="24"/>
        </w:rPr>
        <w:t>CONTRATADA</w:t>
      </w:r>
      <w:r w:rsidRPr="00B90B44">
        <w:rPr>
          <w:rFonts w:ascii="Arial" w:hAnsi="Arial" w:cs="Arial"/>
          <w:sz w:val="24"/>
          <w:szCs w:val="24"/>
        </w:rPr>
        <w:t xml:space="preserve"> disponibilizar toda a infraestrutura, acesso e apoio necessários</w:t>
      </w:r>
      <w:r w:rsidR="005456E5" w:rsidRPr="00B90B44">
        <w:rPr>
          <w:rFonts w:ascii="Arial" w:hAnsi="Arial" w:cs="Arial"/>
          <w:sz w:val="24"/>
          <w:szCs w:val="24"/>
        </w:rPr>
        <w:t>.</w:t>
      </w:r>
    </w:p>
    <w:p w14:paraId="2E9C9A8E" w14:textId="77777777" w:rsidR="00B90B44" w:rsidRPr="00B90B44" w:rsidRDefault="00B90B44" w:rsidP="00B90B44">
      <w:pPr>
        <w:pStyle w:val="PargrafodaLista"/>
        <w:autoSpaceDE w:val="0"/>
        <w:autoSpaceDN w:val="0"/>
        <w:adjustRightInd w:val="0"/>
        <w:spacing w:before="100" w:beforeAutospacing="1" w:after="240"/>
        <w:ind w:left="357"/>
        <w:jc w:val="both"/>
        <w:rPr>
          <w:rFonts w:ascii="Arial" w:hAnsi="Arial" w:cs="Arial"/>
          <w:sz w:val="24"/>
          <w:szCs w:val="24"/>
        </w:rPr>
      </w:pPr>
    </w:p>
    <w:p w14:paraId="4903541D" w14:textId="72BB781E" w:rsidR="00B90B44" w:rsidRPr="00770093" w:rsidRDefault="00B90B44" w:rsidP="00770093">
      <w:pPr>
        <w:pStyle w:val="PargrafodaLista"/>
        <w:widowControl w:val="0"/>
        <w:numPr>
          <w:ilvl w:val="2"/>
          <w:numId w:val="162"/>
        </w:numPr>
        <w:autoSpaceDE w:val="0"/>
        <w:autoSpaceDN w:val="0"/>
        <w:adjustRightInd w:val="0"/>
        <w:spacing w:before="120" w:after="120" w:line="360" w:lineRule="auto"/>
        <w:contextualSpacing/>
        <w:jc w:val="both"/>
        <w:rPr>
          <w:rFonts w:ascii="Arial" w:eastAsia="Arial" w:hAnsi="Arial"/>
          <w:sz w:val="24"/>
        </w:rPr>
      </w:pPr>
      <w:r w:rsidRPr="00B90B44">
        <w:rPr>
          <w:rFonts w:ascii="Arial" w:hAnsi="Arial" w:cs="Arial"/>
          <w:b/>
          <w:sz w:val="24"/>
          <w:szCs w:val="24"/>
        </w:rPr>
        <w:t>Controle de Registros</w:t>
      </w:r>
    </w:p>
    <w:p w14:paraId="1F44A57E" w14:textId="77777777" w:rsidR="00B90B44" w:rsidRPr="00B90B44" w:rsidRDefault="00B90B44" w:rsidP="00B90B44">
      <w:pPr>
        <w:pStyle w:val="PargrafodaLista"/>
        <w:widowControl w:val="0"/>
        <w:autoSpaceDE w:val="0"/>
        <w:autoSpaceDN w:val="0"/>
        <w:adjustRightInd w:val="0"/>
        <w:spacing w:before="120" w:after="120" w:line="360" w:lineRule="auto"/>
        <w:ind w:left="720"/>
        <w:contextualSpacing/>
        <w:jc w:val="both"/>
        <w:rPr>
          <w:rFonts w:ascii="Arial" w:eastAsia="Arial" w:hAnsi="Arial" w:cs="Arial"/>
          <w:sz w:val="24"/>
          <w:szCs w:val="24"/>
        </w:rPr>
      </w:pPr>
    </w:p>
    <w:p w14:paraId="70AD7235" w14:textId="1CFC02F3" w:rsidR="00B90B44" w:rsidRPr="00B90B44" w:rsidRDefault="00B90B44" w:rsidP="00CA1636">
      <w:pPr>
        <w:pStyle w:val="PargrafodaLista"/>
        <w:widowControl w:val="0"/>
        <w:numPr>
          <w:ilvl w:val="3"/>
          <w:numId w:val="162"/>
        </w:numPr>
        <w:autoSpaceDE w:val="0"/>
        <w:autoSpaceDN w:val="0"/>
        <w:adjustRightInd w:val="0"/>
        <w:spacing w:before="100" w:beforeAutospacing="1" w:after="240" w:line="360" w:lineRule="auto"/>
        <w:contextualSpacing/>
        <w:jc w:val="both"/>
        <w:rPr>
          <w:rFonts w:ascii="Arial" w:hAnsi="Arial" w:cs="Arial"/>
          <w:sz w:val="24"/>
          <w:szCs w:val="24"/>
        </w:rPr>
      </w:pPr>
      <w:r w:rsidRPr="00B90B44">
        <w:rPr>
          <w:rFonts w:ascii="Arial" w:hAnsi="Arial" w:cs="Arial"/>
          <w:sz w:val="24"/>
          <w:szCs w:val="24"/>
        </w:rPr>
        <w:t>A CONTRATADA deve:</w:t>
      </w:r>
    </w:p>
    <w:p w14:paraId="569518D8" w14:textId="77777777" w:rsidR="00A70411" w:rsidRPr="00B879A0" w:rsidRDefault="00A70411" w:rsidP="00FC0A63">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a) Implementar mecanismo que garanta o registro, atualização, armazenamento e recuperação das informações de SMS, de forma evidenciar a conformidade do sistema de gestão de SMS e de sua operação eficaz.</w:t>
      </w:r>
    </w:p>
    <w:p w14:paraId="30E6FB66" w14:textId="77777777" w:rsidR="00A70411" w:rsidRPr="00B879A0" w:rsidRDefault="00A70411" w:rsidP="00CA1636">
      <w:pPr>
        <w:jc w:val="both"/>
        <w:rPr>
          <w:rFonts w:ascii="Arial" w:hAnsi="Arial" w:cs="Arial"/>
          <w:sz w:val="24"/>
          <w:szCs w:val="24"/>
        </w:rPr>
      </w:pPr>
      <w:r w:rsidRPr="00B879A0">
        <w:rPr>
          <w:rFonts w:ascii="Arial" w:hAnsi="Arial" w:cs="Arial"/>
          <w:sz w:val="24"/>
          <w:szCs w:val="24"/>
        </w:rPr>
        <w:t xml:space="preserve">b) Manter os registros nos períodos legais de retenção e, para aqueles sem definição em lei, por um período de 5 (cinco) anos a partir da emissão do TRD. </w:t>
      </w:r>
    </w:p>
    <w:p w14:paraId="1AF00E90" w14:textId="77777777" w:rsidR="005456E5" w:rsidRPr="00B879A0" w:rsidRDefault="005456E5" w:rsidP="005456E5">
      <w:pPr>
        <w:ind w:firstLine="709"/>
        <w:jc w:val="both"/>
        <w:rPr>
          <w:rFonts w:ascii="Arial" w:hAnsi="Arial" w:cs="Arial"/>
          <w:sz w:val="24"/>
          <w:szCs w:val="24"/>
        </w:rPr>
      </w:pPr>
    </w:p>
    <w:p w14:paraId="2847453C" w14:textId="133F5D72" w:rsidR="00A70411" w:rsidRPr="00B879A0" w:rsidRDefault="00A70411" w:rsidP="00FC0A63">
      <w:pPr>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c) Registrar e divulgar, para a </w:t>
      </w:r>
      <w:r w:rsidR="008A6808" w:rsidRPr="00B879A0">
        <w:rPr>
          <w:rFonts w:ascii="Arial" w:hAnsi="Arial" w:cs="Arial"/>
          <w:sz w:val="24"/>
          <w:szCs w:val="24"/>
        </w:rPr>
        <w:t>PETROBRAS</w:t>
      </w:r>
      <w:r w:rsidRPr="00B879A0">
        <w:rPr>
          <w:rFonts w:ascii="Arial" w:hAnsi="Arial" w:cs="Arial"/>
          <w:sz w:val="24"/>
          <w:szCs w:val="24"/>
        </w:rPr>
        <w:t>, as boas práticas que geram ganhos em SMS quando identificadas.</w:t>
      </w:r>
    </w:p>
    <w:p w14:paraId="04B884D3" w14:textId="273EC404" w:rsidR="00E10D9E" w:rsidRPr="00875A34" w:rsidRDefault="00A70411" w:rsidP="00CA1636">
      <w:pPr>
        <w:pStyle w:val="PargrafodaLista"/>
        <w:widowControl w:val="0"/>
        <w:numPr>
          <w:ilvl w:val="1"/>
          <w:numId w:val="22"/>
        </w:numPr>
        <w:spacing w:before="100" w:beforeAutospacing="1" w:after="240"/>
        <w:jc w:val="both"/>
        <w:rPr>
          <w:rFonts w:ascii="Arial" w:hAnsi="Arial" w:cs="Arial"/>
          <w:b/>
          <w:sz w:val="24"/>
          <w:szCs w:val="24"/>
        </w:rPr>
      </w:pPr>
      <w:r w:rsidRPr="00875A34">
        <w:rPr>
          <w:rFonts w:ascii="Arial" w:hAnsi="Arial" w:cs="Arial"/>
          <w:b/>
          <w:sz w:val="24"/>
          <w:szCs w:val="24"/>
        </w:rPr>
        <w:t>Agir</w:t>
      </w:r>
    </w:p>
    <w:p w14:paraId="63A90327" w14:textId="00F08C59" w:rsidR="00A70411" w:rsidRPr="00B879A0" w:rsidRDefault="00A70411" w:rsidP="00CA1636">
      <w:pPr>
        <w:pStyle w:val="PargrafodaLista"/>
        <w:widowControl w:val="0"/>
        <w:numPr>
          <w:ilvl w:val="2"/>
          <w:numId w:val="22"/>
        </w:numPr>
        <w:spacing w:before="100" w:beforeAutospacing="1" w:after="240"/>
        <w:jc w:val="both"/>
        <w:rPr>
          <w:rFonts w:ascii="Arial" w:hAnsi="Arial" w:cs="Arial"/>
          <w:b/>
          <w:sz w:val="24"/>
          <w:szCs w:val="24"/>
        </w:rPr>
      </w:pPr>
      <w:r w:rsidRPr="00B879A0">
        <w:rPr>
          <w:rFonts w:ascii="Arial" w:hAnsi="Arial" w:cs="Arial"/>
          <w:b/>
          <w:sz w:val="24"/>
          <w:szCs w:val="24"/>
        </w:rPr>
        <w:t xml:space="preserve">Análise </w:t>
      </w:r>
      <w:r w:rsidR="00FC0A63" w:rsidRPr="00B879A0">
        <w:rPr>
          <w:rFonts w:ascii="Arial" w:hAnsi="Arial" w:cs="Arial"/>
          <w:b/>
          <w:sz w:val="24"/>
          <w:szCs w:val="24"/>
        </w:rPr>
        <w:t>C</w:t>
      </w:r>
      <w:r w:rsidRPr="00B879A0">
        <w:rPr>
          <w:rFonts w:ascii="Arial" w:hAnsi="Arial" w:cs="Arial"/>
          <w:b/>
          <w:sz w:val="24"/>
          <w:szCs w:val="24"/>
        </w:rPr>
        <w:t>rítica de SMS</w:t>
      </w:r>
    </w:p>
    <w:p w14:paraId="65EACACE" w14:textId="2744F312" w:rsidR="00A70411" w:rsidRPr="00B879A0" w:rsidRDefault="00FC0A63" w:rsidP="00FC0A63">
      <w:pPr>
        <w:autoSpaceDE w:val="0"/>
        <w:autoSpaceDN w:val="0"/>
        <w:adjustRightInd w:val="0"/>
        <w:spacing w:before="100" w:beforeAutospacing="1" w:after="240"/>
        <w:jc w:val="both"/>
        <w:rPr>
          <w:rFonts w:ascii="Arial" w:hAnsi="Arial" w:cs="Arial"/>
          <w:sz w:val="24"/>
          <w:szCs w:val="24"/>
        </w:rPr>
      </w:pPr>
      <w:r w:rsidRPr="00B879A0">
        <w:rPr>
          <w:rFonts w:ascii="Arial" w:hAnsi="Arial" w:cs="Arial"/>
          <w:b/>
          <w:bCs/>
          <w:sz w:val="24"/>
          <w:szCs w:val="24"/>
        </w:rPr>
        <w:t>5.4.1.1</w:t>
      </w:r>
      <w:r w:rsidRPr="00B879A0">
        <w:rPr>
          <w:rFonts w:ascii="Arial" w:hAnsi="Arial" w:cs="Arial"/>
          <w:sz w:val="24"/>
          <w:szCs w:val="24"/>
        </w:rPr>
        <w:t xml:space="preserve"> </w:t>
      </w:r>
      <w:r w:rsidR="00A70411" w:rsidRPr="00B879A0">
        <w:rPr>
          <w:rFonts w:ascii="Arial" w:hAnsi="Arial" w:cs="Arial"/>
          <w:sz w:val="24"/>
          <w:szCs w:val="24"/>
        </w:rPr>
        <w:t xml:space="preserve">A </w:t>
      </w:r>
      <w:r w:rsidR="008A6808" w:rsidRPr="00B879A0">
        <w:rPr>
          <w:rFonts w:ascii="Arial" w:hAnsi="Arial" w:cs="Arial"/>
          <w:sz w:val="24"/>
          <w:szCs w:val="24"/>
        </w:rPr>
        <w:t>CONTRATADA</w:t>
      </w:r>
      <w:r w:rsidR="00A70411" w:rsidRPr="00B879A0">
        <w:rPr>
          <w:rFonts w:ascii="Arial" w:hAnsi="Arial" w:cs="Arial"/>
          <w:sz w:val="24"/>
          <w:szCs w:val="24"/>
        </w:rPr>
        <w:t xml:space="preserve"> deve:</w:t>
      </w:r>
    </w:p>
    <w:p w14:paraId="7B73204B" w14:textId="1B2DD0FC" w:rsidR="00A70411" w:rsidRPr="00B90B44" w:rsidRDefault="00A70411" w:rsidP="00CA1636">
      <w:pPr>
        <w:pStyle w:val="PargrafodaLista"/>
        <w:numPr>
          <w:ilvl w:val="0"/>
          <w:numId w:val="163"/>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Apresentar análise crítica de seu desempenho em SMS do contrato, realizada por sua Liderança, em periodicidade definida pela fiscalização na reunião de abertura, contendo no mínimo: Pendências da reunião anterior e andamento das ações propostas; avaliação do desempenho e indicadores do plano de gestão de SMS; atendimento aos requisitos de SMS do Contrato; lições aprendidas, melhorias de SMS e comunicação entre as partes.</w:t>
      </w:r>
    </w:p>
    <w:p w14:paraId="29C9F5D9" w14:textId="47B7118D" w:rsidR="00E10D9E" w:rsidRPr="00B90B44" w:rsidRDefault="00A70411" w:rsidP="00CA1636">
      <w:pPr>
        <w:pStyle w:val="PargrafodaLista"/>
        <w:numPr>
          <w:ilvl w:val="0"/>
          <w:numId w:val="163"/>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Apresentar o resultado das análises críticas juntamente com o plano de ação para os itens não atendidos e/ou melhorias propostas e as evidências de seu cumprimento.</w:t>
      </w:r>
    </w:p>
    <w:p w14:paraId="549A3D94" w14:textId="552920AE" w:rsidR="00A70411" w:rsidRPr="00CA1636" w:rsidRDefault="00E10D9E" w:rsidP="00CA1636">
      <w:pPr>
        <w:autoSpaceDE w:val="0"/>
        <w:autoSpaceDN w:val="0"/>
        <w:adjustRightInd w:val="0"/>
        <w:spacing w:before="100" w:beforeAutospacing="1" w:after="240"/>
        <w:jc w:val="both"/>
        <w:rPr>
          <w:rFonts w:ascii="Arial" w:hAnsi="Arial"/>
          <w:sz w:val="24"/>
        </w:rPr>
      </w:pPr>
      <w:r w:rsidRPr="00B879A0">
        <w:rPr>
          <w:rFonts w:ascii="Arial" w:hAnsi="Arial" w:cs="Arial"/>
          <w:b/>
          <w:bCs/>
          <w:sz w:val="24"/>
          <w:szCs w:val="24"/>
        </w:rPr>
        <w:t xml:space="preserve">5.4.2 </w:t>
      </w:r>
      <w:r w:rsidR="00A70411" w:rsidRPr="00B879A0">
        <w:rPr>
          <w:rFonts w:ascii="Arial" w:hAnsi="Arial" w:cs="Arial"/>
          <w:b/>
          <w:bCs/>
          <w:sz w:val="24"/>
          <w:szCs w:val="24"/>
        </w:rPr>
        <w:t>Avaliação</w:t>
      </w:r>
      <w:r w:rsidR="00A70411" w:rsidRPr="00B879A0">
        <w:rPr>
          <w:rFonts w:ascii="Arial" w:hAnsi="Arial" w:cs="Arial"/>
          <w:b/>
          <w:sz w:val="24"/>
          <w:szCs w:val="24"/>
        </w:rPr>
        <w:t xml:space="preserve"> </w:t>
      </w:r>
      <w:r w:rsidR="00FC0A63" w:rsidRPr="00B879A0">
        <w:rPr>
          <w:rFonts w:ascii="Arial" w:hAnsi="Arial" w:cs="Arial"/>
          <w:b/>
          <w:sz w:val="24"/>
          <w:szCs w:val="24"/>
        </w:rPr>
        <w:t>F</w:t>
      </w:r>
      <w:r w:rsidR="00A70411" w:rsidRPr="00B879A0">
        <w:rPr>
          <w:rFonts w:ascii="Arial" w:hAnsi="Arial" w:cs="Arial"/>
          <w:b/>
          <w:sz w:val="24"/>
          <w:szCs w:val="24"/>
        </w:rPr>
        <w:t>inal de SMS</w:t>
      </w:r>
    </w:p>
    <w:p w14:paraId="3C39480F" w14:textId="25D79C43" w:rsidR="00A70411" w:rsidRPr="00B879A0" w:rsidRDefault="00FC0A63" w:rsidP="00FC0A63">
      <w:pPr>
        <w:autoSpaceDE w:val="0"/>
        <w:autoSpaceDN w:val="0"/>
        <w:adjustRightInd w:val="0"/>
        <w:spacing w:before="100" w:beforeAutospacing="1" w:after="240"/>
        <w:jc w:val="both"/>
        <w:rPr>
          <w:rFonts w:ascii="Arial" w:hAnsi="Arial" w:cs="Arial"/>
          <w:strike/>
          <w:color w:val="FF0000"/>
          <w:sz w:val="24"/>
          <w:szCs w:val="24"/>
        </w:rPr>
      </w:pPr>
      <w:r w:rsidRPr="00B879A0">
        <w:rPr>
          <w:rFonts w:ascii="Arial" w:hAnsi="Arial" w:cs="Arial"/>
          <w:b/>
          <w:bCs/>
          <w:sz w:val="24"/>
          <w:szCs w:val="24"/>
        </w:rPr>
        <w:lastRenderedPageBreak/>
        <w:t>5.4.2.1</w:t>
      </w:r>
      <w:r w:rsidRPr="00B879A0">
        <w:rPr>
          <w:rFonts w:ascii="Arial" w:hAnsi="Arial" w:cs="Arial"/>
          <w:sz w:val="24"/>
          <w:szCs w:val="24"/>
        </w:rPr>
        <w:t xml:space="preserve"> </w:t>
      </w:r>
      <w:r w:rsidR="00A70411" w:rsidRPr="00B879A0">
        <w:rPr>
          <w:rFonts w:ascii="Arial" w:hAnsi="Arial" w:cs="Arial"/>
          <w:sz w:val="24"/>
          <w:szCs w:val="24"/>
        </w:rPr>
        <w:t xml:space="preserve">A </w:t>
      </w:r>
      <w:r w:rsidR="008A6808" w:rsidRPr="00B879A0">
        <w:rPr>
          <w:rFonts w:ascii="Arial" w:hAnsi="Arial" w:cs="Arial"/>
          <w:sz w:val="24"/>
          <w:szCs w:val="24"/>
        </w:rPr>
        <w:t>CONTRATADA</w:t>
      </w:r>
      <w:r w:rsidR="00A70411" w:rsidRPr="00B879A0">
        <w:rPr>
          <w:rFonts w:ascii="Arial" w:hAnsi="Arial" w:cs="Arial"/>
          <w:sz w:val="24"/>
          <w:szCs w:val="24"/>
        </w:rPr>
        <w:t xml:space="preserve"> deve elaborar e apresentar relatório de avaliação final do seu resultado em SMS, contemplando os seguintes itens: </w:t>
      </w:r>
    </w:p>
    <w:p w14:paraId="7C8E3380" w14:textId="1EBDDCE3" w:rsidR="00A70411" w:rsidRPr="00B90B44" w:rsidRDefault="00A70411" w:rsidP="00CA1636">
      <w:pPr>
        <w:pStyle w:val="PargrafodaLista"/>
        <w:numPr>
          <w:ilvl w:val="0"/>
          <w:numId w:val="164"/>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Indicadores reativos (número de acidentes, incidentes, desvios críticos)</w:t>
      </w:r>
      <w:r w:rsidR="00FC0A63" w:rsidRPr="00B90B44">
        <w:rPr>
          <w:rFonts w:ascii="Arial" w:hAnsi="Arial" w:cs="Arial"/>
          <w:sz w:val="24"/>
          <w:szCs w:val="24"/>
        </w:rPr>
        <w:t>.</w:t>
      </w:r>
    </w:p>
    <w:p w14:paraId="765A9D59" w14:textId="60B97937" w:rsidR="00A70411" w:rsidRPr="00B90B44" w:rsidRDefault="00A70411" w:rsidP="00CA1636">
      <w:pPr>
        <w:pStyle w:val="PargrafodaLista"/>
        <w:numPr>
          <w:ilvl w:val="0"/>
          <w:numId w:val="164"/>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Justificativa no caso de não atendimento aos prazos dos respectivos planos de ação oriundos das investigações ou auditorias</w:t>
      </w:r>
      <w:r w:rsidR="00FC0A63" w:rsidRPr="00B90B44">
        <w:rPr>
          <w:rFonts w:ascii="Arial" w:hAnsi="Arial" w:cs="Arial"/>
          <w:sz w:val="24"/>
          <w:szCs w:val="24"/>
        </w:rPr>
        <w:t>.</w:t>
      </w:r>
    </w:p>
    <w:p w14:paraId="0D53563F" w14:textId="3DB57D9D" w:rsidR="00A70411" w:rsidRPr="00B90B44" w:rsidRDefault="00A70411" w:rsidP="00CA1636">
      <w:pPr>
        <w:pStyle w:val="PargrafodaLista"/>
        <w:numPr>
          <w:ilvl w:val="0"/>
          <w:numId w:val="164"/>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Listar boas práticas, novas tecnologias, processos ou práticas de gestão de SMS implementadas no contrato</w:t>
      </w:r>
      <w:r w:rsidR="00FC0A63" w:rsidRPr="00B90B44">
        <w:rPr>
          <w:rFonts w:ascii="Arial" w:hAnsi="Arial" w:cs="Arial"/>
          <w:sz w:val="24"/>
          <w:szCs w:val="24"/>
        </w:rPr>
        <w:t>.</w:t>
      </w:r>
    </w:p>
    <w:p w14:paraId="51206C8D" w14:textId="76A0B5A4" w:rsidR="00A70411" w:rsidRPr="00B90B44" w:rsidRDefault="00A70411" w:rsidP="00CA1636">
      <w:pPr>
        <w:pStyle w:val="PargrafodaLista"/>
        <w:numPr>
          <w:ilvl w:val="0"/>
          <w:numId w:val="164"/>
        </w:numPr>
        <w:autoSpaceDE w:val="0"/>
        <w:autoSpaceDN w:val="0"/>
        <w:adjustRightInd w:val="0"/>
        <w:spacing w:before="100" w:beforeAutospacing="1" w:after="240"/>
        <w:ind w:left="357" w:hanging="357"/>
        <w:jc w:val="both"/>
        <w:rPr>
          <w:rFonts w:ascii="Arial" w:hAnsi="Arial" w:cs="Arial"/>
          <w:sz w:val="24"/>
          <w:szCs w:val="24"/>
        </w:rPr>
      </w:pPr>
      <w:r w:rsidRPr="00B90B44">
        <w:rPr>
          <w:rFonts w:ascii="Arial" w:hAnsi="Arial" w:cs="Arial"/>
          <w:sz w:val="24"/>
          <w:szCs w:val="24"/>
        </w:rPr>
        <w:t>Descrever lições aprendidas e dificuldades para atendimento ao Anexo de SMS e plano de gestão de SMS do contrato.</w:t>
      </w:r>
    </w:p>
    <w:p w14:paraId="16839C79" w14:textId="36F94C1F" w:rsidR="00745E69" w:rsidRPr="00CA1636" w:rsidRDefault="00436965" w:rsidP="00CA1636">
      <w:pPr>
        <w:pStyle w:val="PargrafodaLista"/>
        <w:widowControl w:val="0"/>
        <w:numPr>
          <w:ilvl w:val="0"/>
          <w:numId w:val="23"/>
        </w:numPr>
        <w:autoSpaceDE w:val="0"/>
        <w:autoSpaceDN w:val="0"/>
        <w:adjustRightInd w:val="0"/>
        <w:spacing w:before="100" w:beforeAutospacing="1" w:after="240"/>
        <w:jc w:val="both"/>
        <w:outlineLvl w:val="0"/>
        <w:rPr>
          <w:rFonts w:ascii="Arial" w:hAnsi="Arial"/>
          <w:b/>
          <w:sz w:val="28"/>
        </w:rPr>
      </w:pPr>
      <w:bookmarkStart w:id="79" w:name="_Toc176510086"/>
      <w:r w:rsidRPr="00CA1636">
        <w:rPr>
          <w:rFonts w:ascii="Arial" w:hAnsi="Arial"/>
          <w:b/>
          <w:sz w:val="28"/>
        </w:rPr>
        <w:t>CONDIÇÕES ESPECÍFICAS DE SMS PARA E&amp;P</w:t>
      </w:r>
      <w:bookmarkEnd w:id="79"/>
    </w:p>
    <w:p w14:paraId="61A3178C" w14:textId="77777777" w:rsidR="00B90B44" w:rsidRDefault="00FC0A63" w:rsidP="00CA1636">
      <w:pPr>
        <w:pStyle w:val="PargrafodaLista"/>
        <w:widowControl w:val="0"/>
        <w:numPr>
          <w:ilvl w:val="1"/>
          <w:numId w:val="23"/>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 </w:t>
      </w:r>
      <w:r w:rsidR="00A01B18" w:rsidRPr="00B879A0">
        <w:rPr>
          <w:rFonts w:ascii="Arial" w:hAnsi="Arial" w:cs="Arial"/>
          <w:b/>
          <w:bCs/>
          <w:sz w:val="24"/>
          <w:szCs w:val="24"/>
        </w:rPr>
        <w:t>Gestão de SMS</w:t>
      </w:r>
    </w:p>
    <w:p w14:paraId="2AB06896" w14:textId="2E2B963B" w:rsidR="00B90B44" w:rsidRPr="007D5546" w:rsidRDefault="001B0537" w:rsidP="007D5546">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B90B44">
        <w:rPr>
          <w:rFonts w:ascii="Arial" w:hAnsi="Arial" w:cs="Arial"/>
          <w:sz w:val="24"/>
          <w:szCs w:val="24"/>
          <w:lang w:val="pt-PT"/>
        </w:rPr>
        <w:t xml:space="preserve">A </w:t>
      </w:r>
      <w:r w:rsidR="008A6808" w:rsidRPr="00B90B44">
        <w:rPr>
          <w:rFonts w:ascii="Arial" w:hAnsi="Arial" w:cs="Arial"/>
          <w:sz w:val="24"/>
          <w:szCs w:val="24"/>
          <w:lang w:val="pt-PT"/>
        </w:rPr>
        <w:t>CONTRATADA</w:t>
      </w:r>
      <w:r w:rsidRPr="00B90B44">
        <w:rPr>
          <w:rFonts w:ascii="Arial" w:hAnsi="Arial" w:cs="Arial"/>
          <w:sz w:val="24"/>
          <w:szCs w:val="24"/>
          <w:lang w:val="pt-PT"/>
        </w:rPr>
        <w:t xml:space="preserve"> deve manter as documentações e registros nos períodos legais de retenção e, para aqueles sem definição em lei, por um período de 5 (cinco) a</w:t>
      </w:r>
      <w:r w:rsidR="00C00469" w:rsidRPr="00B90B44">
        <w:rPr>
          <w:rFonts w:ascii="Arial" w:hAnsi="Arial" w:cs="Arial"/>
          <w:sz w:val="24"/>
          <w:szCs w:val="24"/>
          <w:lang w:val="pt-PT"/>
        </w:rPr>
        <w:t xml:space="preserve">nos a partir da emissão do </w:t>
      </w:r>
      <w:r w:rsidR="00C00469" w:rsidRPr="00B90B44">
        <w:rPr>
          <w:rFonts w:ascii="Arial" w:hAnsi="Arial" w:cs="Arial"/>
          <w:sz w:val="24"/>
          <w:szCs w:val="24"/>
        </w:rPr>
        <w:t>Termo de Recebimento Definitivo (TRD).</w:t>
      </w:r>
    </w:p>
    <w:p w14:paraId="36EB39AC" w14:textId="7EDCC8A3" w:rsidR="00B90B44" w:rsidRPr="007D5546" w:rsidRDefault="00E10D9E" w:rsidP="007D5546">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B90B44">
        <w:rPr>
          <w:rFonts w:ascii="Arial" w:hAnsi="Arial" w:cs="Arial"/>
          <w:sz w:val="24"/>
          <w:szCs w:val="24"/>
          <w:lang w:val="pt-PT"/>
        </w:rPr>
        <w:t>D</w:t>
      </w:r>
      <w:r w:rsidR="00D427D6" w:rsidRPr="00B90B44">
        <w:rPr>
          <w:rFonts w:ascii="Arial" w:hAnsi="Arial" w:cs="Arial"/>
          <w:sz w:val="24"/>
          <w:szCs w:val="24"/>
          <w:lang w:val="pt-PT"/>
        </w:rPr>
        <w:t xml:space="preserve">urante a vigência do contrato e durante o prazo de guarda da documentação, a </w:t>
      </w:r>
      <w:r w:rsidR="008A6808" w:rsidRPr="00B90B44">
        <w:rPr>
          <w:rFonts w:ascii="Arial" w:hAnsi="Arial" w:cs="Arial"/>
          <w:sz w:val="24"/>
          <w:szCs w:val="24"/>
          <w:lang w:val="pt-PT"/>
        </w:rPr>
        <w:t>CONTRATADA</w:t>
      </w:r>
      <w:r w:rsidR="00D427D6" w:rsidRPr="00B90B44">
        <w:rPr>
          <w:rFonts w:ascii="Arial" w:hAnsi="Arial" w:cs="Arial"/>
          <w:sz w:val="24"/>
          <w:szCs w:val="24"/>
          <w:lang w:val="pt-PT"/>
        </w:rPr>
        <w:t xml:space="preserve"> deve disponibilizar acesso às documentações de SMS deste contrato para a </w:t>
      </w:r>
      <w:r w:rsidR="008A6808" w:rsidRPr="00B90B44">
        <w:rPr>
          <w:rFonts w:ascii="Arial" w:hAnsi="Arial" w:cs="Arial"/>
          <w:sz w:val="24"/>
          <w:szCs w:val="24"/>
          <w:lang w:val="pt-PT"/>
        </w:rPr>
        <w:t>PETROBRAS</w:t>
      </w:r>
      <w:r w:rsidR="00D427D6" w:rsidRPr="00B90B44">
        <w:rPr>
          <w:rFonts w:ascii="Arial" w:hAnsi="Arial" w:cs="Arial"/>
          <w:sz w:val="24"/>
          <w:szCs w:val="24"/>
          <w:lang w:val="pt-PT"/>
        </w:rPr>
        <w:t xml:space="preserve"> sempre que solicitada.</w:t>
      </w:r>
    </w:p>
    <w:p w14:paraId="33589A6F" w14:textId="50673CD5" w:rsidR="00B90B44" w:rsidRPr="007D5546" w:rsidRDefault="00612C8B" w:rsidP="007D5546">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B90B44">
        <w:rPr>
          <w:rFonts w:ascii="Arial" w:hAnsi="Arial" w:cs="Arial"/>
          <w:sz w:val="24"/>
          <w:szCs w:val="24"/>
          <w:lang w:val="pt-PT"/>
        </w:rPr>
        <w:t xml:space="preserve">A </w:t>
      </w:r>
      <w:r w:rsidR="008E7625" w:rsidRPr="00B90B44">
        <w:rPr>
          <w:rFonts w:ascii="Arial" w:hAnsi="Arial" w:cs="Arial"/>
          <w:sz w:val="24"/>
          <w:szCs w:val="24"/>
          <w:lang w:val="pt-PT"/>
        </w:rPr>
        <w:t>F</w:t>
      </w:r>
      <w:r w:rsidRPr="00B90B44">
        <w:rPr>
          <w:rFonts w:ascii="Arial" w:hAnsi="Arial" w:cs="Arial"/>
          <w:sz w:val="24"/>
          <w:szCs w:val="24"/>
          <w:lang w:val="pt-PT"/>
        </w:rPr>
        <w:t xml:space="preserve">iscalização pode paralisar qualquer frente de trabalho, máquina, equipamento, instalação, operação, atividade ou serviço, que evidencie risco à segurança, à saúde das pessoas, ao meio ambiente, ao patrimônio ou à imagem da </w:t>
      </w:r>
      <w:r w:rsidR="008A6808" w:rsidRPr="00B90B44">
        <w:rPr>
          <w:rFonts w:ascii="Arial" w:hAnsi="Arial" w:cs="Arial"/>
          <w:sz w:val="24"/>
          <w:szCs w:val="24"/>
          <w:lang w:val="pt-PT"/>
        </w:rPr>
        <w:t>PETROBRAS</w:t>
      </w:r>
      <w:r w:rsidR="00FC0A63" w:rsidRPr="00B90B44">
        <w:rPr>
          <w:rFonts w:ascii="Arial" w:hAnsi="Arial" w:cs="Arial"/>
          <w:sz w:val="24"/>
          <w:szCs w:val="24"/>
          <w:lang w:val="pt-PT"/>
        </w:rPr>
        <w:t>.</w:t>
      </w:r>
    </w:p>
    <w:p w14:paraId="18E43964" w14:textId="3D1384A3" w:rsidR="005E575A" w:rsidRPr="007D5546" w:rsidRDefault="005E575A" w:rsidP="007D5546">
      <w:pPr>
        <w:pStyle w:val="PargrafodaLista"/>
        <w:widowControl w:val="0"/>
        <w:numPr>
          <w:ilvl w:val="3"/>
          <w:numId w:val="23"/>
        </w:numPr>
        <w:autoSpaceDE w:val="0"/>
        <w:autoSpaceDN w:val="0"/>
        <w:adjustRightInd w:val="0"/>
        <w:spacing w:before="100" w:beforeAutospacing="1" w:after="240"/>
        <w:jc w:val="both"/>
        <w:rPr>
          <w:rFonts w:ascii="Arial" w:hAnsi="Arial"/>
          <w:b/>
          <w:sz w:val="24"/>
        </w:rPr>
      </w:pPr>
      <w:r w:rsidRPr="00B90B44">
        <w:rPr>
          <w:rFonts w:ascii="Arial" w:hAnsi="Arial" w:cs="Arial"/>
          <w:sz w:val="24"/>
          <w:szCs w:val="24"/>
          <w:lang w:val="pt-PT"/>
        </w:rPr>
        <w:t>Cabe à CONTRATADA responsabilizar-se pelos custos com as paralisações de SMS conduzidas pela CONTRATADA ou solicitadas pela Fiscalização.</w:t>
      </w:r>
    </w:p>
    <w:p w14:paraId="3ACB543C" w14:textId="7ACBF1CB" w:rsidR="005E575A" w:rsidRPr="0042320C" w:rsidRDefault="00F3763A" w:rsidP="007D5546">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5E575A">
        <w:rPr>
          <w:rFonts w:ascii="Arial" w:hAnsi="Arial" w:cs="Arial"/>
          <w:sz w:val="24"/>
          <w:szCs w:val="24"/>
          <w:lang w:val="pt-PT"/>
        </w:rPr>
        <w:t xml:space="preserve">A </w:t>
      </w:r>
      <w:r w:rsidR="008A6808" w:rsidRPr="005E575A">
        <w:rPr>
          <w:rFonts w:ascii="Arial" w:hAnsi="Arial" w:cs="Arial"/>
          <w:sz w:val="24"/>
          <w:szCs w:val="24"/>
          <w:lang w:val="pt-PT"/>
        </w:rPr>
        <w:t>CONTRATADA</w:t>
      </w:r>
      <w:r w:rsidRPr="005E575A">
        <w:rPr>
          <w:rFonts w:ascii="Arial" w:hAnsi="Arial" w:cs="Arial"/>
          <w:sz w:val="24"/>
          <w:szCs w:val="24"/>
          <w:lang w:val="pt-PT"/>
        </w:rPr>
        <w:t xml:space="preserve"> deve dispor e utilizar recursos materiais (instalações, máquinas, equipamentos, ferramentas e acessórios) íntegros, em quantidade e qualidade adequadas para o tipo de operação e atividades que serão realizadas durante a vigência do contrato. </w:t>
      </w:r>
    </w:p>
    <w:p w14:paraId="72E613AC" w14:textId="23A55260" w:rsidR="005E575A" w:rsidRPr="000F6F49" w:rsidRDefault="005E575A" w:rsidP="000F6F49">
      <w:pPr>
        <w:pStyle w:val="PargrafodaLista"/>
        <w:widowControl w:val="0"/>
        <w:numPr>
          <w:ilvl w:val="3"/>
          <w:numId w:val="23"/>
        </w:numPr>
        <w:autoSpaceDE w:val="0"/>
        <w:autoSpaceDN w:val="0"/>
        <w:adjustRightInd w:val="0"/>
        <w:spacing w:before="100" w:beforeAutospacing="1" w:after="240"/>
        <w:jc w:val="both"/>
        <w:rPr>
          <w:rFonts w:ascii="Arial" w:hAnsi="Arial"/>
          <w:b/>
          <w:sz w:val="24"/>
        </w:rPr>
      </w:pPr>
      <w:r w:rsidRPr="005E575A">
        <w:rPr>
          <w:rFonts w:ascii="Arial" w:hAnsi="Arial" w:cs="Arial"/>
          <w:sz w:val="24"/>
          <w:szCs w:val="24"/>
          <w:lang w:val="pt-PT"/>
        </w:rPr>
        <w:t>A CONTRATADA deve ser capaz de disponibilizar os recursos necessários e de implementar as medidas de controle adequadas em tempo hábil, compatíveis com as necessidades de SMS da operação.</w:t>
      </w:r>
    </w:p>
    <w:p w14:paraId="695BBF67" w14:textId="3FC55E87" w:rsidR="005E575A" w:rsidRPr="004B02CA" w:rsidRDefault="005E575A" w:rsidP="000F6F49">
      <w:pPr>
        <w:pStyle w:val="PargrafodaLista"/>
        <w:widowControl w:val="0"/>
        <w:numPr>
          <w:ilvl w:val="3"/>
          <w:numId w:val="23"/>
        </w:numPr>
        <w:autoSpaceDE w:val="0"/>
        <w:autoSpaceDN w:val="0"/>
        <w:adjustRightInd w:val="0"/>
        <w:spacing w:before="100" w:beforeAutospacing="1" w:after="240"/>
        <w:jc w:val="both"/>
        <w:rPr>
          <w:rFonts w:ascii="Arial" w:hAnsi="Arial"/>
          <w:b/>
          <w:sz w:val="24"/>
        </w:rPr>
      </w:pPr>
      <w:r w:rsidRPr="005E575A">
        <w:rPr>
          <w:rFonts w:ascii="Arial" w:hAnsi="Arial" w:cs="Arial"/>
          <w:sz w:val="24"/>
          <w:szCs w:val="24"/>
          <w:lang w:val="pt-PT"/>
        </w:rPr>
        <w:t xml:space="preserve">A CONTRATADA deve apresentar a sua capacidade logística para disponibilizar os recursos necessários e para implementar as medidas de controle adequadas em tempo hábil, conforme as necessidades de SMS da operação durante a </w:t>
      </w:r>
      <w:r w:rsidRPr="005E575A">
        <w:rPr>
          <w:rFonts w:ascii="Arial" w:hAnsi="Arial" w:cs="Arial"/>
          <w:sz w:val="24"/>
          <w:szCs w:val="24"/>
          <w:lang w:val="pt-PT"/>
        </w:rPr>
        <w:lastRenderedPageBreak/>
        <w:t xml:space="preserve">vigência do contrato. </w:t>
      </w:r>
    </w:p>
    <w:p w14:paraId="55C86268" w14:textId="25CCA45D" w:rsidR="005E575A" w:rsidRPr="00906D93" w:rsidRDefault="005E575A" w:rsidP="004B02CA">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4B02CA">
        <w:rPr>
          <w:rFonts w:ascii="Arial" w:hAnsi="Arial"/>
          <w:sz w:val="24"/>
        </w:rPr>
        <w:t xml:space="preserve">Após </w:t>
      </w:r>
      <w:r w:rsidRPr="00B879A0">
        <w:rPr>
          <w:rFonts w:ascii="Arial" w:hAnsi="Arial" w:cs="Arial"/>
          <w:sz w:val="24"/>
          <w:szCs w:val="24"/>
          <w:lang w:val="pt-PT"/>
        </w:rPr>
        <w:t>identificados todos os requisitos legais de SMS aplicáveis às suas atividades, a CONTRATADA deve comprovar os seus atendimentos, sempre que solicitada pela PETROBRAS.</w:t>
      </w:r>
    </w:p>
    <w:p w14:paraId="50BD2184" w14:textId="557BEBF7" w:rsidR="005E575A" w:rsidRPr="00906D93" w:rsidRDefault="00B51481" w:rsidP="00906D93">
      <w:pPr>
        <w:pStyle w:val="PargrafodaLista"/>
        <w:widowControl w:val="0"/>
        <w:numPr>
          <w:ilvl w:val="2"/>
          <w:numId w:val="23"/>
        </w:numPr>
        <w:autoSpaceDE w:val="0"/>
        <w:autoSpaceDN w:val="0"/>
        <w:adjustRightInd w:val="0"/>
        <w:spacing w:before="100" w:beforeAutospacing="1" w:after="240"/>
        <w:jc w:val="both"/>
        <w:rPr>
          <w:rFonts w:ascii="Arial" w:hAnsi="Arial"/>
          <w:b/>
          <w:sz w:val="24"/>
        </w:rPr>
      </w:pPr>
      <w:r w:rsidRPr="005E575A">
        <w:rPr>
          <w:rFonts w:ascii="Arial" w:hAnsi="Arial" w:cs="Arial"/>
          <w:sz w:val="24"/>
          <w:szCs w:val="24"/>
        </w:rPr>
        <w:t xml:space="preserve">A </w:t>
      </w:r>
      <w:r w:rsidR="008A6808" w:rsidRPr="005E575A">
        <w:rPr>
          <w:rFonts w:ascii="Arial" w:hAnsi="Arial" w:cs="Arial"/>
          <w:sz w:val="24"/>
          <w:szCs w:val="24"/>
        </w:rPr>
        <w:t>CONTRATADA</w:t>
      </w:r>
      <w:r w:rsidRPr="005E575A">
        <w:rPr>
          <w:rFonts w:ascii="Arial" w:hAnsi="Arial" w:cs="Arial"/>
          <w:sz w:val="24"/>
          <w:szCs w:val="24"/>
        </w:rPr>
        <w:t xml:space="preserve"> deve implementar um Programa de Treinamento e </w:t>
      </w:r>
      <w:r w:rsidR="00FC0A63" w:rsidRPr="005E575A">
        <w:rPr>
          <w:rFonts w:ascii="Arial" w:hAnsi="Arial" w:cs="Arial"/>
          <w:sz w:val="24"/>
          <w:szCs w:val="24"/>
        </w:rPr>
        <w:t>R</w:t>
      </w:r>
      <w:r w:rsidRPr="005E575A">
        <w:rPr>
          <w:rFonts w:ascii="Arial" w:hAnsi="Arial" w:cs="Arial"/>
          <w:sz w:val="24"/>
          <w:szCs w:val="24"/>
        </w:rPr>
        <w:t>eciclagem em SMS para seus trabalhadores, compatível com a avaliação dos riscos, com sistemática para o controle de treinamento e mecanismo para avaliação da eficácia.</w:t>
      </w:r>
    </w:p>
    <w:p w14:paraId="7D4EE0F6" w14:textId="77777777" w:rsidR="005E575A" w:rsidRPr="002E5B57" w:rsidRDefault="005E575A" w:rsidP="002E5B57">
      <w:pPr>
        <w:pStyle w:val="PargrafodaLista"/>
        <w:widowControl w:val="0"/>
        <w:numPr>
          <w:ilvl w:val="3"/>
          <w:numId w:val="23"/>
        </w:numPr>
        <w:autoSpaceDE w:val="0"/>
        <w:autoSpaceDN w:val="0"/>
        <w:adjustRightInd w:val="0"/>
        <w:spacing w:before="100" w:beforeAutospacing="1" w:after="240"/>
        <w:jc w:val="both"/>
        <w:rPr>
          <w:rFonts w:ascii="Arial" w:hAnsi="Arial"/>
          <w:b/>
          <w:sz w:val="24"/>
        </w:rPr>
      </w:pPr>
      <w:r w:rsidRPr="002E5B57">
        <w:rPr>
          <w:rFonts w:ascii="Arial" w:hAnsi="Arial"/>
          <w:sz w:val="24"/>
        </w:rPr>
        <w:t xml:space="preserve">Os </w:t>
      </w:r>
      <w:r w:rsidRPr="005E575A">
        <w:rPr>
          <w:rFonts w:ascii="Arial" w:hAnsi="Arial" w:cs="Arial"/>
          <w:sz w:val="24"/>
          <w:szCs w:val="24"/>
          <w:lang w:val="pt-PT"/>
        </w:rPr>
        <w:t>treinamentos devem compreender, além dos já citados nesse anexo, os legais e os específicos por atividade.</w:t>
      </w:r>
    </w:p>
    <w:p w14:paraId="540DDC18" w14:textId="3C650185" w:rsidR="005E575A" w:rsidRPr="002E5B57" w:rsidRDefault="005E575A" w:rsidP="002E5B57">
      <w:pPr>
        <w:pStyle w:val="PargrafodaLista"/>
        <w:widowControl w:val="0"/>
        <w:numPr>
          <w:ilvl w:val="3"/>
          <w:numId w:val="23"/>
        </w:numPr>
        <w:autoSpaceDE w:val="0"/>
        <w:autoSpaceDN w:val="0"/>
        <w:adjustRightInd w:val="0"/>
        <w:spacing w:before="100" w:beforeAutospacing="1" w:after="240"/>
        <w:jc w:val="both"/>
        <w:rPr>
          <w:rFonts w:ascii="Arial" w:hAnsi="Arial"/>
          <w:b/>
          <w:sz w:val="24"/>
        </w:rPr>
      </w:pPr>
      <w:r w:rsidRPr="005E575A">
        <w:rPr>
          <w:rFonts w:ascii="Arial" w:hAnsi="Arial" w:cs="Arial"/>
          <w:sz w:val="24"/>
          <w:szCs w:val="24"/>
          <w:lang w:val="pt-PT"/>
        </w:rPr>
        <w:t>A CONTRATADA deve apresentar a comprovação dos treinamentos em SMS.</w:t>
      </w:r>
    </w:p>
    <w:p w14:paraId="32C16A2C" w14:textId="17865D46" w:rsidR="005E575A" w:rsidRDefault="005E575A" w:rsidP="002E5B57">
      <w:pPr>
        <w:pStyle w:val="PargrafodaLista"/>
        <w:numPr>
          <w:ilvl w:val="2"/>
          <w:numId w:val="165"/>
        </w:numPr>
        <w:autoSpaceDE w:val="0"/>
        <w:autoSpaceDN w:val="0"/>
        <w:adjustRightInd w:val="0"/>
        <w:spacing w:before="100" w:beforeAutospacing="1" w:after="240" w:line="278" w:lineRule="auto"/>
        <w:contextualSpacing/>
        <w:jc w:val="both"/>
        <w:rPr>
          <w:rFonts w:ascii="Arial" w:hAnsi="Arial" w:cs="Arial"/>
          <w:sz w:val="24"/>
          <w:szCs w:val="24"/>
        </w:rPr>
      </w:pPr>
      <w:r w:rsidRPr="005E575A">
        <w:rPr>
          <w:rFonts w:ascii="Arial" w:hAnsi="Arial" w:cs="Arial"/>
          <w:sz w:val="24"/>
          <w:szCs w:val="24"/>
        </w:rPr>
        <w:t>A CONTRATADA obriga-se a prover e custear:</w:t>
      </w:r>
    </w:p>
    <w:p w14:paraId="27A88E98" w14:textId="18B5017A" w:rsidR="005E575A" w:rsidRPr="005E575A" w:rsidRDefault="005E575A" w:rsidP="005E575A">
      <w:pPr>
        <w:pStyle w:val="PargrafodaLista"/>
        <w:autoSpaceDE w:val="0"/>
        <w:autoSpaceDN w:val="0"/>
        <w:adjustRightInd w:val="0"/>
        <w:spacing w:before="100" w:beforeAutospacing="1" w:after="240" w:line="278" w:lineRule="auto"/>
        <w:ind w:left="720"/>
        <w:contextualSpacing/>
        <w:jc w:val="both"/>
        <w:rPr>
          <w:rFonts w:ascii="Arial" w:hAnsi="Arial" w:cs="Arial"/>
          <w:sz w:val="24"/>
          <w:szCs w:val="24"/>
        </w:rPr>
      </w:pPr>
    </w:p>
    <w:p w14:paraId="4112F193" w14:textId="73065DE3" w:rsidR="005E575A" w:rsidRPr="005E575A" w:rsidRDefault="005E575A" w:rsidP="002E5B57">
      <w:pPr>
        <w:pStyle w:val="PargrafodaLista"/>
        <w:numPr>
          <w:ilvl w:val="3"/>
          <w:numId w:val="166"/>
        </w:numPr>
        <w:autoSpaceDE w:val="0"/>
        <w:autoSpaceDN w:val="0"/>
        <w:adjustRightInd w:val="0"/>
        <w:spacing w:after="240"/>
        <w:ind w:left="357" w:hanging="357"/>
        <w:jc w:val="both"/>
        <w:rPr>
          <w:rFonts w:ascii="Arial" w:hAnsi="Arial" w:cs="Arial"/>
          <w:sz w:val="24"/>
          <w:szCs w:val="24"/>
          <w:lang w:val="pt-PT"/>
        </w:rPr>
      </w:pPr>
      <w:r w:rsidRPr="005E575A">
        <w:rPr>
          <w:rFonts w:ascii="Arial" w:hAnsi="Arial" w:cs="Arial"/>
          <w:sz w:val="24"/>
          <w:szCs w:val="24"/>
          <w:lang w:val="pt-PT"/>
        </w:rPr>
        <w:t>Para</w:t>
      </w:r>
      <w:r w:rsidRPr="002E5B57">
        <w:rPr>
          <w:rFonts w:ascii="Arial" w:hAnsi="Arial"/>
          <w:sz w:val="24"/>
          <w:lang w:val="pt-PT"/>
        </w:rPr>
        <w:t xml:space="preserve"> todo seu pessoal em instalações industriais marítimas, por mais de 3 dias corridos, o CBSP (</w:t>
      </w:r>
      <w:r w:rsidRPr="005E575A">
        <w:rPr>
          <w:rFonts w:ascii="Arial" w:hAnsi="Arial" w:cs="Arial"/>
          <w:sz w:val="24"/>
          <w:szCs w:val="24"/>
          <w:lang w:val="pt-PT"/>
        </w:rPr>
        <w:t>Curso Básico de Segurança de Plataforma</w:t>
      </w:r>
      <w:r w:rsidRPr="002E5B57">
        <w:rPr>
          <w:rFonts w:ascii="Arial" w:hAnsi="Arial"/>
          <w:sz w:val="24"/>
          <w:lang w:val="pt-PT"/>
        </w:rPr>
        <w:t xml:space="preserve">), com conteúdo programático aprovado pela Capitania dos Portos, em conformidade com a NORMAM </w:t>
      </w:r>
      <w:r w:rsidRPr="005E575A">
        <w:rPr>
          <w:rFonts w:ascii="Arial" w:hAnsi="Arial" w:cs="Arial"/>
          <w:sz w:val="24"/>
          <w:szCs w:val="24"/>
          <w:lang w:val="pt-PT"/>
        </w:rPr>
        <w:t>104/DPC.</w:t>
      </w:r>
    </w:p>
    <w:p w14:paraId="0ECA7B35" w14:textId="5C4701C2" w:rsidR="005E575A" w:rsidRPr="002E5B57" w:rsidRDefault="005E575A" w:rsidP="002E5B57">
      <w:pPr>
        <w:pStyle w:val="PargrafodaLista"/>
        <w:numPr>
          <w:ilvl w:val="3"/>
          <w:numId w:val="166"/>
        </w:numPr>
        <w:autoSpaceDE w:val="0"/>
        <w:autoSpaceDN w:val="0"/>
        <w:adjustRightInd w:val="0"/>
        <w:spacing w:after="240"/>
        <w:ind w:left="357" w:hanging="357"/>
        <w:jc w:val="both"/>
        <w:rPr>
          <w:rFonts w:ascii="Arial" w:hAnsi="Arial"/>
          <w:sz w:val="24"/>
          <w:lang w:val="pt-PT"/>
        </w:rPr>
      </w:pPr>
      <w:r w:rsidRPr="005E575A">
        <w:rPr>
          <w:rFonts w:ascii="Arial" w:hAnsi="Arial" w:cs="Arial"/>
          <w:sz w:val="24"/>
          <w:szCs w:val="24"/>
          <w:lang w:val="pt-PT"/>
        </w:rPr>
        <w:t>Para</w:t>
      </w:r>
      <w:r w:rsidRPr="002E5B57">
        <w:rPr>
          <w:rFonts w:ascii="Arial" w:hAnsi="Arial"/>
          <w:sz w:val="24"/>
          <w:lang w:val="pt-PT"/>
        </w:rPr>
        <w:t xml:space="preserve"> todo seu pessoal a serviço da </w:t>
      </w:r>
      <w:r w:rsidRPr="005E575A">
        <w:rPr>
          <w:rFonts w:ascii="Arial" w:hAnsi="Arial" w:cs="Arial"/>
          <w:sz w:val="24"/>
          <w:szCs w:val="24"/>
          <w:lang w:val="pt-PT"/>
        </w:rPr>
        <w:t>PETROBRAS</w:t>
      </w:r>
      <w:r w:rsidRPr="00906D93">
        <w:rPr>
          <w:rFonts w:ascii="Arial" w:hAnsi="Arial"/>
          <w:sz w:val="24"/>
          <w:lang w:val="pt-PT"/>
        </w:rPr>
        <w:t xml:space="preserve"> e sujeito a transporte aéreo por helicópteros, em voos sobre o mar ou grandes extensões de água, o treinamento de escape de helicóptero submerso T-HUET com certificado OPITO (</w:t>
      </w:r>
      <w:r w:rsidRPr="002E5B57">
        <w:rPr>
          <w:sz w:val="24"/>
          <w:lang w:val="pt-PT"/>
        </w:rPr>
        <w:t>Tropical Helicopter Underwater Escape Training</w:t>
      </w:r>
      <w:r w:rsidRPr="002E5B57">
        <w:rPr>
          <w:rFonts w:ascii="Arial" w:hAnsi="Arial"/>
          <w:sz w:val="24"/>
          <w:lang w:val="pt-PT"/>
        </w:rPr>
        <w:t>) ou HUET com certificado OPITO (</w:t>
      </w:r>
      <w:r w:rsidRPr="00906D93">
        <w:rPr>
          <w:i/>
          <w:sz w:val="24"/>
          <w:lang w:val="pt-PT"/>
        </w:rPr>
        <w:t>Helicopter Underwater Escape Training)</w:t>
      </w:r>
      <w:r w:rsidRPr="00906D93">
        <w:rPr>
          <w:rFonts w:ascii="Arial" w:hAnsi="Arial"/>
          <w:sz w:val="24"/>
          <w:lang w:val="pt-PT"/>
        </w:rPr>
        <w:t>, realizado obrigatoriamente em Centro de Treinamento certificado pela OPITO (</w:t>
      </w:r>
      <w:r w:rsidRPr="002E5B57">
        <w:rPr>
          <w:rFonts w:ascii="Arial" w:hAnsi="Arial"/>
          <w:sz w:val="24"/>
          <w:lang w:val="pt-PT"/>
        </w:rPr>
        <w:t>Offshore Petroleum Industry Training Organisation).</w:t>
      </w:r>
    </w:p>
    <w:p w14:paraId="08E55BD3" w14:textId="6BDC5FE8" w:rsidR="005E575A" w:rsidRPr="005E575A" w:rsidRDefault="005E575A" w:rsidP="002E5B57">
      <w:pPr>
        <w:pStyle w:val="PargrafodaLista"/>
        <w:widowControl w:val="0"/>
        <w:numPr>
          <w:ilvl w:val="2"/>
          <w:numId w:val="168"/>
        </w:numPr>
        <w:autoSpaceDE w:val="0"/>
        <w:autoSpaceDN w:val="0"/>
        <w:adjustRightInd w:val="0"/>
        <w:spacing w:before="100" w:beforeAutospacing="1" w:after="240"/>
        <w:jc w:val="both"/>
        <w:rPr>
          <w:rFonts w:ascii="Arial" w:hAnsi="Arial" w:cs="Arial"/>
          <w:sz w:val="24"/>
          <w:szCs w:val="24"/>
        </w:rPr>
      </w:pPr>
      <w:r w:rsidRPr="005E575A">
        <w:rPr>
          <w:rFonts w:ascii="Arial" w:hAnsi="Arial" w:cs="Arial"/>
          <w:sz w:val="24"/>
          <w:szCs w:val="24"/>
        </w:rPr>
        <w:t>Para iniciar o contrato, a CONTRATADA deve fornecer a relação nominal dos seus empregados que prestarão serviço nas dependências da PETROBRAS, preenchendo a ficha de Identificação de Empregado de CONTRATADA (Cadastro), a fim de que a fiscalização possa cadastrá-los no Sistema de Gestão de Dados de Prestadores de Serviços (SISPAT). Após a entrega da lista, a responsabilidade de carregamento dos dados e documentos no PRESTSERV para novos cadastros ou atualização de dados é da CONTRATADA. A PETROBRAS somente irá validar o cadastro ou atualização de dados no SISPAT.</w:t>
      </w:r>
    </w:p>
    <w:p w14:paraId="620070A3" w14:textId="77777777" w:rsidR="005E575A" w:rsidRPr="005E575A" w:rsidRDefault="005E575A" w:rsidP="002E5B57">
      <w:pPr>
        <w:pStyle w:val="PargrafodaLista"/>
        <w:numPr>
          <w:ilvl w:val="2"/>
          <w:numId w:val="169"/>
        </w:numPr>
        <w:autoSpaceDE w:val="0"/>
        <w:autoSpaceDN w:val="0"/>
        <w:adjustRightInd w:val="0"/>
        <w:spacing w:before="120" w:after="120"/>
        <w:jc w:val="both"/>
        <w:rPr>
          <w:rFonts w:ascii="Arial" w:hAnsi="Arial" w:cs="Arial"/>
          <w:sz w:val="24"/>
          <w:szCs w:val="24"/>
        </w:rPr>
      </w:pPr>
      <w:r w:rsidRPr="005E575A">
        <w:rPr>
          <w:rFonts w:ascii="Arial" w:hAnsi="Arial" w:cs="Arial"/>
          <w:sz w:val="24"/>
          <w:szCs w:val="24"/>
        </w:rPr>
        <w:t>Somente são considerados aptos para o trabalho e têm acesso às áreas de execução de serviços os trabalhadores que estiverem treinados e cadastrados no SISPAT, conforme os seguintes requisitos:</w:t>
      </w:r>
    </w:p>
    <w:p w14:paraId="45EE05E4" w14:textId="77777777" w:rsidR="005E575A" w:rsidRPr="002E5B57" w:rsidRDefault="005E575A" w:rsidP="002E5B57">
      <w:pPr>
        <w:pStyle w:val="PargrafodaLista"/>
        <w:numPr>
          <w:ilvl w:val="3"/>
          <w:numId w:val="167"/>
        </w:numPr>
        <w:autoSpaceDE w:val="0"/>
        <w:autoSpaceDN w:val="0"/>
        <w:adjustRightInd w:val="0"/>
        <w:spacing w:after="240"/>
        <w:ind w:left="357" w:hanging="357"/>
        <w:jc w:val="both"/>
        <w:rPr>
          <w:rFonts w:ascii="Arial" w:hAnsi="Arial"/>
          <w:sz w:val="24"/>
          <w:lang w:val="pt-PT"/>
        </w:rPr>
      </w:pPr>
      <w:r w:rsidRPr="002E5B57">
        <w:rPr>
          <w:rFonts w:ascii="Arial" w:hAnsi="Arial"/>
          <w:sz w:val="24"/>
          <w:lang w:val="pt-PT"/>
        </w:rPr>
        <w:t>Apresentação do certificado de conclusão do CBSP e T-HUET (ou HUET), conforme requisitos estabelecidos no item 6.1.7 deste Anexo.</w:t>
      </w:r>
    </w:p>
    <w:p w14:paraId="5764CC26" w14:textId="77777777" w:rsidR="005E575A" w:rsidRPr="002E5B57" w:rsidRDefault="005E575A" w:rsidP="002E5B57">
      <w:pPr>
        <w:pStyle w:val="PargrafodaLista"/>
        <w:numPr>
          <w:ilvl w:val="3"/>
          <w:numId w:val="167"/>
        </w:numPr>
        <w:autoSpaceDE w:val="0"/>
        <w:autoSpaceDN w:val="0"/>
        <w:adjustRightInd w:val="0"/>
        <w:spacing w:after="240"/>
        <w:ind w:left="357" w:hanging="357"/>
        <w:jc w:val="both"/>
        <w:rPr>
          <w:rFonts w:ascii="Arial" w:hAnsi="Arial"/>
          <w:sz w:val="24"/>
          <w:lang w:val="pt-PT"/>
        </w:rPr>
      </w:pPr>
      <w:r w:rsidRPr="002E5B57">
        <w:rPr>
          <w:rFonts w:ascii="Arial" w:hAnsi="Arial"/>
          <w:sz w:val="24"/>
          <w:lang w:val="pt-PT"/>
        </w:rPr>
        <w:t>A validade do cadastro do SISPAT está condicionada à validade do ASO e dos respectivos certificados dos cursos obrigatórios.</w:t>
      </w:r>
    </w:p>
    <w:p w14:paraId="50F8C337" w14:textId="77777777" w:rsidR="005E575A" w:rsidRPr="002E5B57" w:rsidRDefault="005E575A" w:rsidP="002E5B57">
      <w:pPr>
        <w:pStyle w:val="PargrafodaLista"/>
        <w:numPr>
          <w:ilvl w:val="3"/>
          <w:numId w:val="167"/>
        </w:numPr>
        <w:autoSpaceDE w:val="0"/>
        <w:autoSpaceDN w:val="0"/>
        <w:adjustRightInd w:val="0"/>
        <w:spacing w:after="240"/>
        <w:ind w:left="357" w:hanging="357"/>
        <w:jc w:val="both"/>
        <w:rPr>
          <w:rFonts w:ascii="Arial" w:hAnsi="Arial"/>
          <w:sz w:val="24"/>
          <w:lang w:val="pt-PT"/>
        </w:rPr>
      </w:pPr>
      <w:r w:rsidRPr="002E5B57">
        <w:rPr>
          <w:rFonts w:ascii="Arial" w:hAnsi="Arial"/>
          <w:sz w:val="24"/>
          <w:lang w:val="pt-PT"/>
        </w:rPr>
        <w:lastRenderedPageBreak/>
        <w:t>Apresentação do Atestado de Saúde Ocupacional (ASO) constatando aptidão de acordo com a função contratual e em conformidade com o PCMSO.</w:t>
      </w:r>
    </w:p>
    <w:p w14:paraId="72660705" w14:textId="00582D6A" w:rsidR="005E575A" w:rsidRPr="005E575A" w:rsidRDefault="005E575A" w:rsidP="002E5B57">
      <w:pPr>
        <w:pStyle w:val="PargrafodaLista"/>
        <w:numPr>
          <w:ilvl w:val="2"/>
          <w:numId w:val="169"/>
        </w:numPr>
        <w:autoSpaceDE w:val="0"/>
        <w:autoSpaceDN w:val="0"/>
        <w:adjustRightInd w:val="0"/>
        <w:spacing w:before="120" w:after="120"/>
        <w:jc w:val="both"/>
        <w:rPr>
          <w:rFonts w:ascii="Arial" w:hAnsi="Arial" w:cs="Arial"/>
          <w:sz w:val="24"/>
          <w:szCs w:val="24"/>
        </w:rPr>
      </w:pPr>
      <w:r w:rsidRPr="005E575A">
        <w:rPr>
          <w:rFonts w:ascii="Arial" w:hAnsi="Arial" w:cs="Arial"/>
          <w:sz w:val="24"/>
          <w:szCs w:val="24"/>
        </w:rPr>
        <w:t>A CONTRATADA deve apresentar procedimento para identificação, comunicação, registro e tratamento de anomalias de SMS, contendo a metodologia de investigação adotada.</w:t>
      </w:r>
    </w:p>
    <w:p w14:paraId="4F283630" w14:textId="7D7CF2BC" w:rsidR="005E575A" w:rsidRPr="002E5B57" w:rsidRDefault="005E575A" w:rsidP="002E5B57">
      <w:pPr>
        <w:pStyle w:val="PargrafodaLista"/>
        <w:numPr>
          <w:ilvl w:val="3"/>
          <w:numId w:val="169"/>
        </w:numPr>
        <w:autoSpaceDE w:val="0"/>
        <w:autoSpaceDN w:val="0"/>
        <w:adjustRightInd w:val="0"/>
        <w:spacing w:before="120" w:after="120"/>
        <w:jc w:val="both"/>
        <w:rPr>
          <w:rFonts w:ascii="Arial" w:hAnsi="Arial"/>
          <w:sz w:val="24"/>
        </w:rPr>
      </w:pPr>
      <w:r w:rsidRPr="005E575A">
        <w:rPr>
          <w:rFonts w:ascii="Arial" w:hAnsi="Arial" w:cs="Arial"/>
          <w:sz w:val="24"/>
          <w:szCs w:val="24"/>
          <w:lang w:val="pt-PT"/>
        </w:rPr>
        <w:t>A CONTRATADA deve comunicar à PETROBRAS,</w:t>
      </w:r>
      <w:r w:rsidRPr="005E575A">
        <w:rPr>
          <w:rFonts w:ascii="Arial" w:hAnsi="Arial" w:cs="Arial"/>
          <w:sz w:val="24"/>
          <w:szCs w:val="24"/>
        </w:rPr>
        <w:t xml:space="preserve"> assim que tiver conhecimento</w:t>
      </w:r>
      <w:r w:rsidRPr="005E575A">
        <w:rPr>
          <w:rFonts w:ascii="Arial" w:hAnsi="Arial" w:cs="Arial"/>
          <w:sz w:val="24"/>
          <w:szCs w:val="24"/>
          <w:lang w:val="pt-PT"/>
        </w:rPr>
        <w:t>, independentemente das comunicações obrigatórias previstas na legislação realizadas aos órgãos reguladores, todas anomalias de SMS (desvio, incidente, não conformidade, acidente e emergência) ocorridas nos locais das operações e atividades.</w:t>
      </w:r>
    </w:p>
    <w:p w14:paraId="54B3B484" w14:textId="664A81BC" w:rsidR="005E575A" w:rsidRPr="002E5B57" w:rsidRDefault="005E575A" w:rsidP="002E5B57">
      <w:pPr>
        <w:pStyle w:val="PargrafodaLista"/>
        <w:numPr>
          <w:ilvl w:val="3"/>
          <w:numId w:val="169"/>
        </w:numPr>
        <w:autoSpaceDE w:val="0"/>
        <w:autoSpaceDN w:val="0"/>
        <w:adjustRightInd w:val="0"/>
        <w:spacing w:before="120" w:after="120"/>
        <w:jc w:val="both"/>
        <w:rPr>
          <w:rFonts w:ascii="Arial" w:hAnsi="Arial"/>
          <w:sz w:val="24"/>
        </w:rPr>
      </w:pPr>
      <w:r w:rsidRPr="005E575A">
        <w:rPr>
          <w:rFonts w:ascii="Arial" w:hAnsi="Arial" w:cs="Arial"/>
          <w:sz w:val="24"/>
          <w:szCs w:val="24"/>
          <w:lang w:val="pt-PT"/>
        </w:rPr>
        <w:t>A PETROBRAS pode, a seu critério e a qualquer tempo, conduzir a investigação das anomalias de SMS da CONTRATADA.</w:t>
      </w:r>
    </w:p>
    <w:p w14:paraId="0D210712" w14:textId="7975D2B9" w:rsidR="005E575A" w:rsidRPr="002E5B57" w:rsidRDefault="005E575A" w:rsidP="002E5B57">
      <w:pPr>
        <w:pStyle w:val="PargrafodaLista"/>
        <w:numPr>
          <w:ilvl w:val="3"/>
          <w:numId w:val="169"/>
        </w:numPr>
        <w:autoSpaceDE w:val="0"/>
        <w:autoSpaceDN w:val="0"/>
        <w:adjustRightInd w:val="0"/>
        <w:spacing w:before="120" w:after="120"/>
        <w:jc w:val="both"/>
        <w:rPr>
          <w:rFonts w:ascii="Arial" w:hAnsi="Arial"/>
          <w:sz w:val="24"/>
        </w:rPr>
      </w:pPr>
      <w:r w:rsidRPr="005E575A">
        <w:rPr>
          <w:rFonts w:ascii="Arial" w:hAnsi="Arial" w:cs="Arial"/>
          <w:sz w:val="24"/>
          <w:szCs w:val="24"/>
          <w:lang w:val="pt-PT"/>
        </w:rPr>
        <w:t>A CONTRATADA deve subsidiar a Fiscalização com as informações necessárias, conforme solicitação, para a classificação adequada da anomalia.</w:t>
      </w:r>
    </w:p>
    <w:p w14:paraId="476BD029" w14:textId="77777777" w:rsidR="00AB6171" w:rsidRPr="002E5B57" w:rsidRDefault="00F3763A" w:rsidP="002E5B57">
      <w:pPr>
        <w:pStyle w:val="PargrafodaLista"/>
        <w:widowControl w:val="0"/>
        <w:numPr>
          <w:ilvl w:val="1"/>
          <w:numId w:val="165"/>
        </w:numPr>
        <w:autoSpaceDE w:val="0"/>
        <w:autoSpaceDN w:val="0"/>
        <w:adjustRightInd w:val="0"/>
        <w:spacing w:before="100" w:beforeAutospacing="1" w:after="240"/>
        <w:jc w:val="both"/>
        <w:rPr>
          <w:rFonts w:ascii="Arial" w:hAnsi="Arial"/>
          <w:sz w:val="24"/>
        </w:rPr>
      </w:pPr>
      <w:r w:rsidRPr="00AB6171">
        <w:rPr>
          <w:rFonts w:ascii="Arial" w:hAnsi="Arial" w:cs="Arial"/>
          <w:sz w:val="24"/>
          <w:szCs w:val="24"/>
          <w:lang w:val="pt-PT"/>
        </w:rPr>
        <w:t xml:space="preserve"> </w:t>
      </w:r>
      <w:r w:rsidR="00AB6171" w:rsidRPr="00AB6171">
        <w:rPr>
          <w:rFonts w:ascii="Arial" w:hAnsi="Arial" w:cs="Arial"/>
          <w:b/>
          <w:bCs/>
          <w:sz w:val="24"/>
          <w:szCs w:val="24"/>
        </w:rPr>
        <w:t>Segurança</w:t>
      </w:r>
    </w:p>
    <w:p w14:paraId="5C4182FA" w14:textId="0823D059" w:rsidR="00AB6171" w:rsidRDefault="000E4BB5" w:rsidP="002E5B57">
      <w:pPr>
        <w:pStyle w:val="PargrafodaLista"/>
        <w:widowControl w:val="0"/>
        <w:numPr>
          <w:ilvl w:val="2"/>
          <w:numId w:val="170"/>
        </w:numPr>
        <w:autoSpaceDE w:val="0"/>
        <w:autoSpaceDN w:val="0"/>
        <w:adjustRightInd w:val="0"/>
        <w:spacing w:before="100" w:beforeAutospacing="1" w:after="240"/>
        <w:jc w:val="both"/>
        <w:rPr>
          <w:rFonts w:ascii="Arial" w:hAnsi="Arial" w:cs="Arial"/>
          <w:sz w:val="24"/>
          <w:szCs w:val="24"/>
        </w:rPr>
      </w:pPr>
      <w:r w:rsidRPr="00AB6171">
        <w:rPr>
          <w:rFonts w:ascii="Arial" w:hAnsi="Arial" w:cs="Arial"/>
          <w:sz w:val="24"/>
          <w:szCs w:val="24"/>
        </w:rPr>
        <w:t xml:space="preserve"> </w:t>
      </w:r>
      <w:r w:rsidR="00F3763A" w:rsidRPr="00AB6171">
        <w:rPr>
          <w:rFonts w:ascii="Arial" w:hAnsi="Arial" w:cs="Arial"/>
          <w:sz w:val="24"/>
          <w:szCs w:val="24"/>
        </w:rPr>
        <w:t xml:space="preserve">A </w:t>
      </w:r>
      <w:r w:rsidR="008A6808" w:rsidRPr="00AB6171">
        <w:rPr>
          <w:rFonts w:ascii="Arial" w:hAnsi="Arial" w:cs="Arial"/>
          <w:sz w:val="24"/>
          <w:szCs w:val="24"/>
        </w:rPr>
        <w:t>CONTRATADA</w:t>
      </w:r>
      <w:r w:rsidR="00F3763A" w:rsidRPr="00AB6171">
        <w:rPr>
          <w:rFonts w:ascii="Arial" w:hAnsi="Arial" w:cs="Arial"/>
          <w:sz w:val="24"/>
          <w:szCs w:val="24"/>
        </w:rPr>
        <w:t xml:space="preserve"> deve comprovar a qualquer momento para a </w:t>
      </w:r>
      <w:r w:rsidR="001634ED" w:rsidRPr="00AB6171">
        <w:rPr>
          <w:rFonts w:ascii="Arial" w:hAnsi="Arial" w:cs="Arial"/>
          <w:sz w:val="24"/>
          <w:szCs w:val="24"/>
        </w:rPr>
        <w:t>F</w:t>
      </w:r>
      <w:r w:rsidR="00F3763A" w:rsidRPr="00AB6171">
        <w:rPr>
          <w:rFonts w:ascii="Arial" w:hAnsi="Arial" w:cs="Arial"/>
          <w:sz w:val="24"/>
          <w:szCs w:val="24"/>
        </w:rPr>
        <w:t xml:space="preserve">iscalização o cumprimento das normas regulamentadoras de segurança e saúde no trabalho. </w:t>
      </w:r>
    </w:p>
    <w:p w14:paraId="4930A6E0" w14:textId="60FCA3EC" w:rsidR="00AB6171" w:rsidRDefault="00F3763A" w:rsidP="002E5B57">
      <w:pPr>
        <w:pStyle w:val="PargrafodaLista"/>
        <w:widowControl w:val="0"/>
        <w:numPr>
          <w:ilvl w:val="2"/>
          <w:numId w:val="170"/>
        </w:numPr>
        <w:autoSpaceDE w:val="0"/>
        <w:autoSpaceDN w:val="0"/>
        <w:adjustRightInd w:val="0"/>
        <w:spacing w:before="100" w:beforeAutospacing="1" w:after="240"/>
        <w:jc w:val="both"/>
        <w:rPr>
          <w:rFonts w:ascii="Arial" w:hAnsi="Arial" w:cs="Arial"/>
          <w:sz w:val="24"/>
          <w:szCs w:val="24"/>
        </w:rPr>
      </w:pPr>
      <w:r w:rsidRPr="00AB6171">
        <w:rPr>
          <w:rFonts w:ascii="Arial" w:hAnsi="Arial" w:cs="Arial"/>
          <w:sz w:val="24"/>
          <w:szCs w:val="24"/>
        </w:rPr>
        <w:t xml:space="preserve">A </w:t>
      </w:r>
      <w:r w:rsidR="008A6808" w:rsidRPr="00AB6171">
        <w:rPr>
          <w:rFonts w:ascii="Arial" w:hAnsi="Arial" w:cs="Arial"/>
          <w:sz w:val="24"/>
          <w:szCs w:val="24"/>
        </w:rPr>
        <w:t>CONTRATADA</w:t>
      </w:r>
      <w:r w:rsidRPr="00AB6171">
        <w:rPr>
          <w:rFonts w:ascii="Arial" w:hAnsi="Arial" w:cs="Arial"/>
          <w:sz w:val="24"/>
          <w:szCs w:val="24"/>
        </w:rPr>
        <w:t xml:space="preserve"> deve apresentar seus procedimentos de controle de atividades operacionais, contendo práticas de trabalho seguro e condutas de segurança para prevenir a ocorrência de acidentes e incidentes.</w:t>
      </w:r>
    </w:p>
    <w:p w14:paraId="25DED481" w14:textId="57297A69" w:rsidR="001634ED" w:rsidRDefault="000E4BB5" w:rsidP="002E5B57">
      <w:pPr>
        <w:pStyle w:val="PargrafodaLista"/>
        <w:widowControl w:val="0"/>
        <w:numPr>
          <w:ilvl w:val="2"/>
          <w:numId w:val="170"/>
        </w:numPr>
        <w:autoSpaceDE w:val="0"/>
        <w:autoSpaceDN w:val="0"/>
        <w:adjustRightInd w:val="0"/>
        <w:spacing w:before="100" w:beforeAutospacing="1" w:after="240"/>
        <w:jc w:val="both"/>
        <w:rPr>
          <w:rFonts w:ascii="Arial" w:hAnsi="Arial" w:cs="Arial"/>
          <w:sz w:val="24"/>
          <w:szCs w:val="24"/>
        </w:rPr>
      </w:pPr>
      <w:r w:rsidRPr="00AB6171">
        <w:rPr>
          <w:rFonts w:ascii="Arial" w:hAnsi="Arial" w:cs="Arial"/>
          <w:sz w:val="24"/>
          <w:szCs w:val="24"/>
        </w:rPr>
        <w:t xml:space="preserve"> </w:t>
      </w:r>
      <w:r w:rsidR="00F3763A" w:rsidRPr="00AB6171">
        <w:rPr>
          <w:rFonts w:ascii="Arial" w:hAnsi="Arial" w:cs="Arial"/>
          <w:sz w:val="24"/>
          <w:szCs w:val="24"/>
        </w:rPr>
        <w:t xml:space="preserve">A </w:t>
      </w:r>
      <w:r w:rsidR="008A6808" w:rsidRPr="00AB6171">
        <w:rPr>
          <w:rFonts w:ascii="Arial" w:hAnsi="Arial" w:cs="Arial"/>
          <w:sz w:val="24"/>
          <w:szCs w:val="24"/>
        </w:rPr>
        <w:t>CONTRATADA</w:t>
      </w:r>
      <w:r w:rsidR="00F3763A" w:rsidRPr="00AB6171">
        <w:rPr>
          <w:rFonts w:ascii="Arial" w:hAnsi="Arial" w:cs="Arial"/>
          <w:sz w:val="24"/>
          <w:szCs w:val="24"/>
        </w:rPr>
        <w:t xml:space="preserve"> deve apresentar os procedimentos de controle operacional para as seguintes atividades, onde aplicável: </w:t>
      </w:r>
    </w:p>
    <w:p w14:paraId="708B1DB8"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Hidrojateamento.</w:t>
      </w:r>
    </w:p>
    <w:p w14:paraId="24001947" w14:textId="77777777" w:rsidR="001634ED" w:rsidRPr="00B879A0" w:rsidRDefault="001634ED" w:rsidP="009904D9">
      <w:pPr>
        <w:pStyle w:val="PargrafodaLista"/>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Movimentação de cargas.</w:t>
      </w:r>
    </w:p>
    <w:p w14:paraId="32D66EF8"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Operações de mergulho.</w:t>
      </w:r>
    </w:p>
    <w:p w14:paraId="676BE015" w14:textId="6D49FAA3" w:rsidR="001634ED" w:rsidRPr="00B879A0" w:rsidRDefault="001634ED" w:rsidP="002E5B57">
      <w:pPr>
        <w:pStyle w:val="PargrafodaLista"/>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Permissão para Trabalho.</w:t>
      </w:r>
    </w:p>
    <w:p w14:paraId="3080641D"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Preparação de equipamentos para intervenção e controle de energias perigosas</w:t>
      </w:r>
    </w:p>
    <w:p w14:paraId="488D883F" w14:textId="1438FC5B" w:rsidR="001634ED" w:rsidRPr="00B879A0" w:rsidRDefault="001634ED" w:rsidP="002E5B57">
      <w:pPr>
        <w:pStyle w:val="PargrafodaLista"/>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Seleção, aquisição, distribuição, utilização e controle de EPI.</w:t>
      </w:r>
    </w:p>
    <w:p w14:paraId="78B0BF50"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Testes Pneumáticos e Testes Hidrostáticos.</w:t>
      </w:r>
    </w:p>
    <w:p w14:paraId="3FF39084" w14:textId="77777777" w:rsidR="001634ED" w:rsidRPr="00B879A0" w:rsidRDefault="001634ED" w:rsidP="001634ED">
      <w:pPr>
        <w:widowControl w:val="0"/>
        <w:spacing w:before="100" w:beforeAutospacing="1" w:after="240"/>
        <w:ind w:left="360"/>
        <w:contextualSpacing/>
        <w:jc w:val="both"/>
        <w:rPr>
          <w:rFonts w:ascii="Arial" w:eastAsia="Calibri" w:hAnsi="Arial" w:cs="Arial"/>
          <w:sz w:val="24"/>
          <w:szCs w:val="24"/>
          <w:lang w:eastAsia="en-US"/>
        </w:rPr>
      </w:pPr>
    </w:p>
    <w:p w14:paraId="2FA84584" w14:textId="6935ED06" w:rsidR="001634ED" w:rsidRPr="00B879A0" w:rsidRDefault="001634ED"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com caldeiras e vasos de pressão.</w:t>
      </w:r>
    </w:p>
    <w:p w14:paraId="46E1FA1F"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657FB0B1" w14:textId="54D2E156" w:rsidR="001634ED" w:rsidRPr="00B879A0" w:rsidRDefault="001634ED"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lastRenderedPageBreak/>
        <w:t>Trabalhos a quente, com corte e solda.</w:t>
      </w:r>
    </w:p>
    <w:p w14:paraId="49CE38DC"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6EAA6B09"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com produtos perigosos.</w:t>
      </w:r>
    </w:p>
    <w:p w14:paraId="5AA60E06"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1AD93853" w14:textId="391B7822" w:rsidR="001634ED" w:rsidRPr="00B879A0" w:rsidRDefault="001634ED" w:rsidP="00536FA3">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com sistemas pressurizados.</w:t>
      </w:r>
    </w:p>
    <w:p w14:paraId="138096EE"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1A528BF7" w14:textId="6DDC8CA9" w:rsidR="001634ED" w:rsidRPr="00B879A0" w:rsidRDefault="001634ED" w:rsidP="00536FA3">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de Tratamento Mecânico e Pintura.</w:t>
      </w:r>
    </w:p>
    <w:p w14:paraId="1949DAE3"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6BD044F7"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e Operações Simultâneas.</w:t>
      </w:r>
    </w:p>
    <w:p w14:paraId="20BDC3F4"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2FF2A773" w14:textId="410D2735" w:rsidR="001634ED" w:rsidRPr="00B879A0" w:rsidRDefault="001634ED" w:rsidP="00536FA3">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em altura, acesso por cordas e andaimes.</w:t>
      </w:r>
    </w:p>
    <w:p w14:paraId="5C8CC580"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0B0EBA07"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em áreas com presença de H</w:t>
      </w:r>
      <w:r w:rsidRPr="00AB6171">
        <w:rPr>
          <w:rFonts w:ascii="Arial" w:eastAsia="Calibri" w:hAnsi="Arial" w:cs="Arial"/>
          <w:sz w:val="24"/>
          <w:szCs w:val="24"/>
          <w:lang w:eastAsia="en-US"/>
        </w:rPr>
        <w:t>2</w:t>
      </w:r>
      <w:r w:rsidRPr="00B879A0">
        <w:rPr>
          <w:rFonts w:ascii="Arial" w:eastAsia="Calibri" w:hAnsi="Arial" w:cs="Arial"/>
          <w:sz w:val="24"/>
          <w:szCs w:val="24"/>
          <w:lang w:eastAsia="en-US"/>
        </w:rPr>
        <w:t>S.</w:t>
      </w:r>
    </w:p>
    <w:p w14:paraId="66FE6875"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4F034A73" w14:textId="30A5E0D1" w:rsidR="001634ED" w:rsidRPr="00B879A0" w:rsidRDefault="001634ED" w:rsidP="00536FA3">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em eletricidade.</w:t>
      </w:r>
    </w:p>
    <w:p w14:paraId="7D543F41"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4C4C088D" w14:textId="66AE6D1E" w:rsidR="001634ED" w:rsidRPr="00B879A0" w:rsidRDefault="001634ED" w:rsidP="00536FA3">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em espaço confinado.</w:t>
      </w:r>
    </w:p>
    <w:p w14:paraId="2E2A9912"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1BF0DCD8"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 xml:space="preserve">Trabalhos em tanques de carga, </w:t>
      </w:r>
      <w:r w:rsidRPr="00AB6171">
        <w:rPr>
          <w:rFonts w:ascii="Arial" w:eastAsia="Calibri" w:hAnsi="Arial" w:cs="Arial"/>
          <w:sz w:val="24"/>
          <w:szCs w:val="24"/>
          <w:lang w:eastAsia="en-US"/>
        </w:rPr>
        <w:t>slop</w:t>
      </w:r>
      <w:r w:rsidRPr="00B879A0">
        <w:rPr>
          <w:rFonts w:ascii="Arial" w:eastAsia="Calibri" w:hAnsi="Arial" w:cs="Arial"/>
          <w:sz w:val="24"/>
          <w:szCs w:val="24"/>
          <w:lang w:eastAsia="en-US"/>
        </w:rPr>
        <w:t>, lastro etc.</w:t>
      </w:r>
    </w:p>
    <w:p w14:paraId="33830699"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02551939"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Trabalhos sobre o mar.</w:t>
      </w:r>
    </w:p>
    <w:p w14:paraId="1DD8236F"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15B54F84" w14:textId="52982FCB" w:rsidR="001634ED" w:rsidRPr="00B879A0" w:rsidRDefault="001634ED"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Transbordo entre embarcações.</w:t>
      </w:r>
    </w:p>
    <w:p w14:paraId="04A20568"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67B82A15" w14:textId="77777777" w:rsidR="001634ED" w:rsidRPr="00B879A0" w:rsidRDefault="001634ED" w:rsidP="009904D9">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Transferência de Pessoas Por Cesta de Transbordo.</w:t>
      </w:r>
    </w:p>
    <w:p w14:paraId="72F9FE57" w14:textId="77777777" w:rsidR="001634ED" w:rsidRPr="00B879A0" w:rsidRDefault="001634ED" w:rsidP="00AB6171">
      <w:pPr>
        <w:widowControl w:val="0"/>
        <w:spacing w:before="100" w:beforeAutospacing="1" w:after="240"/>
        <w:ind w:left="357"/>
        <w:contextualSpacing/>
        <w:jc w:val="both"/>
        <w:rPr>
          <w:rFonts w:ascii="Arial" w:eastAsia="Calibri" w:hAnsi="Arial" w:cs="Arial"/>
          <w:sz w:val="24"/>
          <w:szCs w:val="24"/>
          <w:lang w:eastAsia="en-US"/>
        </w:rPr>
      </w:pPr>
    </w:p>
    <w:p w14:paraId="1F336224" w14:textId="336E64B9" w:rsidR="001634ED" w:rsidRPr="00B879A0" w:rsidRDefault="001634ED"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Transporte de pessoas (aéreo, marítimo e terrestre).</w:t>
      </w:r>
    </w:p>
    <w:p w14:paraId="2569AE17" w14:textId="77777777" w:rsidR="004D1E72" w:rsidRPr="00B879A0" w:rsidRDefault="004D1E72" w:rsidP="00AB6171">
      <w:pPr>
        <w:widowControl w:val="0"/>
        <w:spacing w:before="100" w:beforeAutospacing="1" w:after="240"/>
        <w:ind w:left="357"/>
        <w:contextualSpacing/>
        <w:jc w:val="both"/>
        <w:rPr>
          <w:rFonts w:ascii="Arial" w:eastAsia="Calibri" w:hAnsi="Arial" w:cs="Arial"/>
          <w:sz w:val="24"/>
          <w:szCs w:val="24"/>
          <w:lang w:eastAsia="en-US"/>
        </w:rPr>
      </w:pPr>
    </w:p>
    <w:p w14:paraId="49F1F567" w14:textId="7D57DAEE" w:rsidR="00F3763A" w:rsidRPr="00B879A0" w:rsidRDefault="00F3763A"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 xml:space="preserve">Outras, a critério da </w:t>
      </w:r>
      <w:r w:rsidR="008A6808" w:rsidRPr="00AB6171">
        <w:rPr>
          <w:rFonts w:ascii="Arial" w:eastAsia="Calibri" w:hAnsi="Arial" w:cs="Arial"/>
          <w:sz w:val="24"/>
          <w:szCs w:val="24"/>
          <w:lang w:eastAsia="en-US"/>
        </w:rPr>
        <w:t>CONTRATADA</w:t>
      </w:r>
      <w:r w:rsidRPr="00B879A0">
        <w:rPr>
          <w:rFonts w:ascii="Arial" w:eastAsia="Calibri" w:hAnsi="Arial" w:cs="Arial"/>
          <w:sz w:val="24"/>
          <w:szCs w:val="24"/>
          <w:lang w:eastAsia="en-US"/>
        </w:rPr>
        <w:t>, em função das análises de risco</w:t>
      </w:r>
      <w:r w:rsidR="004D1E72" w:rsidRPr="00B879A0">
        <w:rPr>
          <w:rFonts w:ascii="Arial" w:eastAsia="Calibri" w:hAnsi="Arial" w:cs="Arial"/>
          <w:sz w:val="24"/>
          <w:szCs w:val="24"/>
          <w:lang w:eastAsia="en-US"/>
        </w:rPr>
        <w:t>.</w:t>
      </w:r>
    </w:p>
    <w:p w14:paraId="293DC987" w14:textId="77777777" w:rsidR="004D1E72" w:rsidRPr="00B879A0" w:rsidRDefault="004D1E72" w:rsidP="00AB6171">
      <w:pPr>
        <w:widowControl w:val="0"/>
        <w:spacing w:before="100" w:beforeAutospacing="1" w:after="240"/>
        <w:ind w:left="357"/>
        <w:contextualSpacing/>
        <w:jc w:val="both"/>
        <w:rPr>
          <w:rFonts w:ascii="Arial" w:eastAsia="Calibri" w:hAnsi="Arial" w:cs="Arial"/>
          <w:sz w:val="24"/>
          <w:szCs w:val="24"/>
          <w:lang w:eastAsia="en-US"/>
        </w:rPr>
      </w:pPr>
    </w:p>
    <w:p w14:paraId="1C7E95C8" w14:textId="2E76E761" w:rsidR="000E4BB5" w:rsidRDefault="00F3763A" w:rsidP="002E5B57">
      <w:pPr>
        <w:widowControl w:val="0"/>
        <w:numPr>
          <w:ilvl w:val="0"/>
          <w:numId w:val="10"/>
        </w:numPr>
        <w:spacing w:before="100" w:beforeAutospacing="1" w:after="240"/>
        <w:ind w:left="357" w:hanging="357"/>
        <w:contextualSpacing/>
        <w:jc w:val="both"/>
        <w:rPr>
          <w:rFonts w:ascii="Arial" w:eastAsia="Calibri" w:hAnsi="Arial" w:cs="Arial"/>
          <w:sz w:val="24"/>
          <w:szCs w:val="24"/>
          <w:lang w:eastAsia="en-US"/>
        </w:rPr>
      </w:pPr>
      <w:r w:rsidRPr="00B879A0">
        <w:rPr>
          <w:rFonts w:ascii="Arial" w:eastAsia="Calibri" w:hAnsi="Arial" w:cs="Arial"/>
          <w:sz w:val="24"/>
          <w:szCs w:val="24"/>
          <w:lang w:eastAsia="en-US"/>
        </w:rPr>
        <w:t xml:space="preserve">Outras, por solicitação da </w:t>
      </w:r>
      <w:r w:rsidR="000E4BB5" w:rsidRPr="00B879A0">
        <w:rPr>
          <w:rFonts w:ascii="Arial" w:eastAsia="Calibri" w:hAnsi="Arial" w:cs="Arial"/>
          <w:sz w:val="24"/>
          <w:szCs w:val="24"/>
          <w:lang w:eastAsia="en-US"/>
        </w:rPr>
        <w:t>F</w:t>
      </w:r>
      <w:r w:rsidRPr="00B879A0">
        <w:rPr>
          <w:rFonts w:ascii="Arial" w:eastAsia="Calibri" w:hAnsi="Arial" w:cs="Arial"/>
          <w:sz w:val="24"/>
          <w:szCs w:val="24"/>
          <w:lang w:eastAsia="en-US"/>
        </w:rPr>
        <w:t>iscalização.</w:t>
      </w:r>
    </w:p>
    <w:p w14:paraId="3D1A9143" w14:textId="22974517" w:rsidR="00AB6171" w:rsidRDefault="00AB6171" w:rsidP="00AB6171">
      <w:pPr>
        <w:rPr>
          <w:rFonts w:ascii="Arial" w:eastAsia="Calibri" w:hAnsi="Arial" w:cs="Arial"/>
          <w:sz w:val="24"/>
          <w:szCs w:val="24"/>
          <w:lang w:eastAsia="en-US"/>
        </w:rPr>
      </w:pPr>
    </w:p>
    <w:p w14:paraId="091E3315" w14:textId="272FFBB3" w:rsidR="00AB6171" w:rsidRPr="002E5B57" w:rsidRDefault="00AB6171" w:rsidP="002E5B57">
      <w:pPr>
        <w:pStyle w:val="PargrafodaLista"/>
        <w:widowControl w:val="0"/>
        <w:numPr>
          <w:ilvl w:val="3"/>
          <w:numId w:val="170"/>
        </w:numPr>
        <w:autoSpaceDE w:val="0"/>
        <w:autoSpaceDN w:val="0"/>
        <w:adjustRightInd w:val="0"/>
        <w:spacing w:before="100" w:beforeAutospacing="1" w:after="240"/>
        <w:contextualSpacing/>
        <w:jc w:val="both"/>
        <w:rPr>
          <w:rFonts w:ascii="Arial" w:hAnsi="Arial"/>
          <w:sz w:val="24"/>
        </w:rPr>
      </w:pPr>
      <w:r w:rsidRPr="00AB6171">
        <w:rPr>
          <w:rFonts w:ascii="Arial" w:hAnsi="Arial" w:cs="Arial"/>
          <w:sz w:val="24"/>
          <w:szCs w:val="24"/>
          <w:lang w:val="pt-PT"/>
        </w:rPr>
        <w:t>PETROBRAS a seu critério e conforme aplicabilidade, pode solicitar ajustes nos procedimentos de controle operacional da CONTRATADA para que estes estejam consoantes aos requisitos dos padrões do Manual de Segurança do E&amp;P (PE-1PBR-00208 e documentos complementares).</w:t>
      </w:r>
    </w:p>
    <w:p w14:paraId="728A7E8F" w14:textId="77777777" w:rsidR="000B1B32" w:rsidRPr="000B1B32" w:rsidRDefault="000B1B32" w:rsidP="000B1B32">
      <w:pPr>
        <w:pStyle w:val="PargrafodaLista"/>
        <w:widowControl w:val="0"/>
        <w:autoSpaceDE w:val="0"/>
        <w:autoSpaceDN w:val="0"/>
        <w:adjustRightInd w:val="0"/>
        <w:spacing w:before="100" w:beforeAutospacing="1" w:after="240"/>
        <w:ind w:left="1080"/>
        <w:contextualSpacing/>
        <w:jc w:val="both"/>
        <w:rPr>
          <w:rFonts w:ascii="Arial" w:hAnsi="Arial" w:cs="Arial"/>
          <w:sz w:val="24"/>
          <w:szCs w:val="24"/>
        </w:rPr>
      </w:pPr>
    </w:p>
    <w:p w14:paraId="5E5C2D9B" w14:textId="4F6024BF" w:rsidR="00AB6171" w:rsidRPr="00A123B6" w:rsidRDefault="000B1B32" w:rsidP="002E5B57">
      <w:pPr>
        <w:pStyle w:val="PargrafodaLista"/>
        <w:widowControl w:val="0"/>
        <w:numPr>
          <w:ilvl w:val="2"/>
          <w:numId w:val="170"/>
        </w:numPr>
        <w:autoSpaceDE w:val="0"/>
        <w:autoSpaceDN w:val="0"/>
        <w:adjustRightInd w:val="0"/>
        <w:spacing w:before="100" w:beforeAutospacing="1" w:after="240"/>
        <w:contextualSpacing/>
        <w:jc w:val="both"/>
        <w:rPr>
          <w:rFonts w:ascii="Arial" w:hAnsi="Arial"/>
          <w:b/>
          <w:vanish/>
          <w:sz w:val="24"/>
          <w:lang w:val="pt-PT"/>
        </w:rPr>
      </w:pPr>
      <w:r w:rsidRPr="000B1B32">
        <w:rPr>
          <w:rFonts w:ascii="Arial" w:hAnsi="Arial" w:cs="Arial"/>
          <w:sz w:val="24"/>
          <w:szCs w:val="24"/>
        </w:rPr>
        <w:t>A CONTRATADA deve apresentar à PETROBRAS a lista de controle da validade e inspeção de seus EPI e o respectivo controle de fornecimento a cada</w:t>
      </w:r>
      <w:r>
        <w:rPr>
          <w:rFonts w:ascii="Arial" w:hAnsi="Arial" w:cs="Arial"/>
          <w:sz w:val="24"/>
          <w:szCs w:val="24"/>
        </w:rPr>
        <w:t xml:space="preserve"> trabalhador</w:t>
      </w:r>
      <w:r w:rsidRPr="000B1B32">
        <w:rPr>
          <w:rFonts w:ascii="Arial" w:hAnsi="Arial" w:cs="Arial"/>
          <w:sz w:val="24"/>
          <w:szCs w:val="24"/>
        </w:rPr>
        <w:t>.</w:t>
      </w:r>
    </w:p>
    <w:p w14:paraId="08DDBB0F" w14:textId="77777777" w:rsidR="00AB6171" w:rsidRPr="00AB6171" w:rsidRDefault="00AB6171" w:rsidP="009904D9">
      <w:pPr>
        <w:pStyle w:val="PargrafodaLista"/>
        <w:widowControl w:val="0"/>
        <w:numPr>
          <w:ilvl w:val="3"/>
          <w:numId w:val="170"/>
        </w:numPr>
        <w:autoSpaceDE w:val="0"/>
        <w:autoSpaceDN w:val="0"/>
        <w:adjustRightInd w:val="0"/>
        <w:spacing w:before="100" w:beforeAutospacing="1" w:after="240"/>
        <w:contextualSpacing/>
        <w:jc w:val="both"/>
        <w:rPr>
          <w:rFonts w:ascii="Arial" w:hAnsi="Arial" w:cs="Arial"/>
          <w:b/>
          <w:bCs/>
          <w:vanish/>
          <w:sz w:val="24"/>
          <w:szCs w:val="24"/>
          <w:lang w:val="pt-PT"/>
        </w:rPr>
      </w:pPr>
    </w:p>
    <w:p w14:paraId="247AE0F6" w14:textId="77777777" w:rsidR="000B1B32" w:rsidRDefault="000B1B32" w:rsidP="009904D9">
      <w:pPr>
        <w:pStyle w:val="PargrafodaLista"/>
        <w:widowControl w:val="0"/>
        <w:numPr>
          <w:ilvl w:val="3"/>
          <w:numId w:val="170"/>
        </w:numPr>
        <w:tabs>
          <w:tab w:val="left" w:pos="851"/>
        </w:tabs>
        <w:autoSpaceDE w:val="0"/>
        <w:autoSpaceDN w:val="0"/>
        <w:adjustRightInd w:val="0"/>
        <w:spacing w:before="100" w:beforeAutospacing="1" w:after="240"/>
        <w:contextualSpacing/>
        <w:jc w:val="both"/>
        <w:rPr>
          <w:rFonts w:ascii="Arial" w:hAnsi="Arial" w:cs="Arial"/>
          <w:sz w:val="24"/>
          <w:szCs w:val="24"/>
        </w:rPr>
      </w:pPr>
    </w:p>
    <w:p w14:paraId="54FACE09" w14:textId="77777777" w:rsidR="000B1B32" w:rsidRDefault="000B1B32" w:rsidP="000B1B32">
      <w:pPr>
        <w:pStyle w:val="PargrafodaLista"/>
        <w:widowControl w:val="0"/>
        <w:tabs>
          <w:tab w:val="left" w:pos="851"/>
        </w:tabs>
        <w:autoSpaceDE w:val="0"/>
        <w:autoSpaceDN w:val="0"/>
        <w:adjustRightInd w:val="0"/>
        <w:spacing w:before="100" w:beforeAutospacing="1" w:after="240"/>
        <w:ind w:left="1080"/>
        <w:contextualSpacing/>
        <w:jc w:val="both"/>
        <w:rPr>
          <w:rFonts w:ascii="Arial" w:hAnsi="Arial" w:cs="Arial"/>
          <w:sz w:val="24"/>
          <w:szCs w:val="24"/>
        </w:rPr>
      </w:pPr>
    </w:p>
    <w:p w14:paraId="06B9846C" w14:textId="366E90D3" w:rsidR="000B1B32" w:rsidRPr="000B1B32" w:rsidRDefault="000B1B32" w:rsidP="002E5B57">
      <w:pPr>
        <w:pStyle w:val="PargrafodaLista"/>
        <w:numPr>
          <w:ilvl w:val="2"/>
          <w:numId w:val="172"/>
        </w:numPr>
        <w:autoSpaceDE w:val="0"/>
        <w:autoSpaceDN w:val="0"/>
        <w:adjustRightInd w:val="0"/>
        <w:spacing w:before="120" w:after="120" w:line="278" w:lineRule="auto"/>
        <w:jc w:val="both"/>
        <w:rPr>
          <w:rFonts w:ascii="Arial" w:hAnsi="Arial" w:cs="Arial"/>
          <w:sz w:val="24"/>
          <w:szCs w:val="24"/>
        </w:rPr>
      </w:pPr>
      <w:r w:rsidRPr="000B1B32">
        <w:rPr>
          <w:rFonts w:ascii="Arial" w:hAnsi="Arial" w:cs="Arial"/>
          <w:sz w:val="24"/>
          <w:szCs w:val="24"/>
        </w:rPr>
        <w:t>A CONTRATADA deve fornecer gratuitamente os uniformes para os seus empregados, nas características e quantidades compatíveis com o serviço a ser executado, sendo no mínimo, 02 (dois) jogos completos.</w:t>
      </w:r>
    </w:p>
    <w:p w14:paraId="1619CBA0" w14:textId="77777777" w:rsidR="000B1B32" w:rsidRPr="000B1B32" w:rsidRDefault="000B1B32" w:rsidP="002E5B57">
      <w:pPr>
        <w:pStyle w:val="PargrafodaLista"/>
        <w:numPr>
          <w:ilvl w:val="2"/>
          <w:numId w:val="172"/>
        </w:numPr>
        <w:autoSpaceDE w:val="0"/>
        <w:autoSpaceDN w:val="0"/>
        <w:adjustRightInd w:val="0"/>
        <w:spacing w:before="120" w:after="120" w:line="278" w:lineRule="auto"/>
        <w:jc w:val="both"/>
        <w:rPr>
          <w:rFonts w:ascii="Arial" w:hAnsi="Arial" w:cs="Arial"/>
          <w:sz w:val="24"/>
          <w:szCs w:val="24"/>
        </w:rPr>
      </w:pPr>
      <w:r w:rsidRPr="000B1B32">
        <w:rPr>
          <w:rFonts w:ascii="Arial" w:hAnsi="Arial" w:cs="Arial"/>
          <w:sz w:val="24"/>
          <w:szCs w:val="24"/>
        </w:rPr>
        <w:t xml:space="preserve">Para serviços realizados em locais com risco de fogo repentino, o uniforme deve ser de tecido reconhecido tecnicamente como RF (resistente ao fogo), devendo ser </w:t>
      </w:r>
      <w:r w:rsidRPr="000B1B32">
        <w:rPr>
          <w:rFonts w:ascii="Arial" w:hAnsi="Arial" w:cs="Arial"/>
          <w:sz w:val="24"/>
          <w:szCs w:val="24"/>
        </w:rPr>
        <w:lastRenderedPageBreak/>
        <w:t>fornecidas cópias autenticadas dos certificados de ensaio, em laboratório de terceira parte reconhecido, referentes às seguintes normas dos ensaios:</w:t>
      </w:r>
    </w:p>
    <w:p w14:paraId="76A568ED" w14:textId="4AB6B589" w:rsidR="000B1B32" w:rsidRPr="009411BB"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9411BB">
        <w:rPr>
          <w:rFonts w:ascii="Arial" w:hAnsi="Arial"/>
          <w:sz w:val="24"/>
          <w:lang w:val="pt-PT"/>
        </w:rPr>
        <w:t>certificação, conforme NFPA 2112, para o tecido, com apresentação de todos os ensaios citados na certificação</w:t>
      </w:r>
      <w:r w:rsidRPr="000B1B32">
        <w:rPr>
          <w:rFonts w:ascii="Arial" w:hAnsi="Arial" w:cs="Arial"/>
          <w:sz w:val="24"/>
          <w:szCs w:val="24"/>
          <w:lang w:val="pt-PT"/>
        </w:rPr>
        <w:t>.</w:t>
      </w:r>
    </w:p>
    <w:p w14:paraId="42B747F4" w14:textId="01C85778" w:rsidR="000B1B32" w:rsidRPr="009411BB"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9411BB">
        <w:rPr>
          <w:rFonts w:ascii="Arial" w:hAnsi="Arial"/>
          <w:sz w:val="24"/>
          <w:lang w:val="pt-PT"/>
        </w:rPr>
        <w:t>ensaio, conforme ASTM D 6413 - com 0 (zero), 50 e 100 lavagens em tecidos e aviamentos (</w:t>
      </w:r>
      <w:r w:rsidRPr="000B1B32">
        <w:rPr>
          <w:rFonts w:ascii="Arial" w:hAnsi="Arial" w:cs="Arial"/>
          <w:sz w:val="24"/>
          <w:szCs w:val="24"/>
          <w:lang w:val="pt-PT"/>
        </w:rPr>
        <w:t>retro refletivos</w:t>
      </w:r>
      <w:r w:rsidRPr="009411BB">
        <w:rPr>
          <w:rFonts w:ascii="Arial" w:hAnsi="Arial"/>
          <w:sz w:val="24"/>
          <w:lang w:val="pt-PT"/>
        </w:rPr>
        <w:t xml:space="preserve"> ou qualquer outro item que venha a fazer parte da peça externamente), atendendo NFPA 2112 item 7.1.2</w:t>
      </w:r>
      <w:r w:rsidRPr="000B1B32">
        <w:rPr>
          <w:rFonts w:ascii="Arial" w:hAnsi="Arial" w:cs="Arial"/>
          <w:sz w:val="24"/>
          <w:szCs w:val="24"/>
          <w:lang w:val="pt-PT"/>
        </w:rPr>
        <w:t>.</w:t>
      </w:r>
    </w:p>
    <w:p w14:paraId="0C503F39" w14:textId="7DD052C2" w:rsidR="000B1B32" w:rsidRPr="009411BB"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9411BB">
        <w:rPr>
          <w:rFonts w:ascii="Arial" w:hAnsi="Arial"/>
          <w:sz w:val="24"/>
          <w:lang w:val="pt-PT"/>
        </w:rPr>
        <w:t>ensaio, conforme ASTM F 1930 item 8 - com 0 (zero), 50 e 100 lavagens</w:t>
      </w:r>
      <w:r w:rsidRPr="000B1B32">
        <w:rPr>
          <w:rFonts w:ascii="Arial" w:hAnsi="Arial" w:cs="Arial"/>
          <w:sz w:val="24"/>
          <w:szCs w:val="24"/>
          <w:lang w:val="pt-PT"/>
        </w:rPr>
        <w:t>.</w:t>
      </w:r>
    </w:p>
    <w:p w14:paraId="7D96308A" w14:textId="3C03D736" w:rsidR="000B1B32" w:rsidRPr="005A324C"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9411BB">
        <w:rPr>
          <w:rFonts w:ascii="Arial" w:hAnsi="Arial"/>
          <w:sz w:val="24"/>
          <w:lang w:val="pt-PT"/>
        </w:rPr>
        <w:t>Federal Test Method Standard 191A, 1534 - para as linhas de costuras</w:t>
      </w:r>
      <w:r w:rsidRPr="000B1B32">
        <w:rPr>
          <w:rFonts w:ascii="Arial" w:hAnsi="Arial" w:cs="Arial"/>
          <w:sz w:val="24"/>
          <w:szCs w:val="24"/>
          <w:lang w:val="pt-PT"/>
        </w:rPr>
        <w:t>.</w:t>
      </w:r>
    </w:p>
    <w:p w14:paraId="05D11F3D" w14:textId="6BFC6DA3" w:rsidR="000B1B32" w:rsidRPr="005A324C"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5A324C">
        <w:rPr>
          <w:rFonts w:ascii="Arial" w:hAnsi="Arial"/>
          <w:sz w:val="24"/>
          <w:lang w:val="pt-PT"/>
        </w:rPr>
        <w:t xml:space="preserve">todos os ensaios dos </w:t>
      </w:r>
      <w:r w:rsidRPr="000B1B32">
        <w:rPr>
          <w:rFonts w:ascii="Arial" w:hAnsi="Arial" w:cs="Arial"/>
          <w:sz w:val="24"/>
          <w:szCs w:val="24"/>
          <w:lang w:val="pt-PT"/>
        </w:rPr>
        <w:t>retros refletivos</w:t>
      </w:r>
      <w:r w:rsidRPr="005A324C">
        <w:rPr>
          <w:rFonts w:ascii="Arial" w:hAnsi="Arial"/>
          <w:sz w:val="24"/>
          <w:lang w:val="pt-PT"/>
        </w:rPr>
        <w:t xml:space="preserve"> conforme ABNT NBR 15292</w:t>
      </w:r>
      <w:r w:rsidRPr="000B1B32">
        <w:rPr>
          <w:rFonts w:ascii="Arial" w:hAnsi="Arial" w:cs="Arial"/>
          <w:sz w:val="24"/>
          <w:szCs w:val="24"/>
          <w:lang w:val="pt-PT"/>
        </w:rPr>
        <w:t>.</w:t>
      </w:r>
    </w:p>
    <w:p w14:paraId="42A81970" w14:textId="77777777" w:rsidR="000B1B32" w:rsidRPr="005A324C" w:rsidRDefault="000B1B32" w:rsidP="002E5B57">
      <w:pPr>
        <w:pStyle w:val="PargrafodaLista"/>
        <w:numPr>
          <w:ilvl w:val="3"/>
          <w:numId w:val="171"/>
        </w:numPr>
        <w:autoSpaceDE w:val="0"/>
        <w:autoSpaceDN w:val="0"/>
        <w:adjustRightInd w:val="0"/>
        <w:spacing w:after="240"/>
        <w:ind w:left="357" w:hanging="357"/>
        <w:jc w:val="both"/>
        <w:rPr>
          <w:rFonts w:ascii="Arial" w:hAnsi="Arial"/>
          <w:sz w:val="24"/>
          <w:lang w:val="pt-PT"/>
        </w:rPr>
      </w:pPr>
      <w:r w:rsidRPr="005A324C">
        <w:rPr>
          <w:rFonts w:ascii="Arial" w:hAnsi="Arial"/>
          <w:sz w:val="24"/>
          <w:lang w:val="pt-PT"/>
        </w:rPr>
        <w:t>outros ensaios que se julgar necessário.</w:t>
      </w:r>
    </w:p>
    <w:p w14:paraId="45E4B2F5" w14:textId="77777777" w:rsidR="000B1B32" w:rsidRPr="005A324C" w:rsidRDefault="000B1B32" w:rsidP="009411BB">
      <w:pPr>
        <w:pStyle w:val="PargrafodaLista"/>
        <w:numPr>
          <w:ilvl w:val="3"/>
          <w:numId w:val="172"/>
        </w:numPr>
        <w:autoSpaceDE w:val="0"/>
        <w:autoSpaceDN w:val="0"/>
        <w:adjustRightInd w:val="0"/>
        <w:spacing w:before="120" w:after="120" w:line="278" w:lineRule="auto"/>
        <w:jc w:val="both"/>
        <w:rPr>
          <w:rFonts w:ascii="Arial" w:hAnsi="Arial"/>
          <w:sz w:val="24"/>
        </w:rPr>
      </w:pPr>
      <w:r w:rsidRPr="000B1B32">
        <w:rPr>
          <w:rFonts w:ascii="Arial" w:hAnsi="Arial" w:cs="Arial"/>
          <w:sz w:val="24"/>
          <w:szCs w:val="24"/>
          <w:lang w:val="pt-PT"/>
        </w:rPr>
        <w:t>Para serviços realizados em instalações marítimas ou embarcações, a cor do uniforme deve ser laranja ou contrastar com o mar.</w:t>
      </w:r>
    </w:p>
    <w:p w14:paraId="71B22F9A" w14:textId="18C95B8C" w:rsidR="000B1B32" w:rsidRPr="000B1B32" w:rsidRDefault="000B1B32" w:rsidP="005A324C">
      <w:pPr>
        <w:pStyle w:val="PargrafodaLista"/>
        <w:numPr>
          <w:ilvl w:val="3"/>
          <w:numId w:val="172"/>
        </w:numPr>
        <w:autoSpaceDE w:val="0"/>
        <w:autoSpaceDN w:val="0"/>
        <w:adjustRightInd w:val="0"/>
        <w:spacing w:before="120" w:after="120" w:line="278" w:lineRule="auto"/>
        <w:jc w:val="both"/>
        <w:rPr>
          <w:rFonts w:ascii="Arial" w:hAnsi="Arial" w:cs="Arial"/>
          <w:sz w:val="24"/>
          <w:szCs w:val="24"/>
        </w:rPr>
      </w:pPr>
      <w:r w:rsidRPr="000B1B32">
        <w:rPr>
          <w:rFonts w:ascii="Arial" w:hAnsi="Arial" w:cs="Arial"/>
          <w:sz w:val="24"/>
          <w:szCs w:val="24"/>
        </w:rPr>
        <w:t>De acordo com a atividade a ser desempenhada pela CONTRATADA, devem ser utilizadas luvas contra risco mecânico de impacto e esmagamento, conforme as Especificações Técnicas das luvas situadas no sítio externo da PETROBRAS na área do Canal Fornecedor: https://canalfornecedor.PETROBRAS.com.br/pt/regras-de-contratacao/catalogo-de-padronizacao/#especificacoes-tecnicas. (Equipamentos de SMS: EPI para riscos mecânicos)</w:t>
      </w:r>
    </w:p>
    <w:p w14:paraId="5BD9158A" w14:textId="7899C79C" w:rsidR="000B1B32" w:rsidRPr="000B1B32" w:rsidRDefault="000B1B32" w:rsidP="005A324C">
      <w:pPr>
        <w:pStyle w:val="PargrafodaLista"/>
        <w:numPr>
          <w:ilvl w:val="2"/>
          <w:numId w:val="172"/>
        </w:numPr>
        <w:autoSpaceDE w:val="0"/>
        <w:autoSpaceDN w:val="0"/>
        <w:adjustRightInd w:val="0"/>
        <w:spacing w:before="120" w:after="120" w:line="278" w:lineRule="auto"/>
        <w:jc w:val="both"/>
        <w:rPr>
          <w:rFonts w:ascii="Arial" w:hAnsi="Arial" w:cs="Arial"/>
          <w:sz w:val="24"/>
          <w:szCs w:val="24"/>
        </w:rPr>
      </w:pPr>
      <w:r w:rsidRPr="000B1B32">
        <w:rPr>
          <w:rFonts w:ascii="Arial" w:hAnsi="Arial" w:cs="Arial"/>
          <w:sz w:val="24"/>
          <w:szCs w:val="24"/>
        </w:rPr>
        <w:t>A CONTRATADA deve implementar programa de inspeções de ferramentas manuais e acessórios, de forma a garantir que estes</w:t>
      </w:r>
      <w:r w:rsidRPr="005A324C">
        <w:rPr>
          <w:rFonts w:ascii="Arial" w:hAnsi="Arial"/>
          <w:color w:val="C00000"/>
          <w:sz w:val="24"/>
        </w:rPr>
        <w:t xml:space="preserve"> </w:t>
      </w:r>
      <w:r w:rsidRPr="000B1B32">
        <w:rPr>
          <w:rFonts w:ascii="Arial" w:hAnsi="Arial" w:cs="Arial"/>
          <w:sz w:val="24"/>
          <w:szCs w:val="24"/>
        </w:rPr>
        <w:t>estejam em perfeitas condições de uso.</w:t>
      </w:r>
    </w:p>
    <w:p w14:paraId="321C2CDF" w14:textId="3E8BADAC" w:rsidR="000B1B32" w:rsidRPr="005A324C" w:rsidRDefault="000B1B32" w:rsidP="005A324C">
      <w:pPr>
        <w:pStyle w:val="PargrafodaLista"/>
        <w:numPr>
          <w:ilvl w:val="3"/>
          <w:numId w:val="172"/>
        </w:numPr>
        <w:autoSpaceDE w:val="0"/>
        <w:autoSpaceDN w:val="0"/>
        <w:adjustRightInd w:val="0"/>
        <w:spacing w:before="120" w:after="120" w:line="278" w:lineRule="auto"/>
        <w:jc w:val="both"/>
        <w:rPr>
          <w:rFonts w:ascii="Arial" w:hAnsi="Arial"/>
          <w:sz w:val="24"/>
        </w:rPr>
      </w:pPr>
      <w:r w:rsidRPr="000B1B32">
        <w:rPr>
          <w:rFonts w:ascii="Arial" w:hAnsi="Arial" w:cs="Arial"/>
          <w:sz w:val="24"/>
          <w:szCs w:val="24"/>
          <w:lang w:val="pt-PT"/>
        </w:rPr>
        <w:t>Antes da realização de qualquer trabalho, as máquinas, equipamentos, ferramentas e acessórios a serem utilizados devem ser inspecionados, de modo a garantir que estejam em perfeitas condições de uso. Caso seja observada alguma condição insegura, a CONTRATADA deve realizar a substituição imediata.</w:t>
      </w:r>
    </w:p>
    <w:p w14:paraId="7DF22367" w14:textId="143C85BC" w:rsidR="000B1B32" w:rsidRPr="005A324C" w:rsidRDefault="000B1B32" w:rsidP="005A324C">
      <w:pPr>
        <w:pStyle w:val="PargrafodaLista"/>
        <w:numPr>
          <w:ilvl w:val="3"/>
          <w:numId w:val="172"/>
        </w:numPr>
        <w:autoSpaceDE w:val="0"/>
        <w:autoSpaceDN w:val="0"/>
        <w:adjustRightInd w:val="0"/>
        <w:spacing w:before="120" w:after="120" w:line="278" w:lineRule="auto"/>
        <w:jc w:val="both"/>
        <w:rPr>
          <w:rFonts w:ascii="Arial" w:hAnsi="Arial"/>
          <w:sz w:val="24"/>
        </w:rPr>
      </w:pPr>
      <w:r w:rsidRPr="000B1B32">
        <w:rPr>
          <w:rFonts w:ascii="Arial" w:hAnsi="Arial" w:cs="Arial"/>
          <w:sz w:val="24"/>
          <w:szCs w:val="24"/>
          <w:lang w:val="pt-PT"/>
        </w:rPr>
        <w:t>A CONTRATADA deve informar à PETROBRAS os riscos físicos, químicos, biológicos, ergonômicos e mecânicos existentes em sua instalação e sob a sua gestão e que possam impactar nas atividades dos empregados da PETROBRAS, visando subsidiar a elaboração de programas específicos sobre SMS e a emissão de laudos técnicos para fins de aposentadoria especial, conforme legislação.</w:t>
      </w:r>
    </w:p>
    <w:p w14:paraId="50812EFA" w14:textId="77777777" w:rsidR="00A01B18" w:rsidRPr="00B879A0" w:rsidRDefault="00A01B18" w:rsidP="005A324C">
      <w:pPr>
        <w:pStyle w:val="PargrafodaLista"/>
        <w:widowControl w:val="0"/>
        <w:numPr>
          <w:ilvl w:val="1"/>
          <w:numId w:val="24"/>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Meio ambiente</w:t>
      </w:r>
    </w:p>
    <w:p w14:paraId="59A7DEF7" w14:textId="70E341A2"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implementar ações visando a otimização no uso de insumos,</w:t>
      </w:r>
      <w:r w:rsidR="00D1153B" w:rsidRPr="00B879A0">
        <w:rPr>
          <w:rFonts w:ascii="Arial" w:hAnsi="Arial" w:cs="Arial"/>
          <w:sz w:val="24"/>
          <w:szCs w:val="24"/>
        </w:rPr>
        <w:t xml:space="preserve"> </w:t>
      </w:r>
      <w:r w:rsidRPr="00B879A0">
        <w:rPr>
          <w:rFonts w:ascii="Arial" w:hAnsi="Arial" w:cs="Arial"/>
          <w:sz w:val="24"/>
          <w:szCs w:val="24"/>
        </w:rPr>
        <w:lastRenderedPageBreak/>
        <w:t>água, energia e materiais, e a consequente minimização da geração de resíduos sólidos, efluentes líquidos e emissões atmosféricas (como, por exemplo, Programas de Produção Mais Limpa), em consonância com a legislação aplicável vigente.</w:t>
      </w:r>
    </w:p>
    <w:p w14:paraId="5803923F" w14:textId="5959C781"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utilizar as melhores técnicas para tratamento e disposição final dos resíduos, efluentes e emissões geradas. </w:t>
      </w:r>
    </w:p>
    <w:p w14:paraId="6D483011" w14:textId="6447902E"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implementar procedimento de descarte adequado de resíduos de serviços médicos e de saúde, em consonância com a legislação aplicável vigente. </w:t>
      </w:r>
    </w:p>
    <w:p w14:paraId="25E0BB6C" w14:textId="28731944"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enviar as cópias das licenças e autorizações ambientais das empresas de transporte, armazenamento e destinação de resíduos. </w:t>
      </w:r>
    </w:p>
    <w:p w14:paraId="6B85DB59" w14:textId="75163893"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disponibilizar, sempre que solicitado pela </w:t>
      </w:r>
      <w:r w:rsidR="008A6808" w:rsidRPr="00B879A0">
        <w:rPr>
          <w:rFonts w:ascii="Arial" w:hAnsi="Arial" w:cs="Arial"/>
          <w:sz w:val="24"/>
          <w:szCs w:val="24"/>
        </w:rPr>
        <w:t>PETROBRAS</w:t>
      </w:r>
      <w:r w:rsidRPr="00B879A0">
        <w:rPr>
          <w:rFonts w:ascii="Arial" w:hAnsi="Arial" w:cs="Arial"/>
          <w:sz w:val="24"/>
          <w:szCs w:val="24"/>
        </w:rPr>
        <w:t xml:space="preserve">, documentos e informações sobre o gerenciamento dos resíduos (cópias de manifestos e certificados de destinação final, ou documentos equivalentes, garantindo a rastreabilidade), efluentes e emissões. </w:t>
      </w:r>
    </w:p>
    <w:p w14:paraId="7B56631A" w14:textId="7085594F"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manter atualizado um inventário dos resíduos gerados, discriminados por fontes, tipos, classes, volume, peso e forma de estocagem, conforme legislação vigente. </w:t>
      </w:r>
    </w:p>
    <w:p w14:paraId="6EE3AA98" w14:textId="46C019EB"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é responsável pela obtenção, manutenção e renovação de todas as licenças e autorizações ambientais pertinentes à sua atividade, </w:t>
      </w:r>
      <w:r w:rsidR="00662BA3" w:rsidRPr="00B879A0">
        <w:rPr>
          <w:rFonts w:ascii="Arial" w:hAnsi="Arial" w:cs="Arial"/>
          <w:sz w:val="24"/>
          <w:szCs w:val="24"/>
        </w:rPr>
        <w:t xml:space="preserve">conforme </w:t>
      </w:r>
      <w:r w:rsidRPr="00B879A0">
        <w:rPr>
          <w:rFonts w:ascii="Arial" w:hAnsi="Arial" w:cs="Arial"/>
          <w:sz w:val="24"/>
          <w:szCs w:val="24"/>
        </w:rPr>
        <w:t>aplic</w:t>
      </w:r>
      <w:r w:rsidR="00662BA3" w:rsidRPr="00B879A0">
        <w:rPr>
          <w:rFonts w:ascii="Arial" w:hAnsi="Arial" w:cs="Arial"/>
          <w:sz w:val="24"/>
          <w:szCs w:val="24"/>
        </w:rPr>
        <w:t>abilidade</w:t>
      </w:r>
      <w:r w:rsidRPr="00B879A0">
        <w:rPr>
          <w:rFonts w:ascii="Arial" w:hAnsi="Arial" w:cs="Arial"/>
          <w:sz w:val="24"/>
          <w:szCs w:val="24"/>
        </w:rPr>
        <w:t>.</w:t>
      </w:r>
    </w:p>
    <w:p w14:paraId="42A95D64" w14:textId="345AC857"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ressarcir todos os custos e serviços que a </w:t>
      </w:r>
      <w:r w:rsidR="008A6808" w:rsidRPr="00B879A0">
        <w:rPr>
          <w:rFonts w:ascii="Arial" w:hAnsi="Arial" w:cs="Arial"/>
          <w:sz w:val="24"/>
          <w:szCs w:val="24"/>
        </w:rPr>
        <w:t>PETROBRAS</w:t>
      </w:r>
      <w:r w:rsidRPr="00B879A0">
        <w:rPr>
          <w:rFonts w:ascii="Arial" w:hAnsi="Arial" w:cs="Arial"/>
          <w:sz w:val="24"/>
          <w:szCs w:val="24"/>
        </w:rPr>
        <w:t xml:space="preserve"> for obrigada a assumir pelo diagnóstico, recuperação e monitoramento do meio ambiente, decorrente de impactos/danos causados pela </w:t>
      </w:r>
      <w:r w:rsidR="008A6808" w:rsidRPr="00B879A0">
        <w:rPr>
          <w:rFonts w:ascii="Arial" w:hAnsi="Arial" w:cs="Arial"/>
          <w:sz w:val="24"/>
          <w:szCs w:val="24"/>
        </w:rPr>
        <w:t>CONTRATADA</w:t>
      </w:r>
      <w:r w:rsidRPr="00B879A0">
        <w:rPr>
          <w:rFonts w:ascii="Arial" w:hAnsi="Arial" w:cs="Arial"/>
          <w:sz w:val="24"/>
          <w:szCs w:val="24"/>
        </w:rPr>
        <w:t xml:space="preserve">, seus empregados ou </w:t>
      </w:r>
      <w:r w:rsidR="006F71FC" w:rsidRPr="00B879A0">
        <w:rPr>
          <w:rFonts w:ascii="Arial" w:hAnsi="Arial" w:cs="Arial"/>
          <w:sz w:val="24"/>
          <w:szCs w:val="24"/>
        </w:rPr>
        <w:t>subcontratadas</w:t>
      </w:r>
      <w:r w:rsidRPr="00B879A0">
        <w:rPr>
          <w:rFonts w:ascii="Arial" w:hAnsi="Arial" w:cs="Arial"/>
          <w:sz w:val="24"/>
          <w:szCs w:val="24"/>
        </w:rPr>
        <w:t>, durante a execução do objeto contratual.</w:t>
      </w:r>
    </w:p>
    <w:p w14:paraId="77BCE318" w14:textId="0422B2F8" w:rsidR="006B2633" w:rsidRPr="00B879A0" w:rsidRDefault="006B2633"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implementar um programa de controle de emissões fugitivas utilizando monitoramento com câmera de imagem ótica, com intervalo de no máximo um ano entre as campanhas de coleta de dados. A </w:t>
      </w:r>
      <w:r w:rsidR="008A6808" w:rsidRPr="00B879A0">
        <w:rPr>
          <w:rFonts w:ascii="Arial" w:hAnsi="Arial" w:cs="Arial"/>
          <w:sz w:val="24"/>
          <w:szCs w:val="24"/>
        </w:rPr>
        <w:t>CONTRATADA</w:t>
      </w:r>
      <w:r w:rsidRPr="00B879A0">
        <w:rPr>
          <w:rFonts w:ascii="Arial" w:hAnsi="Arial" w:cs="Arial"/>
          <w:sz w:val="24"/>
          <w:szCs w:val="24"/>
        </w:rPr>
        <w:t xml:space="preserve"> deve elaborar e executar um plano de ação para mitigação de emissões fugitivas identificadas. Este plano e o andamento das ações nele contidas devem ser apresentados à </w:t>
      </w:r>
      <w:r w:rsidR="00736234" w:rsidRPr="00B879A0">
        <w:rPr>
          <w:rFonts w:ascii="Arial" w:hAnsi="Arial" w:cs="Arial"/>
          <w:sz w:val="24"/>
          <w:szCs w:val="24"/>
        </w:rPr>
        <w:t>F</w:t>
      </w:r>
      <w:r w:rsidRPr="00B879A0">
        <w:rPr>
          <w:rFonts w:ascii="Arial" w:hAnsi="Arial" w:cs="Arial"/>
          <w:sz w:val="24"/>
          <w:szCs w:val="24"/>
        </w:rPr>
        <w:t xml:space="preserve">iscalização, que pode solicitar adequações em negociação com a </w:t>
      </w:r>
      <w:r w:rsidR="008A6808" w:rsidRPr="00B879A0">
        <w:rPr>
          <w:rFonts w:ascii="Arial" w:hAnsi="Arial" w:cs="Arial"/>
          <w:sz w:val="24"/>
          <w:szCs w:val="24"/>
        </w:rPr>
        <w:t>CONTRATADA</w:t>
      </w:r>
      <w:r w:rsidRPr="00B879A0">
        <w:rPr>
          <w:rFonts w:ascii="Arial" w:hAnsi="Arial" w:cs="Arial"/>
          <w:sz w:val="24"/>
          <w:szCs w:val="24"/>
        </w:rPr>
        <w:t>.</w:t>
      </w:r>
    </w:p>
    <w:p w14:paraId="5A7A1C13" w14:textId="77777777" w:rsidR="00A01B18" w:rsidRPr="00B879A0" w:rsidRDefault="00A01B18" w:rsidP="005A324C">
      <w:pPr>
        <w:pStyle w:val="PargrafodaLista"/>
        <w:widowControl w:val="0"/>
        <w:numPr>
          <w:ilvl w:val="1"/>
          <w:numId w:val="25"/>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Saúde</w:t>
      </w:r>
    </w:p>
    <w:p w14:paraId="4E13B240" w14:textId="0D7F2E8B" w:rsidR="00E140EA"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apresentar à </w:t>
      </w:r>
      <w:r w:rsidR="00736234" w:rsidRPr="00B879A0">
        <w:rPr>
          <w:rFonts w:ascii="Arial" w:hAnsi="Arial" w:cs="Arial"/>
          <w:sz w:val="24"/>
          <w:szCs w:val="24"/>
        </w:rPr>
        <w:t>F</w:t>
      </w:r>
      <w:r w:rsidRPr="00B879A0">
        <w:rPr>
          <w:rFonts w:ascii="Arial" w:hAnsi="Arial" w:cs="Arial"/>
          <w:sz w:val="24"/>
          <w:szCs w:val="24"/>
        </w:rPr>
        <w:t xml:space="preserve">iscalização, antes do início dos serviços, um Programa Médico de Saúde dos empregados, do seu pessoal e das suas </w:t>
      </w:r>
      <w:r w:rsidR="00736234" w:rsidRPr="00B879A0">
        <w:rPr>
          <w:rFonts w:ascii="Arial" w:hAnsi="Arial" w:cs="Arial"/>
          <w:sz w:val="24"/>
          <w:szCs w:val="24"/>
        </w:rPr>
        <w:t>subcontratadas</w:t>
      </w:r>
      <w:r w:rsidRPr="00B879A0">
        <w:rPr>
          <w:rFonts w:ascii="Arial" w:hAnsi="Arial" w:cs="Arial"/>
          <w:sz w:val="24"/>
          <w:szCs w:val="24"/>
        </w:rPr>
        <w:t>, visando a prevenção, rastreamento e diagnóstico precoce dos agravos à saúde relacionados ao trabalho.</w:t>
      </w:r>
    </w:p>
    <w:p w14:paraId="23FDF139" w14:textId="77777777" w:rsidR="00E140EA" w:rsidRPr="005A324C" w:rsidRDefault="00F06F39" w:rsidP="005A324C">
      <w:pPr>
        <w:pStyle w:val="PargrafodaLista"/>
        <w:widowControl w:val="0"/>
        <w:numPr>
          <w:ilvl w:val="3"/>
          <w:numId w:val="25"/>
        </w:numPr>
        <w:tabs>
          <w:tab w:val="left" w:pos="851"/>
        </w:tabs>
        <w:autoSpaceDE w:val="0"/>
        <w:autoSpaceDN w:val="0"/>
        <w:adjustRightInd w:val="0"/>
        <w:spacing w:before="100" w:beforeAutospacing="1" w:after="240"/>
        <w:jc w:val="both"/>
        <w:rPr>
          <w:rFonts w:ascii="Arial" w:hAnsi="Arial"/>
          <w:sz w:val="24"/>
        </w:rPr>
      </w:pPr>
      <w:r w:rsidRPr="00E140EA">
        <w:rPr>
          <w:rFonts w:ascii="Arial" w:hAnsi="Arial" w:cs="Arial"/>
          <w:sz w:val="24"/>
          <w:szCs w:val="24"/>
          <w:lang w:val="pt-PT"/>
        </w:rPr>
        <w:t xml:space="preserve">Este Programa deve estar documentado e deve conter o nome do profissional </w:t>
      </w:r>
      <w:r w:rsidRPr="00E140EA">
        <w:rPr>
          <w:rFonts w:ascii="Arial" w:hAnsi="Arial" w:cs="Arial"/>
          <w:sz w:val="24"/>
          <w:szCs w:val="24"/>
          <w:lang w:val="pt-PT"/>
        </w:rPr>
        <w:lastRenderedPageBreak/>
        <w:t>médico legalmente habilitado, empregado ou não da empresa, responsável por este documento.</w:t>
      </w:r>
    </w:p>
    <w:p w14:paraId="6EA23D06" w14:textId="77777777" w:rsidR="00E140EA" w:rsidRPr="005A324C" w:rsidRDefault="00F06F39" w:rsidP="005A324C">
      <w:pPr>
        <w:pStyle w:val="PargrafodaLista"/>
        <w:widowControl w:val="0"/>
        <w:numPr>
          <w:ilvl w:val="3"/>
          <w:numId w:val="25"/>
        </w:numPr>
        <w:tabs>
          <w:tab w:val="left" w:pos="851"/>
        </w:tabs>
        <w:autoSpaceDE w:val="0"/>
        <w:autoSpaceDN w:val="0"/>
        <w:adjustRightInd w:val="0"/>
        <w:spacing w:before="100" w:beforeAutospacing="1" w:after="240"/>
        <w:jc w:val="both"/>
        <w:rPr>
          <w:rFonts w:ascii="Arial" w:hAnsi="Arial"/>
          <w:sz w:val="24"/>
        </w:rPr>
      </w:pPr>
      <w:r w:rsidRPr="00E140EA">
        <w:rPr>
          <w:rFonts w:ascii="Arial" w:hAnsi="Arial" w:cs="Arial"/>
          <w:sz w:val="24"/>
          <w:szCs w:val="24"/>
          <w:lang w:val="pt-PT"/>
        </w:rPr>
        <w:t>O Programa deve prever a realização de exames que incluam avaliação clínica, (anamnese ocupacional e exame físico), bem como exames complementares. Estes exames devem estar associados aos riscos específicos da atividade do empregado identificados no</w:t>
      </w:r>
      <w:r w:rsidR="009E07BB" w:rsidRPr="00E140EA">
        <w:rPr>
          <w:rFonts w:ascii="Arial" w:hAnsi="Arial" w:cs="Arial"/>
          <w:sz w:val="24"/>
          <w:szCs w:val="24"/>
          <w:lang w:val="pt-PT"/>
        </w:rPr>
        <w:t xml:space="preserve"> PGR</w:t>
      </w:r>
      <w:r w:rsidRPr="00E140EA">
        <w:rPr>
          <w:rFonts w:ascii="Arial" w:hAnsi="Arial" w:cs="Arial"/>
          <w:sz w:val="24"/>
          <w:szCs w:val="24"/>
          <w:lang w:val="pt-PT"/>
        </w:rPr>
        <w:t>.</w:t>
      </w:r>
    </w:p>
    <w:p w14:paraId="079A5B28" w14:textId="3380C8C0" w:rsidR="00F06F39" w:rsidRPr="005A324C" w:rsidRDefault="00F06F39" w:rsidP="005A324C">
      <w:pPr>
        <w:pStyle w:val="PargrafodaLista"/>
        <w:widowControl w:val="0"/>
        <w:numPr>
          <w:ilvl w:val="3"/>
          <w:numId w:val="25"/>
        </w:numPr>
        <w:tabs>
          <w:tab w:val="left" w:pos="851"/>
        </w:tabs>
        <w:autoSpaceDE w:val="0"/>
        <w:autoSpaceDN w:val="0"/>
        <w:adjustRightInd w:val="0"/>
        <w:spacing w:before="100" w:beforeAutospacing="1" w:after="240"/>
        <w:jc w:val="both"/>
        <w:rPr>
          <w:rFonts w:ascii="Arial" w:hAnsi="Arial"/>
          <w:sz w:val="24"/>
        </w:rPr>
      </w:pPr>
      <w:r w:rsidRPr="00E140EA">
        <w:rPr>
          <w:rFonts w:ascii="Arial" w:hAnsi="Arial" w:cs="Arial"/>
          <w:sz w:val="24"/>
          <w:szCs w:val="24"/>
          <w:lang w:val="pt-PT"/>
        </w:rPr>
        <w:t>No Programa deve constar a relação dos hospitais/clínicas de referência, para atendimento e assistência em caso de emergência ou para ocorrências de acidentes durante a execução dos serviços, bem como o meio de transporte a ser utilizado.</w:t>
      </w:r>
    </w:p>
    <w:p w14:paraId="09C6B9DA" w14:textId="47BA7980" w:rsidR="00C179EE" w:rsidRPr="00B879A0" w:rsidRDefault="00C179EE"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w:t>
      </w:r>
      <w:r w:rsidR="00A20E48" w:rsidRPr="00B879A0">
        <w:rPr>
          <w:rFonts w:ascii="Arial" w:hAnsi="Arial" w:cs="Arial"/>
          <w:sz w:val="24"/>
          <w:szCs w:val="24"/>
        </w:rPr>
        <w:t>equipar as</w:t>
      </w:r>
      <w:r w:rsidRPr="00B879A0">
        <w:rPr>
          <w:rFonts w:ascii="Arial" w:hAnsi="Arial" w:cs="Arial"/>
          <w:sz w:val="24"/>
          <w:szCs w:val="24"/>
        </w:rPr>
        <w:t xml:space="preserve"> instalações de saúde </w:t>
      </w:r>
      <w:r w:rsidR="00A20E48" w:rsidRPr="00B879A0">
        <w:rPr>
          <w:rFonts w:ascii="Arial" w:hAnsi="Arial" w:cs="Arial"/>
          <w:sz w:val="24"/>
          <w:szCs w:val="24"/>
        </w:rPr>
        <w:t>com</w:t>
      </w:r>
      <w:r w:rsidRPr="00B879A0">
        <w:rPr>
          <w:rFonts w:ascii="Arial" w:hAnsi="Arial" w:cs="Arial"/>
          <w:sz w:val="24"/>
          <w:szCs w:val="24"/>
        </w:rPr>
        <w:t xml:space="preserve"> </w:t>
      </w:r>
      <w:r w:rsidR="009C6C68" w:rsidRPr="00B879A0">
        <w:rPr>
          <w:rFonts w:ascii="Arial" w:hAnsi="Arial" w:cs="Arial"/>
          <w:sz w:val="24"/>
          <w:szCs w:val="24"/>
        </w:rPr>
        <w:t>os</w:t>
      </w:r>
      <w:r w:rsidRPr="00B879A0">
        <w:rPr>
          <w:rFonts w:ascii="Arial" w:hAnsi="Arial" w:cs="Arial"/>
          <w:sz w:val="24"/>
          <w:szCs w:val="24"/>
        </w:rPr>
        <w:t xml:space="preserve"> recursos (materiais, humanos e financeiro) adequados para realizar os atendimentos de rotina, das situações de urgência, e das </w:t>
      </w:r>
      <w:r w:rsidR="00CD5ECF" w:rsidRPr="00B879A0">
        <w:rPr>
          <w:rFonts w:ascii="Arial" w:hAnsi="Arial" w:cs="Arial"/>
          <w:sz w:val="24"/>
          <w:szCs w:val="24"/>
        </w:rPr>
        <w:t>emergências</w:t>
      </w:r>
      <w:r w:rsidRPr="00B879A0">
        <w:rPr>
          <w:rFonts w:ascii="Arial" w:hAnsi="Arial" w:cs="Arial"/>
          <w:sz w:val="24"/>
          <w:szCs w:val="24"/>
        </w:rPr>
        <w:t xml:space="preserve"> identificadas nos cenários emergenciais previstos na análise de risco. </w:t>
      </w:r>
    </w:p>
    <w:p w14:paraId="1F775313" w14:textId="7B687BBD"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apresentar para a </w:t>
      </w:r>
      <w:r w:rsidR="008A6808" w:rsidRPr="00B879A0">
        <w:rPr>
          <w:rFonts w:ascii="Arial" w:hAnsi="Arial" w:cs="Arial"/>
          <w:sz w:val="24"/>
          <w:szCs w:val="24"/>
        </w:rPr>
        <w:t>PETROBRAS</w:t>
      </w:r>
      <w:r w:rsidRPr="00B879A0">
        <w:rPr>
          <w:rFonts w:ascii="Arial" w:hAnsi="Arial" w:cs="Arial"/>
          <w:sz w:val="24"/>
          <w:szCs w:val="24"/>
        </w:rPr>
        <w:t xml:space="preserve"> a lista com os profissionais de saúde, os materiais, equipamentos e medicamentos disponíveis nas instalações.</w:t>
      </w:r>
    </w:p>
    <w:p w14:paraId="7B8E3EBB" w14:textId="725FFDF7"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garantir que as instalações de saúde estejam em condições gerais de higiene e organização satisfatórias, os equipamentos devem estar íntegros e operantes e os materiais médicos adequadamente submetidos à desinfecção/esterilização.</w:t>
      </w:r>
    </w:p>
    <w:p w14:paraId="38BC4BDA" w14:textId="679ED3C1" w:rsidR="00E140EA"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avaliar e controlar as condições higiênico-sanitárias durante todo o ciclo de preparo e fornecimento da alimentação, com o objetivo de garantir o cumprimento das recomendações de segurança, saúde, critérios de controle higiênico-sanitário e de boas práticas operacionais.</w:t>
      </w:r>
    </w:p>
    <w:p w14:paraId="6FA922FB" w14:textId="532E8A06" w:rsidR="00E140EA" w:rsidRPr="005A324C" w:rsidRDefault="002107F7" w:rsidP="005A324C">
      <w:pPr>
        <w:pStyle w:val="PargrafodaLista"/>
        <w:widowControl w:val="0"/>
        <w:numPr>
          <w:ilvl w:val="3"/>
          <w:numId w:val="25"/>
        </w:numPr>
        <w:tabs>
          <w:tab w:val="left" w:pos="851"/>
        </w:tabs>
        <w:autoSpaceDE w:val="0"/>
        <w:autoSpaceDN w:val="0"/>
        <w:adjustRightInd w:val="0"/>
        <w:spacing w:before="100" w:beforeAutospacing="1" w:after="240"/>
        <w:jc w:val="both"/>
        <w:rPr>
          <w:rFonts w:ascii="Arial" w:hAnsi="Arial"/>
          <w:sz w:val="24"/>
        </w:rPr>
      </w:pPr>
      <w:r w:rsidRPr="005A324C">
        <w:rPr>
          <w:rFonts w:ascii="Arial" w:hAnsi="Arial"/>
          <w:sz w:val="24"/>
          <w:lang w:val="pt-PT"/>
        </w:rPr>
        <w:t xml:space="preserve">A </w:t>
      </w:r>
      <w:r w:rsidR="008A6808" w:rsidRPr="00E140EA">
        <w:rPr>
          <w:rFonts w:ascii="Arial" w:hAnsi="Arial" w:cs="Arial"/>
          <w:sz w:val="24"/>
          <w:szCs w:val="24"/>
          <w:lang w:val="pt-PT"/>
        </w:rPr>
        <w:t>CONTRATADA</w:t>
      </w:r>
      <w:r w:rsidRPr="005A324C">
        <w:rPr>
          <w:rFonts w:ascii="Arial" w:hAnsi="Arial"/>
          <w:sz w:val="24"/>
          <w:lang w:val="pt-PT"/>
        </w:rPr>
        <w:t xml:space="preserve"> deve avaliar e controlar minimamente: validade dos produtos ofertados; higienização dos produtos, matérias-primas e ambientes; armazenamento em ambientes e temperaturas nos parâmetros adequados; alimentos fracionados ou não utilizados em sua totalidade; e monitoramento e registro da temperatura com equipamentos calibrados</w:t>
      </w:r>
      <w:r w:rsidR="00F06F39" w:rsidRPr="00E140EA">
        <w:rPr>
          <w:rFonts w:ascii="Arial" w:hAnsi="Arial" w:cs="Arial"/>
          <w:sz w:val="24"/>
          <w:szCs w:val="24"/>
          <w:lang w:val="pt-PT"/>
        </w:rPr>
        <w:t>.</w:t>
      </w:r>
    </w:p>
    <w:p w14:paraId="37EE5F55" w14:textId="3020A6BB" w:rsidR="006A0853" w:rsidRPr="005A324C" w:rsidRDefault="006A0853" w:rsidP="005A324C">
      <w:pPr>
        <w:pStyle w:val="PargrafodaLista"/>
        <w:widowControl w:val="0"/>
        <w:numPr>
          <w:ilvl w:val="3"/>
          <w:numId w:val="25"/>
        </w:numPr>
        <w:tabs>
          <w:tab w:val="left" w:pos="851"/>
        </w:tabs>
        <w:autoSpaceDE w:val="0"/>
        <w:autoSpaceDN w:val="0"/>
        <w:adjustRightInd w:val="0"/>
        <w:spacing w:before="100" w:beforeAutospacing="1" w:after="240"/>
        <w:jc w:val="both"/>
        <w:rPr>
          <w:rFonts w:ascii="Arial" w:hAnsi="Arial"/>
          <w:sz w:val="24"/>
        </w:rPr>
      </w:pPr>
      <w:r w:rsidRPr="00E140EA">
        <w:rPr>
          <w:rFonts w:ascii="Arial" w:hAnsi="Arial" w:cs="Arial"/>
          <w:sz w:val="24"/>
          <w:szCs w:val="24"/>
          <w:lang w:val="pt-PT"/>
        </w:rPr>
        <w:t>As instalações, os equipamentos, os móveis e os utensílios devem ser mantidos em condições higiênico-sanitárias apropriadas, e devem ser mantidas ações preventivas e corretivas para evitar a proliferação de pragas e vetores. Para equipamentos importantes para assepsia dos utensílios de cozinha, como lava louças, a CONTRATADA deverá manter reserva disponível a bordo garantindo a disponibilidade destes equipamentos.</w:t>
      </w:r>
    </w:p>
    <w:p w14:paraId="12528482" w14:textId="3B71EC22" w:rsidR="00F06F39" w:rsidRPr="00B879A0" w:rsidRDefault="00416BF0"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bookmarkStart w:id="80" w:name="_Ref11837992"/>
      <w:r w:rsidRPr="00E140EA">
        <w:rPr>
          <w:rFonts w:ascii="Arial" w:hAnsi="Arial" w:cs="Arial"/>
          <w:sz w:val="24"/>
          <w:szCs w:val="24"/>
        </w:rPr>
        <w:t xml:space="preserve">A </w:t>
      </w:r>
      <w:r w:rsidR="008A6808" w:rsidRPr="00E140EA">
        <w:rPr>
          <w:rFonts w:ascii="Arial" w:hAnsi="Arial" w:cs="Arial"/>
          <w:sz w:val="24"/>
          <w:szCs w:val="24"/>
        </w:rPr>
        <w:t>CONTRATADA</w:t>
      </w:r>
      <w:r w:rsidRPr="00E140EA">
        <w:rPr>
          <w:rFonts w:ascii="Arial" w:hAnsi="Arial" w:cs="Arial"/>
          <w:sz w:val="24"/>
          <w:szCs w:val="24"/>
        </w:rPr>
        <w:t xml:space="preserve"> deve estabelecer procedimentos e rotinas para controlar a qualidade e potabilidade da água para consumo humano, contendo no mínimo:</w:t>
      </w:r>
      <w:bookmarkEnd w:id="80"/>
      <w:r w:rsidRPr="00E140EA">
        <w:rPr>
          <w:rFonts w:ascii="Arial" w:hAnsi="Arial" w:cs="Arial"/>
          <w:sz w:val="24"/>
          <w:szCs w:val="24"/>
        </w:rPr>
        <w:t xml:space="preserve"> </w:t>
      </w:r>
      <w:r w:rsidRPr="00E140EA">
        <w:rPr>
          <w:rFonts w:ascii="Arial" w:hAnsi="Arial" w:cs="Arial"/>
          <w:sz w:val="24"/>
          <w:szCs w:val="24"/>
        </w:rPr>
        <w:lastRenderedPageBreak/>
        <w:t>higienização de reservatórios e bebedouros com periodicidade definida; parâmetros da potabilidade da água; esquema de amostragem; periodicidade de análises; e definição de plano de ação para adequação da potabilidade da água, quando esta estiver desenquadrada</w:t>
      </w:r>
      <w:r w:rsidR="00F06F39" w:rsidRPr="00B879A0">
        <w:rPr>
          <w:rFonts w:ascii="Arial" w:hAnsi="Arial" w:cs="Arial"/>
          <w:sz w:val="24"/>
          <w:szCs w:val="24"/>
        </w:rPr>
        <w:t>.</w:t>
      </w:r>
    </w:p>
    <w:p w14:paraId="08CA2F78" w14:textId="1C7CBA08" w:rsidR="00416BF0" w:rsidRPr="00E140EA" w:rsidRDefault="00416BF0"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E140EA">
        <w:rPr>
          <w:rFonts w:ascii="Arial" w:hAnsi="Arial" w:cs="Arial"/>
          <w:sz w:val="24"/>
          <w:szCs w:val="24"/>
        </w:rPr>
        <w:t xml:space="preserve">A </w:t>
      </w:r>
      <w:r w:rsidR="008A6808" w:rsidRPr="00E140EA">
        <w:rPr>
          <w:rFonts w:ascii="Arial" w:hAnsi="Arial" w:cs="Arial"/>
          <w:sz w:val="24"/>
          <w:szCs w:val="24"/>
        </w:rPr>
        <w:t>CONTRATADA</w:t>
      </w:r>
      <w:r w:rsidRPr="00E140EA">
        <w:rPr>
          <w:rFonts w:ascii="Arial" w:hAnsi="Arial" w:cs="Arial"/>
          <w:sz w:val="24"/>
          <w:szCs w:val="24"/>
        </w:rPr>
        <w:t xml:space="preserve"> deve estabelecer ações preventivas e corretivas, sobre o ambiente, para impedir o acesso, a atração, o abrigo e a proliferação de vetores e as pragas urbanas possam gerar risco à saúde.</w:t>
      </w:r>
    </w:p>
    <w:p w14:paraId="3FE8F1F9" w14:textId="77F98B09"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A </w:t>
      </w:r>
      <w:r w:rsidR="008A6808" w:rsidRPr="00B879A0">
        <w:rPr>
          <w:rFonts w:ascii="Arial" w:hAnsi="Arial" w:cs="Arial"/>
          <w:sz w:val="24"/>
          <w:szCs w:val="24"/>
        </w:rPr>
        <w:t>CONTRATADA</w:t>
      </w:r>
      <w:r w:rsidRPr="00B879A0">
        <w:rPr>
          <w:rFonts w:ascii="Arial" w:hAnsi="Arial" w:cs="Arial"/>
          <w:sz w:val="24"/>
          <w:szCs w:val="24"/>
        </w:rPr>
        <w:t xml:space="preserve"> deve manter o sistema de climatização em condições higiênico-sanitárias adequadas, estabelecendo medidas básicas para manutenção do estado de limpeza, integridade e eficiência e medidas para manutenção da qualidade do ar alinhados aos padrões e parâmetros adequados.</w:t>
      </w:r>
    </w:p>
    <w:p w14:paraId="63770644" w14:textId="3B57D912" w:rsidR="00F06F39" w:rsidRPr="00B879A0" w:rsidRDefault="00F06F39" w:rsidP="005A324C">
      <w:pPr>
        <w:pStyle w:val="PargrafodaLista"/>
        <w:widowControl w:val="0"/>
        <w:numPr>
          <w:ilvl w:val="2"/>
          <w:numId w:val="25"/>
        </w:numPr>
        <w:tabs>
          <w:tab w:val="left" w:pos="851"/>
        </w:tabs>
        <w:autoSpaceDE w:val="0"/>
        <w:autoSpaceDN w:val="0"/>
        <w:adjustRightInd w:val="0"/>
        <w:spacing w:before="100" w:beforeAutospacing="1" w:after="240"/>
        <w:jc w:val="both"/>
        <w:rPr>
          <w:rFonts w:ascii="Arial" w:hAnsi="Arial" w:cs="Arial"/>
          <w:sz w:val="24"/>
          <w:szCs w:val="24"/>
        </w:rPr>
      </w:pPr>
      <w:r w:rsidRPr="00B879A0">
        <w:rPr>
          <w:rFonts w:ascii="Arial" w:hAnsi="Arial" w:cs="Arial"/>
          <w:sz w:val="24"/>
          <w:szCs w:val="24"/>
        </w:rPr>
        <w:t xml:space="preserve">Os casos de surtos, suspeitas de surtos de </w:t>
      </w:r>
      <w:r w:rsidR="00476167" w:rsidRPr="00B879A0">
        <w:rPr>
          <w:rFonts w:ascii="Arial" w:hAnsi="Arial" w:cs="Arial"/>
          <w:sz w:val="24"/>
          <w:szCs w:val="24"/>
        </w:rPr>
        <w:t>Doenças de Transmissão Hídrica e Alimentar </w:t>
      </w:r>
      <w:r w:rsidR="008D7989" w:rsidRPr="00B879A0">
        <w:rPr>
          <w:rFonts w:ascii="Arial" w:hAnsi="Arial" w:cs="Arial"/>
          <w:sz w:val="24"/>
          <w:szCs w:val="24"/>
        </w:rPr>
        <w:t>(DTHA</w:t>
      </w:r>
      <w:r w:rsidR="00F11023" w:rsidRPr="00B879A0">
        <w:rPr>
          <w:rFonts w:ascii="Arial" w:hAnsi="Arial" w:cs="Arial"/>
          <w:sz w:val="24"/>
          <w:szCs w:val="24"/>
        </w:rPr>
        <w:t>)</w:t>
      </w:r>
      <w:r w:rsidRPr="00B879A0">
        <w:rPr>
          <w:rFonts w:ascii="Arial" w:hAnsi="Arial" w:cs="Arial"/>
          <w:sz w:val="24"/>
          <w:szCs w:val="24"/>
        </w:rPr>
        <w:t xml:space="preserve"> ou suspeita de doença de notificação compulsória devem ser comunicados para a </w:t>
      </w:r>
      <w:r w:rsidR="008A6808" w:rsidRPr="00B879A0">
        <w:rPr>
          <w:rFonts w:ascii="Arial" w:hAnsi="Arial" w:cs="Arial"/>
          <w:sz w:val="24"/>
          <w:szCs w:val="24"/>
        </w:rPr>
        <w:t>PETROBRAS</w:t>
      </w:r>
      <w:r w:rsidRPr="00B879A0">
        <w:rPr>
          <w:rFonts w:ascii="Arial" w:hAnsi="Arial" w:cs="Arial"/>
          <w:sz w:val="24"/>
          <w:szCs w:val="24"/>
        </w:rPr>
        <w:t xml:space="preserve">, </w:t>
      </w:r>
      <w:r w:rsidR="00DB7FD0" w:rsidRPr="00B879A0">
        <w:rPr>
          <w:rFonts w:ascii="Arial" w:hAnsi="Arial" w:cs="Arial"/>
          <w:sz w:val="24"/>
          <w:szCs w:val="24"/>
        </w:rPr>
        <w:t>assim que for</w:t>
      </w:r>
      <w:r w:rsidRPr="00B879A0">
        <w:rPr>
          <w:rFonts w:ascii="Arial" w:hAnsi="Arial" w:cs="Arial"/>
          <w:sz w:val="24"/>
          <w:szCs w:val="24"/>
        </w:rPr>
        <w:t xml:space="preserve"> identifica</w:t>
      </w:r>
      <w:r w:rsidR="00DB7FD0" w:rsidRPr="00B879A0">
        <w:rPr>
          <w:rFonts w:ascii="Arial" w:hAnsi="Arial" w:cs="Arial"/>
          <w:sz w:val="24"/>
          <w:szCs w:val="24"/>
        </w:rPr>
        <w:t>d</w:t>
      </w:r>
      <w:r w:rsidRPr="00B879A0">
        <w:rPr>
          <w:rFonts w:ascii="Arial" w:hAnsi="Arial" w:cs="Arial"/>
          <w:sz w:val="24"/>
          <w:szCs w:val="24"/>
        </w:rPr>
        <w:t>o, e para as autoridades competentes, nos prazos previstos em legislação, onde aplicável.</w:t>
      </w:r>
    </w:p>
    <w:p w14:paraId="53BF8DF2" w14:textId="77777777" w:rsidR="00E140EA" w:rsidRDefault="005A7187" w:rsidP="005A324C">
      <w:pPr>
        <w:pStyle w:val="PargrafodaLista"/>
        <w:widowControl w:val="0"/>
        <w:numPr>
          <w:ilvl w:val="1"/>
          <w:numId w:val="142"/>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Segurança Operacional</w:t>
      </w:r>
      <w:bookmarkStart w:id="81" w:name="_Toc438227005"/>
    </w:p>
    <w:p w14:paraId="739CD014" w14:textId="5F0B68C7" w:rsidR="0077393E" w:rsidRDefault="0077393E" w:rsidP="005A324C">
      <w:pPr>
        <w:pStyle w:val="PargrafodaLista"/>
        <w:widowControl w:val="0"/>
        <w:numPr>
          <w:ilvl w:val="2"/>
          <w:numId w:val="173"/>
        </w:numPr>
        <w:autoSpaceDE w:val="0"/>
        <w:autoSpaceDN w:val="0"/>
        <w:adjustRightInd w:val="0"/>
        <w:spacing w:before="100" w:beforeAutospacing="1" w:after="240"/>
        <w:jc w:val="both"/>
        <w:rPr>
          <w:rFonts w:ascii="Arial" w:hAnsi="Arial" w:cs="Arial"/>
          <w:b/>
          <w:bCs/>
          <w:sz w:val="24"/>
          <w:szCs w:val="24"/>
        </w:rPr>
      </w:pPr>
      <w:r w:rsidRPr="00E140EA">
        <w:rPr>
          <w:rFonts w:ascii="Arial" w:hAnsi="Arial" w:cs="Arial"/>
          <w:b/>
          <w:bCs/>
          <w:sz w:val="24"/>
          <w:szCs w:val="24"/>
        </w:rPr>
        <w:t>Requisitos e Indicadores de Segurança Operacional</w:t>
      </w:r>
    </w:p>
    <w:p w14:paraId="034484E1" w14:textId="4717C3A3" w:rsidR="00E140EA" w:rsidRDefault="00E140EA"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E140EA">
        <w:rPr>
          <w:rFonts w:ascii="Arial" w:hAnsi="Arial" w:cs="Arial"/>
          <w:sz w:val="24"/>
          <w:szCs w:val="24"/>
          <w:lang w:val="pt-PT"/>
        </w:rPr>
        <w:t>Imediatamente antes da fase de operação, a CONTRATADA deve submeter a lista de procedimentos em atendimento aos requisitos indicados no Adendo 2 (Princípios de Fatores Humanos). Para Operações Submarinas, deverão ser observadas as condições estabelecidas no Adendo 4 (</w:t>
      </w:r>
      <w:r w:rsidRPr="00E140EA">
        <w:rPr>
          <w:rFonts w:ascii="Arial" w:hAnsi="Arial" w:cs="Arial"/>
          <w:sz w:val="24"/>
          <w:szCs w:val="24"/>
        </w:rPr>
        <w:t>SMS para Atividades de Mergulho)</w:t>
      </w:r>
      <w:r w:rsidRPr="00E140EA">
        <w:rPr>
          <w:rFonts w:ascii="Arial" w:hAnsi="Arial" w:cs="Arial"/>
          <w:sz w:val="24"/>
          <w:szCs w:val="24"/>
          <w:lang w:val="pt-PT"/>
        </w:rPr>
        <w:t xml:space="preserve"> Será previsto um documento de identificação de interfaces (</w:t>
      </w:r>
      <w:r w:rsidRPr="005A324C">
        <w:rPr>
          <w:rFonts w:ascii="Arial" w:hAnsi="Arial"/>
          <w:i/>
          <w:sz w:val="24"/>
          <w:lang w:val="pt-PT"/>
        </w:rPr>
        <w:t>bridging document</w:t>
      </w:r>
      <w:r w:rsidRPr="00E140EA">
        <w:rPr>
          <w:rFonts w:ascii="Arial" w:hAnsi="Arial" w:cs="Arial"/>
          <w:sz w:val="24"/>
          <w:szCs w:val="24"/>
          <w:lang w:val="pt-PT"/>
        </w:rPr>
        <w:t xml:space="preserve">) entre as partes para alinhar requisitos, identificar e alinhar lacunas e divergências, bem como prever ações para aprimorar a interface entre os sistemas de gestão.  </w:t>
      </w:r>
    </w:p>
    <w:p w14:paraId="76AA58FE" w14:textId="45046E05" w:rsidR="00E140EA" w:rsidRDefault="00E140EA"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E140EA">
        <w:rPr>
          <w:rFonts w:ascii="Arial" w:hAnsi="Arial" w:cs="Arial"/>
          <w:sz w:val="24"/>
          <w:szCs w:val="24"/>
          <w:lang w:val="pt-PT"/>
        </w:rPr>
        <w:t>Deverão ser monitorados e reportados à PETROBRAS os indicadores de Segurança Operacional, conforme bridging document e orientações descritas no item 5.3.1.</w:t>
      </w:r>
    </w:p>
    <w:p w14:paraId="0024FD65" w14:textId="77777777" w:rsidR="00E140EA" w:rsidRPr="00E140EA" w:rsidRDefault="00E140EA" w:rsidP="009904D9">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E140EA">
        <w:rPr>
          <w:rFonts w:ascii="Arial" w:hAnsi="Arial" w:cs="Arial"/>
          <w:sz w:val="24"/>
          <w:szCs w:val="24"/>
          <w:lang w:val="pt-PT"/>
        </w:rPr>
        <w:t>Os adendos estão no final deste Anexo.</w:t>
      </w:r>
    </w:p>
    <w:p w14:paraId="68067EA1" w14:textId="118C1BA3" w:rsidR="00A47259" w:rsidRDefault="00E140EA" w:rsidP="005A324C">
      <w:pPr>
        <w:pStyle w:val="PargrafodaLista"/>
        <w:widowControl w:val="0"/>
        <w:numPr>
          <w:ilvl w:val="2"/>
          <w:numId w:val="173"/>
        </w:numPr>
        <w:autoSpaceDE w:val="0"/>
        <w:autoSpaceDN w:val="0"/>
        <w:adjustRightInd w:val="0"/>
        <w:spacing w:before="100" w:beforeAutospacing="1" w:after="240"/>
        <w:jc w:val="both"/>
        <w:rPr>
          <w:rFonts w:ascii="Arial" w:hAnsi="Arial" w:cs="Arial"/>
          <w:b/>
          <w:bCs/>
          <w:sz w:val="24"/>
          <w:szCs w:val="24"/>
        </w:rPr>
      </w:pPr>
      <w:r w:rsidRPr="00E140EA">
        <w:rPr>
          <w:rFonts w:ascii="Arial" w:hAnsi="Arial" w:cs="Arial"/>
          <w:b/>
          <w:bCs/>
          <w:sz w:val="24"/>
          <w:szCs w:val="24"/>
        </w:rPr>
        <w:t>SGSO</w:t>
      </w:r>
    </w:p>
    <w:p w14:paraId="1F000F8F" w14:textId="0016F49F" w:rsidR="004E728F" w:rsidRDefault="00E140EA"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5A324C">
        <w:rPr>
          <w:rFonts w:ascii="Arial" w:hAnsi="Arial"/>
          <w:sz w:val="24"/>
        </w:rPr>
        <w:t xml:space="preserve">A </w:t>
      </w:r>
      <w:r w:rsidR="008A6808" w:rsidRPr="00E140EA">
        <w:rPr>
          <w:rFonts w:ascii="Arial" w:hAnsi="Arial" w:cs="Arial"/>
          <w:sz w:val="24"/>
          <w:szCs w:val="24"/>
          <w:lang w:val="pt-PT"/>
        </w:rPr>
        <w:t>CONTRATADA</w:t>
      </w:r>
      <w:r w:rsidR="000203BD" w:rsidRPr="00E140EA">
        <w:rPr>
          <w:rFonts w:ascii="Arial" w:hAnsi="Arial" w:cs="Arial"/>
          <w:sz w:val="24"/>
          <w:szCs w:val="24"/>
          <w:lang w:val="pt-PT"/>
        </w:rPr>
        <w:t xml:space="preserve"> </w:t>
      </w:r>
      <w:r w:rsidR="008B6253" w:rsidRPr="00E140EA">
        <w:rPr>
          <w:rFonts w:ascii="Arial" w:hAnsi="Arial" w:cs="Arial"/>
          <w:sz w:val="24"/>
          <w:szCs w:val="24"/>
          <w:lang w:val="pt-PT"/>
        </w:rPr>
        <w:t xml:space="preserve">deve dispor de um sistema de gestão que atenda ao estabelecido no Regulmento Técnico do SGSO, instituído pela ANP através da Resolução nº 43/2007, </w:t>
      </w:r>
      <w:r w:rsidR="00071CB7" w:rsidRPr="00E140EA">
        <w:rPr>
          <w:rFonts w:ascii="Arial" w:hAnsi="Arial" w:cs="Arial"/>
          <w:sz w:val="24"/>
          <w:szCs w:val="24"/>
          <w:lang w:val="pt-PT"/>
        </w:rPr>
        <w:t>n</w:t>
      </w:r>
      <w:r w:rsidR="008B6253" w:rsidRPr="00E140EA">
        <w:rPr>
          <w:rFonts w:ascii="Arial" w:hAnsi="Arial" w:cs="Arial"/>
          <w:sz w:val="24"/>
          <w:szCs w:val="24"/>
          <w:lang w:val="pt-PT"/>
        </w:rPr>
        <w:t xml:space="preserve">o Regulamento Técnico do SGSS, instituído pela ANP através da Resolução nº 41/2015 e </w:t>
      </w:r>
      <w:r w:rsidR="00071CB7" w:rsidRPr="00E140EA">
        <w:rPr>
          <w:rFonts w:ascii="Arial" w:hAnsi="Arial" w:cs="Arial"/>
          <w:sz w:val="24"/>
          <w:szCs w:val="24"/>
          <w:lang w:val="pt-PT"/>
        </w:rPr>
        <w:t>n</w:t>
      </w:r>
      <w:r w:rsidR="008B6253" w:rsidRPr="00E140EA">
        <w:rPr>
          <w:rFonts w:ascii="Arial" w:hAnsi="Arial" w:cs="Arial"/>
          <w:sz w:val="24"/>
          <w:szCs w:val="24"/>
          <w:lang w:val="pt-PT"/>
        </w:rPr>
        <w:t>o Regulamento Técnico do SGIP, instituído pela ANP através da Resolução nº 46/201</w:t>
      </w:r>
      <w:bookmarkEnd w:id="81"/>
      <w:r w:rsidR="008B6253" w:rsidRPr="00E140EA">
        <w:rPr>
          <w:rFonts w:ascii="Arial" w:hAnsi="Arial" w:cs="Arial"/>
          <w:sz w:val="24"/>
          <w:szCs w:val="24"/>
          <w:lang w:val="pt-PT"/>
        </w:rPr>
        <w:t>6.</w:t>
      </w:r>
    </w:p>
    <w:p w14:paraId="06FB0A0A" w14:textId="0BB3222D" w:rsidR="004E728F" w:rsidRDefault="008B6253"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lastRenderedPageBreak/>
        <w:t>O atendimento às práticas de gestão que compõem o SGSO</w:t>
      </w:r>
      <w:r w:rsidR="009D1DD4" w:rsidRPr="004E728F">
        <w:rPr>
          <w:rFonts w:ascii="Arial" w:hAnsi="Arial" w:cs="Arial"/>
          <w:sz w:val="24"/>
          <w:szCs w:val="24"/>
          <w:lang w:val="pt-PT"/>
        </w:rPr>
        <w:t xml:space="preserve">, SGSS e SGIP </w:t>
      </w:r>
      <w:r w:rsidRPr="004E728F">
        <w:rPr>
          <w:rFonts w:ascii="Arial" w:hAnsi="Arial" w:cs="Arial"/>
          <w:sz w:val="24"/>
          <w:szCs w:val="24"/>
          <w:lang w:val="pt-PT"/>
        </w:rPr>
        <w:t xml:space="preserve">é de responsabilidade da </w:t>
      </w:r>
      <w:r w:rsidR="008A6808" w:rsidRPr="004E728F">
        <w:rPr>
          <w:rFonts w:ascii="Arial" w:hAnsi="Arial" w:cs="Arial"/>
          <w:sz w:val="24"/>
          <w:szCs w:val="24"/>
          <w:lang w:val="pt-PT"/>
        </w:rPr>
        <w:t>CONTRATADA</w:t>
      </w:r>
      <w:r w:rsidRPr="004E728F">
        <w:rPr>
          <w:rFonts w:ascii="Arial" w:hAnsi="Arial" w:cs="Arial"/>
          <w:sz w:val="24"/>
          <w:szCs w:val="24"/>
          <w:lang w:val="pt-PT"/>
        </w:rPr>
        <w:t>, como operadora que é da Instalação.</w:t>
      </w:r>
    </w:p>
    <w:p w14:paraId="2A43B567" w14:textId="7CB5B3BD" w:rsidR="00954F18" w:rsidRPr="004E728F"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t xml:space="preserve">A </w:t>
      </w:r>
      <w:r w:rsidR="008A6808" w:rsidRPr="004E728F">
        <w:rPr>
          <w:rFonts w:ascii="Arial" w:hAnsi="Arial" w:cs="Arial"/>
          <w:sz w:val="24"/>
          <w:szCs w:val="24"/>
          <w:lang w:val="pt-PT"/>
        </w:rPr>
        <w:t>CONTRATADA</w:t>
      </w:r>
      <w:r w:rsidR="00F8140E" w:rsidRPr="004E728F">
        <w:rPr>
          <w:rFonts w:ascii="Arial" w:hAnsi="Arial" w:cs="Arial"/>
          <w:sz w:val="24"/>
          <w:szCs w:val="24"/>
          <w:lang w:val="pt-PT"/>
        </w:rPr>
        <w:t xml:space="preserve"> </w:t>
      </w:r>
      <w:r w:rsidRPr="004E728F">
        <w:rPr>
          <w:rFonts w:ascii="Arial" w:hAnsi="Arial" w:cs="Arial"/>
          <w:sz w:val="24"/>
          <w:szCs w:val="24"/>
          <w:lang w:val="pt-PT"/>
        </w:rPr>
        <w:t>deve dispor de estrutura organizacional mínima para atendimento às questões relacionadas à segurança operacional.</w:t>
      </w:r>
    </w:p>
    <w:p w14:paraId="21051B2B" w14:textId="77777777" w:rsidR="004E728F" w:rsidRDefault="002F0B03" w:rsidP="005A324C">
      <w:pPr>
        <w:pStyle w:val="PargrafodaLista"/>
        <w:widowControl w:val="0"/>
        <w:numPr>
          <w:ilvl w:val="2"/>
          <w:numId w:val="173"/>
        </w:numPr>
        <w:autoSpaceDE w:val="0"/>
        <w:autoSpaceDN w:val="0"/>
        <w:adjustRightInd w:val="0"/>
        <w:spacing w:before="100" w:beforeAutospacing="1" w:after="240"/>
        <w:ind w:left="709" w:hanging="709"/>
        <w:jc w:val="both"/>
        <w:rPr>
          <w:rFonts w:ascii="Arial" w:hAnsi="Arial" w:cs="Arial"/>
          <w:b/>
          <w:bCs/>
          <w:sz w:val="24"/>
          <w:szCs w:val="24"/>
        </w:rPr>
      </w:pPr>
      <w:r w:rsidRPr="00B879A0">
        <w:rPr>
          <w:rFonts w:ascii="Arial" w:hAnsi="Arial" w:cs="Arial"/>
          <w:b/>
          <w:bCs/>
          <w:sz w:val="24"/>
          <w:szCs w:val="24"/>
        </w:rPr>
        <w:t>Documentação</w:t>
      </w:r>
      <w:r w:rsidR="00A43AAD" w:rsidRPr="00B879A0">
        <w:rPr>
          <w:rFonts w:ascii="Arial" w:hAnsi="Arial" w:cs="Arial"/>
          <w:b/>
          <w:bCs/>
          <w:sz w:val="24"/>
          <w:szCs w:val="24"/>
        </w:rPr>
        <w:t xml:space="preserve"> </w:t>
      </w:r>
    </w:p>
    <w:p w14:paraId="30ED9197" w14:textId="12D793F1" w:rsidR="004E728F" w:rsidRPr="005A324C" w:rsidRDefault="002F0B03"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A</w:t>
      </w:r>
      <w:r w:rsidR="00856171" w:rsidRPr="004E728F">
        <w:rPr>
          <w:rFonts w:ascii="Arial" w:hAnsi="Arial" w:cs="Arial"/>
          <w:sz w:val="24"/>
          <w:szCs w:val="24"/>
          <w:lang w:val="pt-PT"/>
        </w:rPr>
        <w:t xml:space="preserve"> </w:t>
      </w:r>
      <w:r w:rsidR="008A6808" w:rsidRPr="004E728F">
        <w:rPr>
          <w:rFonts w:ascii="Arial" w:hAnsi="Arial" w:cs="Arial"/>
          <w:sz w:val="24"/>
          <w:szCs w:val="24"/>
          <w:lang w:val="pt-PT"/>
        </w:rPr>
        <w:t>PETROBRAS</w:t>
      </w:r>
      <w:r w:rsidRPr="004E728F">
        <w:rPr>
          <w:rFonts w:ascii="Arial" w:hAnsi="Arial" w:cs="Arial"/>
          <w:sz w:val="24"/>
          <w:szCs w:val="24"/>
          <w:lang w:val="pt-PT"/>
        </w:rPr>
        <w:t xml:space="preserve">, em conjunto com a </w:t>
      </w:r>
      <w:r w:rsidR="008A6808" w:rsidRPr="004E728F">
        <w:rPr>
          <w:rFonts w:ascii="Arial" w:hAnsi="Arial" w:cs="Arial"/>
          <w:sz w:val="24"/>
          <w:szCs w:val="24"/>
          <w:lang w:val="pt-PT"/>
        </w:rPr>
        <w:t>CONTRATADA</w:t>
      </w:r>
      <w:r w:rsidR="00F8140E" w:rsidRPr="004E728F">
        <w:rPr>
          <w:rFonts w:ascii="Arial" w:hAnsi="Arial" w:cs="Arial"/>
          <w:sz w:val="24"/>
          <w:szCs w:val="24"/>
          <w:lang w:val="pt-PT"/>
        </w:rPr>
        <w:t xml:space="preserve"> </w:t>
      </w:r>
      <w:r w:rsidRPr="004E728F">
        <w:rPr>
          <w:rFonts w:ascii="Arial" w:hAnsi="Arial" w:cs="Arial"/>
          <w:sz w:val="24"/>
          <w:szCs w:val="24"/>
          <w:lang w:val="pt-PT"/>
        </w:rPr>
        <w:t xml:space="preserve">deve elaborar um documento de uso comum que estabelece as responsabilidades e atribuições da </w:t>
      </w:r>
      <w:r w:rsidR="008A6808" w:rsidRPr="004E728F">
        <w:rPr>
          <w:rFonts w:ascii="Arial" w:hAnsi="Arial" w:cs="Arial"/>
          <w:sz w:val="24"/>
          <w:szCs w:val="24"/>
          <w:lang w:val="pt-PT"/>
        </w:rPr>
        <w:t>CONTRATADA</w:t>
      </w:r>
      <w:r w:rsidR="003C75FC" w:rsidRPr="004E728F">
        <w:rPr>
          <w:rFonts w:ascii="Arial" w:hAnsi="Arial" w:cs="Arial"/>
          <w:sz w:val="24"/>
          <w:szCs w:val="24"/>
          <w:lang w:val="pt-PT"/>
        </w:rPr>
        <w:t xml:space="preserve"> </w:t>
      </w:r>
      <w:r w:rsidRPr="004E728F">
        <w:rPr>
          <w:rFonts w:ascii="Arial" w:hAnsi="Arial" w:cs="Arial"/>
          <w:sz w:val="24"/>
          <w:szCs w:val="24"/>
          <w:lang w:val="pt-PT"/>
        </w:rPr>
        <w:t xml:space="preserve">e da </w:t>
      </w:r>
      <w:r w:rsidR="008A6808" w:rsidRPr="004E728F">
        <w:rPr>
          <w:rFonts w:ascii="Arial" w:hAnsi="Arial" w:cs="Arial"/>
          <w:sz w:val="24"/>
          <w:szCs w:val="24"/>
          <w:lang w:val="pt-PT"/>
        </w:rPr>
        <w:t>PETROBRAS</w:t>
      </w:r>
      <w:r w:rsidR="00856171" w:rsidRPr="004E728F">
        <w:rPr>
          <w:rFonts w:ascii="Arial" w:hAnsi="Arial" w:cs="Arial"/>
          <w:sz w:val="24"/>
          <w:szCs w:val="24"/>
          <w:lang w:val="pt-PT"/>
        </w:rPr>
        <w:t xml:space="preserve"> </w:t>
      </w:r>
      <w:r w:rsidRPr="004E728F">
        <w:rPr>
          <w:rFonts w:ascii="Arial" w:hAnsi="Arial" w:cs="Arial"/>
          <w:sz w:val="24"/>
          <w:szCs w:val="24"/>
          <w:lang w:val="pt-PT"/>
        </w:rPr>
        <w:t>em itens onde pode haver sobreposição ou dúvidas sobre a</w:t>
      </w:r>
      <w:r w:rsidR="00BB395C" w:rsidRPr="004E728F">
        <w:rPr>
          <w:rFonts w:ascii="Arial" w:hAnsi="Arial" w:cs="Arial"/>
          <w:sz w:val="24"/>
          <w:szCs w:val="24"/>
          <w:lang w:val="pt-PT"/>
        </w:rPr>
        <w:t>s</w:t>
      </w:r>
      <w:r w:rsidRPr="004E728F">
        <w:rPr>
          <w:rFonts w:ascii="Arial" w:hAnsi="Arial" w:cs="Arial"/>
          <w:sz w:val="24"/>
          <w:szCs w:val="24"/>
          <w:lang w:val="pt-PT"/>
        </w:rPr>
        <w:t xml:space="preserve"> responsabilidade</w:t>
      </w:r>
      <w:r w:rsidR="00BB395C" w:rsidRPr="004E728F">
        <w:rPr>
          <w:rFonts w:ascii="Arial" w:hAnsi="Arial" w:cs="Arial"/>
          <w:sz w:val="24"/>
          <w:szCs w:val="24"/>
          <w:lang w:val="pt-PT"/>
        </w:rPr>
        <w:t>s</w:t>
      </w:r>
      <w:r w:rsidRPr="004E728F">
        <w:rPr>
          <w:rFonts w:ascii="Arial" w:hAnsi="Arial" w:cs="Arial"/>
          <w:sz w:val="24"/>
          <w:szCs w:val="24"/>
          <w:lang w:val="pt-PT"/>
        </w:rPr>
        <w:t xml:space="preserve"> e atribuiç</w:t>
      </w:r>
      <w:r w:rsidR="00BB395C" w:rsidRPr="004E728F">
        <w:rPr>
          <w:rFonts w:ascii="Arial" w:hAnsi="Arial" w:cs="Arial"/>
          <w:sz w:val="24"/>
          <w:szCs w:val="24"/>
          <w:lang w:val="pt-PT"/>
        </w:rPr>
        <w:t>ões</w:t>
      </w:r>
      <w:r w:rsidRPr="004E728F">
        <w:rPr>
          <w:rFonts w:ascii="Arial" w:hAnsi="Arial" w:cs="Arial"/>
          <w:sz w:val="24"/>
          <w:szCs w:val="24"/>
          <w:lang w:val="pt-PT"/>
        </w:rPr>
        <w:t xml:space="preserve"> de cada parte no atendimento às cláusulas contratuais, incluindo seus anexos, especialmente em assuntos que se relacionem com a gestão de segurança operacional.</w:t>
      </w:r>
    </w:p>
    <w:p w14:paraId="0067C128" w14:textId="6B8C3688" w:rsidR="004E728F" w:rsidRPr="005A324C" w:rsidRDefault="00B2472A"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 xml:space="preserve">A </w:t>
      </w:r>
      <w:r w:rsidR="008A6808" w:rsidRPr="004E728F">
        <w:rPr>
          <w:rFonts w:ascii="Arial" w:hAnsi="Arial" w:cs="Arial"/>
          <w:sz w:val="24"/>
          <w:szCs w:val="24"/>
          <w:lang w:val="pt-PT"/>
        </w:rPr>
        <w:t>CONTRATADA</w:t>
      </w:r>
      <w:r w:rsidRPr="004E728F">
        <w:rPr>
          <w:rFonts w:ascii="Arial" w:hAnsi="Arial" w:cs="Arial"/>
          <w:sz w:val="24"/>
          <w:szCs w:val="24"/>
          <w:lang w:val="pt-PT"/>
        </w:rPr>
        <w:t xml:space="preserve"> deve apresentar à </w:t>
      </w:r>
      <w:r w:rsidR="008A6808" w:rsidRPr="004E728F">
        <w:rPr>
          <w:rFonts w:ascii="Arial" w:hAnsi="Arial" w:cs="Arial"/>
          <w:sz w:val="24"/>
          <w:szCs w:val="24"/>
          <w:lang w:val="pt-PT"/>
        </w:rPr>
        <w:t>PETROBRAS</w:t>
      </w:r>
      <w:r w:rsidR="00856171" w:rsidRPr="004E728F">
        <w:rPr>
          <w:rFonts w:ascii="Arial" w:hAnsi="Arial" w:cs="Arial"/>
          <w:sz w:val="24"/>
          <w:szCs w:val="24"/>
          <w:lang w:val="pt-PT"/>
        </w:rPr>
        <w:t xml:space="preserve"> </w:t>
      </w:r>
      <w:r w:rsidRPr="004E728F">
        <w:rPr>
          <w:rFonts w:ascii="Arial" w:hAnsi="Arial" w:cs="Arial"/>
          <w:sz w:val="24"/>
          <w:szCs w:val="24"/>
          <w:lang w:val="pt-PT"/>
        </w:rPr>
        <w:t xml:space="preserve">o Plano para o atendimento aos requisitos de gestão de SMS (Plano de SMS), no máximo em </w:t>
      </w:r>
      <w:r w:rsidR="000A39E1" w:rsidRPr="004E728F">
        <w:rPr>
          <w:rFonts w:ascii="Arial" w:hAnsi="Arial" w:cs="Arial"/>
          <w:sz w:val="24"/>
          <w:szCs w:val="24"/>
          <w:lang w:val="pt-PT"/>
        </w:rPr>
        <w:t>60</w:t>
      </w:r>
      <w:r w:rsidRPr="004E728F">
        <w:rPr>
          <w:rFonts w:ascii="Arial" w:hAnsi="Arial" w:cs="Arial"/>
          <w:sz w:val="24"/>
          <w:szCs w:val="24"/>
          <w:lang w:val="pt-PT"/>
        </w:rPr>
        <w:t xml:space="preserve"> dias após a assinatura da AS/AIS.</w:t>
      </w:r>
    </w:p>
    <w:p w14:paraId="14A8A07B" w14:textId="2B83F556" w:rsidR="00B2472A" w:rsidRPr="005A324C" w:rsidRDefault="00B2472A"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Para lacunas de atendimento aos requisitos do Anexo de SMS, devido às responsabilidades compartilhadas na execução das atividades, deve ser elaborado um Documento de Interface (</w:t>
      </w:r>
      <w:r w:rsidRPr="004E728F">
        <w:rPr>
          <w:rFonts w:ascii="Arial" w:hAnsi="Arial" w:cs="Arial"/>
          <w:i/>
          <w:sz w:val="24"/>
          <w:szCs w:val="24"/>
          <w:lang w:val="pt-PT"/>
        </w:rPr>
        <w:t>Bridging Document</w:t>
      </w:r>
      <w:r w:rsidRPr="004E728F">
        <w:rPr>
          <w:rFonts w:ascii="Arial" w:hAnsi="Arial" w:cs="Arial"/>
          <w:sz w:val="24"/>
          <w:szCs w:val="24"/>
          <w:lang w:val="pt-PT"/>
        </w:rPr>
        <w:t>), atendendo aos seguintes requisitos:</w:t>
      </w:r>
    </w:p>
    <w:p w14:paraId="37AE68C9" w14:textId="7D14F8A3" w:rsidR="004E728F" w:rsidRPr="004E728F" w:rsidRDefault="004E728F" w:rsidP="005A324C">
      <w:pPr>
        <w:pStyle w:val="PargrafodaLista"/>
        <w:widowControl w:val="0"/>
        <w:numPr>
          <w:ilvl w:val="0"/>
          <w:numId w:val="174"/>
        </w:numPr>
        <w:tabs>
          <w:tab w:val="left" w:pos="993"/>
        </w:tabs>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t>Utilização como base de uma lista de verificação do Plano de SMS.</w:t>
      </w:r>
    </w:p>
    <w:p w14:paraId="38F6C667" w14:textId="56B2AA71" w:rsidR="004E728F" w:rsidRPr="004E728F" w:rsidRDefault="004E728F" w:rsidP="005A324C">
      <w:pPr>
        <w:pStyle w:val="PargrafodaLista"/>
        <w:widowControl w:val="0"/>
        <w:numPr>
          <w:ilvl w:val="0"/>
          <w:numId w:val="174"/>
        </w:numPr>
        <w:tabs>
          <w:tab w:val="left" w:pos="993"/>
        </w:tabs>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t>Explicitação das responsabilidades da CONTRATADA e da PETROBRAS considerando todas as atividades a serem realizadas, de modo a evitar responsabilidades conjuntas.</w:t>
      </w:r>
    </w:p>
    <w:p w14:paraId="6E264005" w14:textId="77777777" w:rsidR="004E728F" w:rsidRPr="004E728F" w:rsidRDefault="004E728F" w:rsidP="005A324C">
      <w:pPr>
        <w:pStyle w:val="PargrafodaLista"/>
        <w:widowControl w:val="0"/>
        <w:numPr>
          <w:ilvl w:val="0"/>
          <w:numId w:val="174"/>
        </w:numPr>
        <w:tabs>
          <w:tab w:val="left" w:pos="993"/>
        </w:tabs>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t>Uma vez acordado entre as partes, o Documento de Interface deve ser assinado por ambos e integrado aos documentos do Plano de SMS.</w:t>
      </w:r>
    </w:p>
    <w:p w14:paraId="36BCD5F1" w14:textId="30F2D912" w:rsidR="004E728F" w:rsidRPr="005A324C" w:rsidRDefault="006128D9"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Conforme estabelecido no SGIP, a</w:t>
      </w:r>
      <w:r w:rsidR="0026337C" w:rsidRPr="004E728F">
        <w:rPr>
          <w:rFonts w:ascii="Arial" w:hAnsi="Arial" w:cs="Arial"/>
          <w:sz w:val="24"/>
          <w:szCs w:val="24"/>
          <w:lang w:val="pt-PT"/>
        </w:rPr>
        <w:t xml:space="preserve"> </w:t>
      </w:r>
      <w:r w:rsidR="008A6808" w:rsidRPr="004E728F">
        <w:rPr>
          <w:rFonts w:ascii="Arial" w:hAnsi="Arial" w:cs="Arial"/>
          <w:sz w:val="24"/>
          <w:szCs w:val="24"/>
          <w:lang w:val="pt-PT"/>
        </w:rPr>
        <w:t>CONTRATADA</w:t>
      </w:r>
      <w:r w:rsidR="0026337C" w:rsidRPr="004E728F">
        <w:rPr>
          <w:rFonts w:ascii="Arial" w:hAnsi="Arial" w:cs="Arial"/>
          <w:sz w:val="24"/>
          <w:szCs w:val="24"/>
          <w:lang w:val="pt-PT"/>
        </w:rPr>
        <w:t xml:space="preserve"> deve elaborar e implementar Documento de Interface (</w:t>
      </w:r>
      <w:r w:rsidR="0026337C" w:rsidRPr="004E728F">
        <w:rPr>
          <w:rFonts w:ascii="Arial" w:hAnsi="Arial" w:cs="Arial"/>
          <w:i/>
          <w:sz w:val="24"/>
          <w:szCs w:val="24"/>
          <w:lang w:val="pt-PT"/>
        </w:rPr>
        <w:t>Bridging Document</w:t>
      </w:r>
      <w:r w:rsidR="0026337C" w:rsidRPr="004E728F">
        <w:rPr>
          <w:rFonts w:ascii="Arial" w:hAnsi="Arial" w:cs="Arial"/>
          <w:sz w:val="24"/>
          <w:szCs w:val="24"/>
          <w:lang w:val="pt-PT"/>
        </w:rPr>
        <w:t xml:space="preserve">) entre os sistemas de gestão de segurança de poços do Operador do Contrato e </w:t>
      </w:r>
      <w:r w:rsidR="008A6808" w:rsidRPr="004E728F">
        <w:rPr>
          <w:rFonts w:ascii="Arial" w:hAnsi="Arial" w:cs="Arial"/>
          <w:sz w:val="24"/>
          <w:szCs w:val="24"/>
          <w:lang w:val="pt-PT"/>
        </w:rPr>
        <w:t>CONTRATADA</w:t>
      </w:r>
      <w:r w:rsidR="0026337C" w:rsidRPr="004E728F">
        <w:rPr>
          <w:rFonts w:ascii="Arial" w:hAnsi="Arial" w:cs="Arial"/>
          <w:sz w:val="24"/>
          <w:szCs w:val="24"/>
          <w:lang w:val="pt-PT"/>
        </w:rPr>
        <w:t>, que estabeleça os procedimentos, normas, manuais, equipamentos e materiais a serem utilizados no Gerenciamento da Integridade de Poços em cada etapa do ciclo de vida do poço</w:t>
      </w:r>
      <w:r w:rsidR="002D6437" w:rsidRPr="004E728F">
        <w:rPr>
          <w:rFonts w:ascii="Arial" w:hAnsi="Arial" w:cs="Arial"/>
          <w:sz w:val="24"/>
          <w:szCs w:val="24"/>
          <w:lang w:val="pt-PT"/>
        </w:rPr>
        <w:t>.</w:t>
      </w:r>
    </w:p>
    <w:p w14:paraId="71EFE1EC" w14:textId="5B683A91" w:rsidR="004E728F" w:rsidRPr="005A324C" w:rsidRDefault="00B2472A"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 xml:space="preserve">A </w:t>
      </w:r>
      <w:r w:rsidR="008A6808" w:rsidRPr="004E728F">
        <w:rPr>
          <w:rFonts w:ascii="Arial" w:hAnsi="Arial" w:cs="Arial"/>
          <w:sz w:val="24"/>
          <w:szCs w:val="24"/>
          <w:lang w:val="pt-PT"/>
        </w:rPr>
        <w:t>CONTRATADA</w:t>
      </w:r>
      <w:r w:rsidRPr="004E728F">
        <w:rPr>
          <w:rFonts w:ascii="Arial" w:hAnsi="Arial" w:cs="Arial"/>
          <w:sz w:val="24"/>
          <w:szCs w:val="24"/>
          <w:lang w:val="pt-PT"/>
        </w:rPr>
        <w:t xml:space="preserve"> é responsável pela veracidade de todas as informações fornecidas para a </w:t>
      </w:r>
      <w:r w:rsidR="008A6808" w:rsidRPr="004E728F">
        <w:rPr>
          <w:rFonts w:ascii="Arial" w:hAnsi="Arial" w:cs="Arial"/>
          <w:sz w:val="24"/>
          <w:szCs w:val="24"/>
          <w:lang w:val="pt-PT"/>
        </w:rPr>
        <w:t>PETROBRAS</w:t>
      </w:r>
      <w:r w:rsidRPr="004E728F">
        <w:rPr>
          <w:rFonts w:ascii="Arial" w:hAnsi="Arial" w:cs="Arial"/>
          <w:sz w:val="24"/>
          <w:szCs w:val="24"/>
          <w:lang w:val="pt-PT"/>
        </w:rPr>
        <w:t xml:space="preserve"> previstas neste Anexo.</w:t>
      </w:r>
    </w:p>
    <w:p w14:paraId="22920513" w14:textId="489BC47C" w:rsidR="004E728F" w:rsidRPr="005A324C" w:rsidRDefault="002F0B03"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 xml:space="preserve">A </w:t>
      </w:r>
      <w:r w:rsidR="008A6808" w:rsidRPr="004E728F">
        <w:rPr>
          <w:rFonts w:ascii="Arial" w:hAnsi="Arial" w:cs="Arial"/>
          <w:sz w:val="24"/>
          <w:szCs w:val="24"/>
          <w:lang w:val="pt-PT"/>
        </w:rPr>
        <w:t>CONTRATADA</w:t>
      </w:r>
      <w:r w:rsidR="00B904F5" w:rsidRPr="004E728F">
        <w:rPr>
          <w:rFonts w:ascii="Arial" w:hAnsi="Arial" w:cs="Arial"/>
          <w:sz w:val="24"/>
          <w:szCs w:val="24"/>
          <w:lang w:val="pt-PT"/>
        </w:rPr>
        <w:t xml:space="preserve"> </w:t>
      </w:r>
      <w:r w:rsidRPr="004E728F">
        <w:rPr>
          <w:rFonts w:ascii="Arial" w:hAnsi="Arial" w:cs="Arial"/>
          <w:sz w:val="24"/>
          <w:szCs w:val="24"/>
          <w:lang w:val="pt-PT"/>
        </w:rPr>
        <w:t>deve disponibilizar os estudos de riscos,</w:t>
      </w:r>
      <w:r w:rsidR="002D6437" w:rsidRPr="004E728F">
        <w:rPr>
          <w:rFonts w:ascii="Arial" w:hAnsi="Arial" w:cs="Arial"/>
          <w:sz w:val="24"/>
          <w:szCs w:val="24"/>
          <w:lang w:val="pt-PT"/>
        </w:rPr>
        <w:t xml:space="preserve"> tanto qualitativos quanto quantitativos, </w:t>
      </w:r>
      <w:r w:rsidRPr="004E728F">
        <w:rPr>
          <w:rFonts w:ascii="Arial" w:hAnsi="Arial" w:cs="Arial"/>
          <w:sz w:val="24"/>
          <w:szCs w:val="24"/>
          <w:lang w:val="pt-PT"/>
        </w:rPr>
        <w:t xml:space="preserve">bem como todo e qualquer documento relacionado à </w:t>
      </w:r>
      <w:r w:rsidR="007F0C31" w:rsidRPr="004E728F">
        <w:rPr>
          <w:rFonts w:ascii="Arial" w:hAnsi="Arial" w:cs="Arial"/>
          <w:sz w:val="24"/>
          <w:szCs w:val="24"/>
          <w:lang w:val="pt-PT"/>
        </w:rPr>
        <w:t>s</w:t>
      </w:r>
      <w:r w:rsidRPr="004E728F">
        <w:rPr>
          <w:rFonts w:ascii="Arial" w:hAnsi="Arial" w:cs="Arial"/>
          <w:sz w:val="24"/>
          <w:szCs w:val="24"/>
          <w:lang w:val="pt-PT"/>
        </w:rPr>
        <w:t xml:space="preserve">egurança </w:t>
      </w:r>
      <w:r w:rsidR="007F0C31" w:rsidRPr="004E728F">
        <w:rPr>
          <w:rFonts w:ascii="Arial" w:hAnsi="Arial" w:cs="Arial"/>
          <w:sz w:val="24"/>
          <w:szCs w:val="24"/>
          <w:lang w:val="pt-PT"/>
        </w:rPr>
        <w:t>o</w:t>
      </w:r>
      <w:r w:rsidRPr="004E728F">
        <w:rPr>
          <w:rFonts w:ascii="Arial" w:hAnsi="Arial" w:cs="Arial"/>
          <w:sz w:val="24"/>
          <w:szCs w:val="24"/>
          <w:lang w:val="pt-PT"/>
        </w:rPr>
        <w:t xml:space="preserve">peracional </w:t>
      </w:r>
      <w:r w:rsidR="00E548FB" w:rsidRPr="004E728F">
        <w:rPr>
          <w:rFonts w:ascii="Arial" w:hAnsi="Arial" w:cs="Arial"/>
          <w:sz w:val="24"/>
          <w:szCs w:val="24"/>
          <w:lang w:val="pt-PT"/>
        </w:rPr>
        <w:t>a</w:t>
      </w:r>
      <w:r w:rsidRPr="004E728F">
        <w:rPr>
          <w:rFonts w:ascii="Arial" w:hAnsi="Arial" w:cs="Arial"/>
          <w:sz w:val="24"/>
          <w:szCs w:val="24"/>
          <w:lang w:val="pt-PT"/>
        </w:rPr>
        <w:t xml:space="preserve">os quais a equipe de operação deva ter pleno acesso, no </w:t>
      </w:r>
      <w:r w:rsidRPr="004E728F">
        <w:rPr>
          <w:rFonts w:ascii="Arial" w:hAnsi="Arial" w:cs="Arial"/>
          <w:sz w:val="24"/>
          <w:szCs w:val="24"/>
          <w:lang w:val="pt-PT"/>
        </w:rPr>
        <w:lastRenderedPageBreak/>
        <w:t>idioma português, conforme Lei Federal 9.784 de 29/01/1999.</w:t>
      </w:r>
      <w:bookmarkStart w:id="82" w:name="_Toc438227038"/>
    </w:p>
    <w:p w14:paraId="1B576B7E" w14:textId="607B32C7" w:rsidR="002F0B03" w:rsidRPr="005A324C" w:rsidRDefault="002F0B03" w:rsidP="005A324C">
      <w:pPr>
        <w:pStyle w:val="PargrafodaLista"/>
        <w:widowControl w:val="0"/>
        <w:numPr>
          <w:ilvl w:val="3"/>
          <w:numId w:val="173"/>
        </w:numPr>
        <w:autoSpaceDE w:val="0"/>
        <w:autoSpaceDN w:val="0"/>
        <w:adjustRightInd w:val="0"/>
        <w:spacing w:before="100" w:beforeAutospacing="1" w:after="240"/>
        <w:jc w:val="both"/>
        <w:rPr>
          <w:rFonts w:ascii="Arial" w:hAnsi="Arial"/>
          <w:b/>
          <w:sz w:val="24"/>
        </w:rPr>
      </w:pPr>
      <w:r w:rsidRPr="004E728F">
        <w:rPr>
          <w:rFonts w:ascii="Arial" w:hAnsi="Arial" w:cs="Arial"/>
          <w:sz w:val="24"/>
          <w:szCs w:val="24"/>
          <w:lang w:val="pt-PT"/>
        </w:rPr>
        <w:t xml:space="preserve">A </w:t>
      </w:r>
      <w:r w:rsidR="008A6808" w:rsidRPr="004E728F">
        <w:rPr>
          <w:rFonts w:ascii="Arial" w:hAnsi="Arial" w:cs="Arial"/>
          <w:sz w:val="24"/>
          <w:szCs w:val="24"/>
          <w:lang w:val="pt-PT"/>
        </w:rPr>
        <w:t>CONTRATADA</w:t>
      </w:r>
      <w:r w:rsidR="00253CA2" w:rsidRPr="004E728F">
        <w:rPr>
          <w:rFonts w:ascii="Arial" w:hAnsi="Arial" w:cs="Arial"/>
          <w:sz w:val="24"/>
          <w:szCs w:val="24"/>
          <w:lang w:val="pt-PT"/>
        </w:rPr>
        <w:t xml:space="preserve"> </w:t>
      </w:r>
      <w:r w:rsidRPr="004E728F">
        <w:rPr>
          <w:rFonts w:ascii="Arial" w:hAnsi="Arial" w:cs="Arial"/>
          <w:sz w:val="24"/>
          <w:szCs w:val="24"/>
          <w:lang w:val="pt-PT"/>
        </w:rPr>
        <w:t xml:space="preserve">deve elaborar a DSO </w:t>
      </w:r>
      <w:r w:rsidR="005971C5" w:rsidRPr="004E728F">
        <w:rPr>
          <w:rFonts w:ascii="Arial" w:hAnsi="Arial" w:cs="Arial"/>
          <w:sz w:val="24"/>
          <w:szCs w:val="24"/>
          <w:lang w:val="pt-PT"/>
        </w:rPr>
        <w:t xml:space="preserve">conforme </w:t>
      </w:r>
      <w:r w:rsidRPr="004E728F">
        <w:rPr>
          <w:rFonts w:ascii="Arial" w:hAnsi="Arial" w:cs="Arial"/>
          <w:sz w:val="24"/>
          <w:szCs w:val="24"/>
          <w:lang w:val="pt-PT"/>
        </w:rPr>
        <w:t xml:space="preserve">os modelos corporativos de DSO da </w:t>
      </w:r>
      <w:r w:rsidR="008A6808" w:rsidRPr="004E728F">
        <w:rPr>
          <w:rFonts w:ascii="Arial" w:hAnsi="Arial" w:cs="Arial"/>
          <w:sz w:val="24"/>
          <w:szCs w:val="24"/>
          <w:lang w:val="pt-PT"/>
        </w:rPr>
        <w:t>PETROBRAS</w:t>
      </w:r>
      <w:r w:rsidR="005971C5" w:rsidRPr="004E728F">
        <w:rPr>
          <w:rFonts w:ascii="Arial" w:hAnsi="Arial" w:cs="Arial"/>
          <w:sz w:val="24"/>
          <w:szCs w:val="24"/>
          <w:lang w:val="pt-PT"/>
        </w:rPr>
        <w:t xml:space="preserve"> </w:t>
      </w:r>
      <w:r w:rsidRPr="004E728F">
        <w:rPr>
          <w:rFonts w:ascii="Arial" w:hAnsi="Arial" w:cs="Arial"/>
          <w:sz w:val="24"/>
          <w:szCs w:val="24"/>
          <w:lang w:val="pt-PT"/>
        </w:rPr>
        <w:t xml:space="preserve">vigentes e com outros documentos enviados para outros </w:t>
      </w:r>
      <w:r w:rsidR="00F326DF" w:rsidRPr="004E728F">
        <w:rPr>
          <w:rFonts w:ascii="Arial" w:hAnsi="Arial" w:cs="Arial"/>
          <w:sz w:val="24"/>
          <w:szCs w:val="24"/>
          <w:lang w:val="pt-PT"/>
        </w:rPr>
        <w:t>ó</w:t>
      </w:r>
      <w:r w:rsidRPr="004E728F">
        <w:rPr>
          <w:rFonts w:ascii="Arial" w:hAnsi="Arial" w:cs="Arial"/>
          <w:sz w:val="24"/>
          <w:szCs w:val="24"/>
          <w:lang w:val="pt-PT"/>
        </w:rPr>
        <w:t xml:space="preserve">rgãos </w:t>
      </w:r>
      <w:r w:rsidR="00F326DF" w:rsidRPr="004E728F">
        <w:rPr>
          <w:rFonts w:ascii="Arial" w:hAnsi="Arial" w:cs="Arial"/>
          <w:sz w:val="24"/>
          <w:szCs w:val="24"/>
          <w:lang w:val="pt-PT"/>
        </w:rPr>
        <w:t>e</w:t>
      </w:r>
      <w:r w:rsidRPr="004E728F">
        <w:rPr>
          <w:rFonts w:ascii="Arial" w:hAnsi="Arial" w:cs="Arial"/>
          <w:sz w:val="24"/>
          <w:szCs w:val="24"/>
          <w:lang w:val="pt-PT"/>
        </w:rPr>
        <w:t>xternos, de acordo com as características de cada instalação</w:t>
      </w:r>
      <w:r w:rsidR="00253CA2" w:rsidRPr="004E728F">
        <w:rPr>
          <w:rFonts w:ascii="Arial" w:hAnsi="Arial" w:cs="Arial"/>
          <w:sz w:val="24"/>
          <w:szCs w:val="24"/>
          <w:lang w:val="pt-PT"/>
        </w:rPr>
        <w:t>, atendendo aos seguintes requisitos:</w:t>
      </w:r>
      <w:bookmarkEnd w:id="82"/>
    </w:p>
    <w:p w14:paraId="449D1EBF" w14:textId="7157ED48" w:rsidR="004E728F" w:rsidRPr="00B879A0" w:rsidRDefault="004E728F" w:rsidP="005A324C">
      <w:pPr>
        <w:pStyle w:val="PargrafodaLista"/>
        <w:widowControl w:val="0"/>
        <w:numPr>
          <w:ilvl w:val="0"/>
          <w:numId w:val="175"/>
        </w:numPr>
        <w:tabs>
          <w:tab w:val="left" w:pos="426"/>
        </w:tabs>
        <w:autoSpaceDE w:val="0"/>
        <w:autoSpaceDN w:val="0"/>
        <w:adjustRightInd w:val="0"/>
        <w:spacing w:before="100" w:beforeAutospacing="1" w:after="240"/>
        <w:jc w:val="both"/>
        <w:rPr>
          <w:rFonts w:ascii="Arial" w:hAnsi="Arial" w:cs="Arial"/>
          <w:sz w:val="24"/>
          <w:szCs w:val="24"/>
          <w:lang w:val="pt-PT"/>
        </w:rPr>
      </w:pPr>
      <w:r w:rsidRPr="00B879A0">
        <w:rPr>
          <w:rFonts w:ascii="Arial" w:hAnsi="Arial" w:cs="Arial"/>
          <w:sz w:val="24"/>
          <w:szCs w:val="24"/>
          <w:lang w:val="pt-PT"/>
        </w:rPr>
        <w:t>A</w:t>
      </w:r>
      <w:bookmarkStart w:id="83" w:name="_Toc438227040"/>
      <w:r w:rsidRPr="00B879A0">
        <w:rPr>
          <w:rFonts w:ascii="Arial" w:hAnsi="Arial" w:cs="Arial"/>
          <w:sz w:val="24"/>
          <w:szCs w:val="24"/>
          <w:lang w:val="pt-PT"/>
        </w:rPr>
        <w:t xml:space="preserve"> CONTRATADA deve manter a DUM atualizada, devendo revisar a documentação sempre que houver qualquer alteração na instalação ou em seu sistema de gestão, que implique em alteração de informações contidas na DUM.</w:t>
      </w:r>
      <w:bookmarkStart w:id="84" w:name="_Toc438227041"/>
      <w:bookmarkEnd w:id="83"/>
    </w:p>
    <w:p w14:paraId="5AB16691" w14:textId="353E97DC" w:rsidR="004E728F" w:rsidRPr="00B879A0" w:rsidRDefault="004E728F" w:rsidP="005A324C">
      <w:pPr>
        <w:pStyle w:val="PargrafodaLista"/>
        <w:widowControl w:val="0"/>
        <w:numPr>
          <w:ilvl w:val="0"/>
          <w:numId w:val="175"/>
        </w:numPr>
        <w:tabs>
          <w:tab w:val="left" w:pos="426"/>
        </w:tabs>
        <w:autoSpaceDE w:val="0"/>
        <w:autoSpaceDN w:val="0"/>
        <w:adjustRightInd w:val="0"/>
        <w:spacing w:before="100" w:beforeAutospacing="1" w:after="240"/>
        <w:jc w:val="both"/>
        <w:rPr>
          <w:rFonts w:ascii="Arial" w:hAnsi="Arial" w:cs="Arial"/>
          <w:sz w:val="24"/>
          <w:szCs w:val="24"/>
          <w:lang w:val="pt-PT"/>
        </w:rPr>
      </w:pPr>
      <w:r w:rsidRPr="00B879A0">
        <w:rPr>
          <w:rFonts w:ascii="Arial" w:hAnsi="Arial" w:cs="Arial"/>
          <w:sz w:val="24"/>
          <w:szCs w:val="24"/>
          <w:lang w:val="pt-PT"/>
        </w:rPr>
        <w:t>A CONTRATADA deve encaminhar a DUM revisada à PETROBRAS para que seja reenviada para a ANP.</w:t>
      </w:r>
      <w:bookmarkStart w:id="85" w:name="_Toc438227042"/>
      <w:bookmarkEnd w:id="84"/>
    </w:p>
    <w:p w14:paraId="28B9508E" w14:textId="73DC2D5D" w:rsidR="004E728F" w:rsidRDefault="004E728F" w:rsidP="005A324C">
      <w:pPr>
        <w:pStyle w:val="PargrafodaLista"/>
        <w:widowControl w:val="0"/>
        <w:numPr>
          <w:ilvl w:val="0"/>
          <w:numId w:val="175"/>
        </w:numPr>
        <w:tabs>
          <w:tab w:val="left" w:pos="426"/>
          <w:tab w:val="left" w:pos="851"/>
        </w:tabs>
        <w:autoSpaceDE w:val="0"/>
        <w:autoSpaceDN w:val="0"/>
        <w:adjustRightInd w:val="0"/>
        <w:spacing w:before="100" w:beforeAutospacing="1" w:after="240"/>
        <w:jc w:val="both"/>
        <w:rPr>
          <w:rFonts w:ascii="Arial" w:hAnsi="Arial" w:cs="Arial"/>
          <w:sz w:val="24"/>
          <w:szCs w:val="24"/>
          <w:lang w:val="pt-PT"/>
        </w:rPr>
      </w:pPr>
      <w:r w:rsidRPr="00B879A0">
        <w:rPr>
          <w:rFonts w:ascii="Arial" w:hAnsi="Arial" w:cs="Arial"/>
          <w:sz w:val="24"/>
          <w:szCs w:val="24"/>
          <w:lang w:val="pt-PT"/>
        </w:rPr>
        <w:t>A CONTRATADA deve elaborar, manter atualizada e encaminhar à PETROBRAS, a MC de acordo com o tipo de instalação:</w:t>
      </w:r>
      <w:bookmarkStart w:id="86" w:name="_Toc176510087"/>
      <w:bookmarkEnd w:id="85"/>
    </w:p>
    <w:p w14:paraId="63A0ACB2" w14:textId="09B958AA" w:rsidR="004E728F" w:rsidRPr="005A324C" w:rsidRDefault="00DD20C5" w:rsidP="005A324C">
      <w:pPr>
        <w:pStyle w:val="PargrafodaLista"/>
        <w:widowControl w:val="0"/>
        <w:tabs>
          <w:tab w:val="left" w:pos="426"/>
          <w:tab w:val="left" w:pos="851"/>
        </w:tabs>
        <w:autoSpaceDE w:val="0"/>
        <w:autoSpaceDN w:val="0"/>
        <w:adjustRightInd w:val="0"/>
        <w:spacing w:before="100" w:beforeAutospacing="1" w:after="240"/>
        <w:ind w:left="530"/>
        <w:jc w:val="both"/>
        <w:rPr>
          <w:rFonts w:ascii="Arial" w:hAnsi="Arial"/>
          <w:sz w:val="24"/>
          <w:lang w:val="pt-PT"/>
        </w:rPr>
      </w:pPr>
      <w:r>
        <w:rPr>
          <w:rFonts w:ascii="Arial" w:hAnsi="Arial" w:cs="Arial"/>
          <w:sz w:val="24"/>
          <w:szCs w:val="24"/>
          <w:lang w:val="pt-PT"/>
        </w:rPr>
        <w:t>1.</w:t>
      </w:r>
      <w:r w:rsidR="004E728F">
        <w:rPr>
          <w:rFonts w:ascii="Arial" w:hAnsi="Arial" w:cs="Arial"/>
          <w:sz w:val="24"/>
          <w:szCs w:val="24"/>
          <w:lang w:val="pt-PT"/>
        </w:rPr>
        <w:t xml:space="preserve"> </w:t>
      </w:r>
      <w:r w:rsidR="004E728F" w:rsidRPr="005A324C">
        <w:rPr>
          <w:rFonts w:ascii="Arial" w:hAnsi="Arial"/>
          <w:sz w:val="24"/>
          <w:lang w:val="pt-PT"/>
        </w:rPr>
        <w:t xml:space="preserve">Instalação de Produção: Deve conter a correlação entre os requisitos do SGSO e os requisitos do sistema de gestão da </w:t>
      </w:r>
      <w:r w:rsidR="004E728F" w:rsidRPr="004E728F">
        <w:rPr>
          <w:rFonts w:ascii="Arial" w:hAnsi="Arial" w:cs="Arial"/>
          <w:sz w:val="24"/>
          <w:szCs w:val="24"/>
          <w:lang w:val="pt-PT"/>
        </w:rPr>
        <w:t>CONTRATADA</w:t>
      </w:r>
      <w:r w:rsidR="004E728F" w:rsidRPr="005A324C">
        <w:rPr>
          <w:rFonts w:ascii="Arial" w:hAnsi="Arial"/>
          <w:sz w:val="24"/>
          <w:lang w:val="pt-PT"/>
        </w:rPr>
        <w:t xml:space="preserve"> Operadora (SGSO X Operadora</w:t>
      </w:r>
      <w:r w:rsidR="004E728F" w:rsidRPr="004E728F">
        <w:rPr>
          <w:rFonts w:ascii="Arial" w:hAnsi="Arial" w:cs="Arial"/>
          <w:sz w:val="24"/>
          <w:szCs w:val="24"/>
          <w:lang w:val="pt-PT"/>
        </w:rPr>
        <w:t>)</w:t>
      </w:r>
      <w:bookmarkEnd w:id="86"/>
      <w:r w:rsidR="004E728F">
        <w:rPr>
          <w:rFonts w:ascii="Arial" w:hAnsi="Arial" w:cs="Arial"/>
          <w:sz w:val="24"/>
          <w:szCs w:val="24"/>
          <w:lang w:val="pt-PT"/>
        </w:rPr>
        <w:t>.</w:t>
      </w:r>
    </w:p>
    <w:p w14:paraId="260E1B9B" w14:textId="3F81D27E" w:rsidR="004E728F" w:rsidRPr="00B879A0" w:rsidRDefault="004E728F" w:rsidP="005A324C">
      <w:pPr>
        <w:pStyle w:val="PargrafodaLista"/>
        <w:widowControl w:val="0"/>
        <w:numPr>
          <w:ilvl w:val="0"/>
          <w:numId w:val="175"/>
        </w:numPr>
        <w:tabs>
          <w:tab w:val="left" w:pos="993"/>
        </w:tabs>
        <w:autoSpaceDE w:val="0"/>
        <w:autoSpaceDN w:val="0"/>
        <w:adjustRightInd w:val="0"/>
        <w:spacing w:before="100" w:beforeAutospacing="1" w:after="240"/>
        <w:jc w:val="both"/>
        <w:rPr>
          <w:rFonts w:ascii="Arial" w:hAnsi="Arial" w:cs="Arial"/>
          <w:sz w:val="24"/>
          <w:szCs w:val="24"/>
          <w:lang w:val="pt-PT"/>
        </w:rPr>
      </w:pPr>
      <w:bookmarkStart w:id="87" w:name="_Toc438227043"/>
      <w:r w:rsidRPr="00B879A0">
        <w:rPr>
          <w:rFonts w:ascii="Arial" w:hAnsi="Arial" w:cs="Arial"/>
          <w:sz w:val="24"/>
          <w:szCs w:val="24"/>
          <w:lang w:val="pt-PT"/>
        </w:rPr>
        <w:t>A qualquer momento, a PETROBRAS ao analisar a DSO pode solicitar adequações.</w:t>
      </w:r>
      <w:bookmarkEnd w:id="87"/>
    </w:p>
    <w:p w14:paraId="0D879961" w14:textId="234B132D" w:rsidR="002F0B03" w:rsidRPr="004E728F" w:rsidRDefault="00253CA2" w:rsidP="005A324C">
      <w:pPr>
        <w:pStyle w:val="PargrafodaLista"/>
        <w:widowControl w:val="0"/>
        <w:numPr>
          <w:ilvl w:val="3"/>
          <w:numId w:val="173"/>
        </w:numPr>
        <w:tabs>
          <w:tab w:val="left" w:pos="993"/>
        </w:tabs>
        <w:autoSpaceDE w:val="0"/>
        <w:autoSpaceDN w:val="0"/>
        <w:adjustRightInd w:val="0"/>
        <w:spacing w:before="100" w:beforeAutospacing="1" w:after="240"/>
        <w:jc w:val="both"/>
        <w:rPr>
          <w:rFonts w:ascii="Arial" w:hAnsi="Arial" w:cs="Arial"/>
          <w:sz w:val="24"/>
          <w:szCs w:val="24"/>
          <w:lang w:val="pt-PT"/>
        </w:rPr>
      </w:pPr>
      <w:r w:rsidRPr="004E728F">
        <w:rPr>
          <w:rFonts w:ascii="Arial" w:hAnsi="Arial" w:cs="Arial"/>
          <w:sz w:val="24"/>
          <w:szCs w:val="24"/>
          <w:lang w:val="pt-PT"/>
        </w:rPr>
        <w:t xml:space="preserve">Para o </w:t>
      </w:r>
      <w:r w:rsidR="002F0B03" w:rsidRPr="004E728F">
        <w:rPr>
          <w:rFonts w:ascii="Arial" w:hAnsi="Arial" w:cs="Arial"/>
          <w:sz w:val="24"/>
          <w:szCs w:val="24"/>
          <w:lang w:val="pt-PT"/>
        </w:rPr>
        <w:t xml:space="preserve">Relatório anual de incidentes, </w:t>
      </w:r>
      <w:r w:rsidR="00A82A9C" w:rsidRPr="004E728F">
        <w:rPr>
          <w:rFonts w:ascii="Arial" w:hAnsi="Arial" w:cs="Arial"/>
          <w:sz w:val="24"/>
          <w:szCs w:val="24"/>
          <w:lang w:val="pt-PT"/>
        </w:rPr>
        <w:t>R</w:t>
      </w:r>
      <w:r w:rsidR="002F0B03" w:rsidRPr="004E728F">
        <w:rPr>
          <w:rFonts w:ascii="Arial" w:hAnsi="Arial" w:cs="Arial"/>
          <w:sz w:val="24"/>
          <w:szCs w:val="24"/>
          <w:lang w:val="pt-PT"/>
        </w:rPr>
        <w:t>elatório anual de dados preventivos e reativos e outros relatórios</w:t>
      </w:r>
      <w:r w:rsidRPr="004E728F">
        <w:rPr>
          <w:rFonts w:ascii="Arial" w:hAnsi="Arial" w:cs="Arial"/>
          <w:sz w:val="24"/>
          <w:szCs w:val="24"/>
          <w:lang w:val="pt-PT"/>
        </w:rPr>
        <w:t>, devem ser atendidos os seguintes requisitos:</w:t>
      </w:r>
    </w:p>
    <w:p w14:paraId="62699F41" w14:textId="7274FEB7" w:rsidR="002F0B03" w:rsidRPr="00B879A0" w:rsidRDefault="002F0B03" w:rsidP="009904D9">
      <w:pPr>
        <w:pStyle w:val="PargrafodaLista"/>
        <w:widowControl w:val="0"/>
        <w:numPr>
          <w:ilvl w:val="0"/>
          <w:numId w:val="11"/>
        </w:numPr>
        <w:tabs>
          <w:tab w:val="left" w:pos="993"/>
        </w:tabs>
        <w:autoSpaceDE w:val="0"/>
        <w:autoSpaceDN w:val="0"/>
        <w:adjustRightInd w:val="0"/>
        <w:spacing w:before="100" w:beforeAutospacing="1" w:after="240"/>
        <w:jc w:val="both"/>
        <w:rPr>
          <w:rFonts w:ascii="Arial" w:hAnsi="Arial" w:cs="Arial"/>
          <w:sz w:val="24"/>
          <w:szCs w:val="24"/>
          <w:lang w:val="pt-PT"/>
        </w:rPr>
      </w:pPr>
      <w:bookmarkStart w:id="88" w:name="_Toc438227049"/>
      <w:r w:rsidRPr="00B879A0">
        <w:rPr>
          <w:rFonts w:ascii="Arial" w:hAnsi="Arial" w:cs="Arial"/>
          <w:sz w:val="24"/>
          <w:szCs w:val="24"/>
          <w:lang w:val="pt-PT"/>
        </w:rPr>
        <w:t xml:space="preserve">A </w:t>
      </w:r>
      <w:r w:rsidR="008A6808" w:rsidRPr="00B879A0">
        <w:rPr>
          <w:rFonts w:ascii="Arial" w:hAnsi="Arial" w:cs="Arial"/>
          <w:sz w:val="24"/>
          <w:szCs w:val="24"/>
          <w:lang w:val="pt-PT"/>
        </w:rPr>
        <w:t>CONTRATADA</w:t>
      </w:r>
      <w:r w:rsidR="00B01FE6" w:rsidRPr="00B879A0">
        <w:rPr>
          <w:rFonts w:ascii="Arial" w:hAnsi="Arial" w:cs="Arial"/>
          <w:sz w:val="24"/>
          <w:szCs w:val="24"/>
          <w:lang w:val="pt-PT"/>
        </w:rPr>
        <w:t xml:space="preserve"> </w:t>
      </w:r>
      <w:r w:rsidRPr="00B879A0">
        <w:rPr>
          <w:rFonts w:ascii="Arial" w:hAnsi="Arial" w:cs="Arial"/>
          <w:sz w:val="24"/>
          <w:szCs w:val="24"/>
          <w:lang w:val="pt-PT"/>
        </w:rPr>
        <w:t xml:space="preserve">deve elaborar o </w:t>
      </w:r>
      <w:r w:rsidR="00A82A9C" w:rsidRPr="00B879A0">
        <w:rPr>
          <w:rFonts w:ascii="Arial" w:hAnsi="Arial" w:cs="Arial"/>
          <w:sz w:val="24"/>
          <w:szCs w:val="24"/>
          <w:lang w:val="pt-PT"/>
        </w:rPr>
        <w:t xml:space="preserve">Relatório anual de incidentes </w:t>
      </w:r>
      <w:r w:rsidRPr="00B879A0">
        <w:rPr>
          <w:rFonts w:ascii="Arial" w:hAnsi="Arial" w:cs="Arial"/>
          <w:sz w:val="24"/>
          <w:szCs w:val="24"/>
          <w:lang w:val="pt-PT"/>
        </w:rPr>
        <w:t xml:space="preserve">e o Relatório </w:t>
      </w:r>
      <w:r w:rsidR="009A09DE" w:rsidRPr="00B879A0">
        <w:rPr>
          <w:rFonts w:ascii="Arial" w:hAnsi="Arial" w:cs="Arial"/>
          <w:sz w:val="24"/>
          <w:szCs w:val="24"/>
          <w:lang w:val="pt-PT"/>
        </w:rPr>
        <w:t xml:space="preserve">anual de dados preventivos </w:t>
      </w:r>
      <w:r w:rsidRPr="00B879A0">
        <w:rPr>
          <w:rFonts w:ascii="Arial" w:hAnsi="Arial" w:cs="Arial"/>
          <w:sz w:val="24"/>
          <w:szCs w:val="24"/>
          <w:lang w:val="pt-PT"/>
        </w:rPr>
        <w:t>para atendimento da Resolução ANP nº 43/2007, devendo consolidar todos os incidentes ocorridos na Instalação no período de 01 de Janeiro a 31 de Dezembro do ano de referência.</w:t>
      </w:r>
      <w:bookmarkEnd w:id="88"/>
    </w:p>
    <w:p w14:paraId="090F5E81" w14:textId="38AFD05A" w:rsidR="002F0B03" w:rsidRPr="00B879A0" w:rsidRDefault="002F0B03" w:rsidP="009904D9">
      <w:pPr>
        <w:pStyle w:val="PargrafodaLista"/>
        <w:widowControl w:val="0"/>
        <w:numPr>
          <w:ilvl w:val="0"/>
          <w:numId w:val="11"/>
        </w:numPr>
        <w:tabs>
          <w:tab w:val="left" w:pos="993"/>
        </w:tabs>
        <w:autoSpaceDE w:val="0"/>
        <w:autoSpaceDN w:val="0"/>
        <w:adjustRightInd w:val="0"/>
        <w:spacing w:before="100" w:beforeAutospacing="1" w:after="240"/>
        <w:jc w:val="both"/>
        <w:rPr>
          <w:rFonts w:ascii="Arial" w:hAnsi="Arial" w:cs="Arial"/>
          <w:sz w:val="24"/>
          <w:szCs w:val="24"/>
          <w:lang w:val="pt-PT"/>
        </w:rPr>
      </w:pPr>
      <w:bookmarkStart w:id="89" w:name="_Toc438227050"/>
      <w:r w:rsidRPr="00B879A0">
        <w:rPr>
          <w:rFonts w:ascii="Arial" w:hAnsi="Arial" w:cs="Arial"/>
          <w:sz w:val="24"/>
          <w:szCs w:val="24"/>
          <w:lang w:val="pt-PT"/>
        </w:rPr>
        <w:t xml:space="preserve">A </w:t>
      </w:r>
      <w:r w:rsidR="008A6808" w:rsidRPr="00B879A0">
        <w:rPr>
          <w:rFonts w:ascii="Arial" w:hAnsi="Arial" w:cs="Arial"/>
          <w:sz w:val="24"/>
          <w:szCs w:val="24"/>
          <w:lang w:val="pt-PT"/>
        </w:rPr>
        <w:t>CONTRATADA</w:t>
      </w:r>
      <w:r w:rsidR="00B01FE6" w:rsidRPr="00B879A0">
        <w:rPr>
          <w:rFonts w:ascii="Arial" w:hAnsi="Arial" w:cs="Arial"/>
          <w:sz w:val="24"/>
          <w:szCs w:val="24"/>
          <w:lang w:val="pt-PT"/>
        </w:rPr>
        <w:t xml:space="preserve"> </w:t>
      </w:r>
      <w:r w:rsidRPr="00B879A0">
        <w:rPr>
          <w:rFonts w:ascii="Arial" w:hAnsi="Arial" w:cs="Arial"/>
          <w:sz w:val="24"/>
          <w:szCs w:val="24"/>
          <w:lang w:val="pt-PT"/>
        </w:rPr>
        <w:t>deve encaminhar para a Unidade, anualmente, até 31 de janeiro, as informações necessárias para composição destes relatórios</w:t>
      </w:r>
      <w:r w:rsidR="005971C5" w:rsidRPr="00B879A0">
        <w:rPr>
          <w:rFonts w:ascii="Arial" w:hAnsi="Arial" w:cs="Arial"/>
          <w:sz w:val="24"/>
          <w:szCs w:val="24"/>
          <w:lang w:val="pt-PT"/>
        </w:rPr>
        <w:t xml:space="preserve">, conforme os formulários e orientações fornecidos pela </w:t>
      </w:r>
      <w:r w:rsidR="008A6808" w:rsidRPr="00B879A0">
        <w:rPr>
          <w:rFonts w:ascii="Arial" w:hAnsi="Arial" w:cs="Arial"/>
          <w:sz w:val="24"/>
          <w:szCs w:val="24"/>
          <w:lang w:val="pt-PT"/>
        </w:rPr>
        <w:t>PETROBRAS</w:t>
      </w:r>
      <w:r w:rsidR="005971C5" w:rsidRPr="00B879A0">
        <w:rPr>
          <w:rFonts w:ascii="Arial" w:hAnsi="Arial" w:cs="Arial"/>
          <w:sz w:val="24"/>
          <w:szCs w:val="24"/>
          <w:lang w:val="pt-PT"/>
        </w:rPr>
        <w:t>.</w:t>
      </w:r>
      <w:bookmarkEnd w:id="89"/>
    </w:p>
    <w:p w14:paraId="2DA91ED5" w14:textId="5BFF7CB5" w:rsidR="002F0B03" w:rsidRPr="00B879A0" w:rsidRDefault="002F0B03" w:rsidP="009904D9">
      <w:pPr>
        <w:pStyle w:val="PargrafodaLista"/>
        <w:widowControl w:val="0"/>
        <w:numPr>
          <w:ilvl w:val="0"/>
          <w:numId w:val="11"/>
        </w:numPr>
        <w:tabs>
          <w:tab w:val="left" w:pos="993"/>
        </w:tabs>
        <w:autoSpaceDE w:val="0"/>
        <w:autoSpaceDN w:val="0"/>
        <w:adjustRightInd w:val="0"/>
        <w:spacing w:before="100" w:beforeAutospacing="1" w:after="240"/>
        <w:jc w:val="both"/>
        <w:rPr>
          <w:rFonts w:ascii="Arial" w:hAnsi="Arial" w:cs="Arial"/>
          <w:sz w:val="24"/>
          <w:szCs w:val="24"/>
          <w:lang w:val="pt-PT"/>
        </w:rPr>
      </w:pPr>
      <w:bookmarkStart w:id="90" w:name="_Toc438227052"/>
      <w:r w:rsidRPr="00B879A0">
        <w:rPr>
          <w:rFonts w:ascii="Arial" w:hAnsi="Arial" w:cs="Arial"/>
          <w:sz w:val="24"/>
          <w:szCs w:val="24"/>
          <w:lang w:val="pt-PT"/>
        </w:rPr>
        <w:t xml:space="preserve">A </w:t>
      </w:r>
      <w:r w:rsidR="008A6808" w:rsidRPr="00B879A0">
        <w:rPr>
          <w:rFonts w:ascii="Arial" w:hAnsi="Arial" w:cs="Arial"/>
          <w:sz w:val="24"/>
          <w:szCs w:val="24"/>
          <w:lang w:val="pt-PT"/>
        </w:rPr>
        <w:t>PETROBRAS</w:t>
      </w:r>
      <w:r w:rsidR="006F6283" w:rsidRPr="00B879A0">
        <w:rPr>
          <w:rFonts w:ascii="Arial" w:hAnsi="Arial" w:cs="Arial"/>
          <w:sz w:val="24"/>
          <w:szCs w:val="24"/>
          <w:lang w:val="pt-PT"/>
        </w:rPr>
        <w:t xml:space="preserve"> </w:t>
      </w:r>
      <w:r w:rsidRPr="00B879A0">
        <w:rPr>
          <w:rFonts w:ascii="Arial" w:hAnsi="Arial" w:cs="Arial"/>
          <w:sz w:val="24"/>
          <w:szCs w:val="24"/>
          <w:lang w:val="pt-PT"/>
        </w:rPr>
        <w:t xml:space="preserve">pode solicitar à </w:t>
      </w:r>
      <w:r w:rsidR="008A6808" w:rsidRPr="00B879A0">
        <w:rPr>
          <w:rFonts w:ascii="Arial" w:hAnsi="Arial" w:cs="Arial"/>
          <w:sz w:val="24"/>
          <w:szCs w:val="24"/>
          <w:lang w:val="pt-PT"/>
        </w:rPr>
        <w:t>CONTRATADA</w:t>
      </w:r>
      <w:r w:rsidRPr="00B879A0">
        <w:rPr>
          <w:rFonts w:ascii="Arial" w:hAnsi="Arial" w:cs="Arial"/>
          <w:sz w:val="24"/>
          <w:szCs w:val="24"/>
          <w:lang w:val="pt-PT"/>
        </w:rPr>
        <w:t>, a qualquer momento, informações adicionais para compor outros relatórios ou para responder a esclarecimentos que venham a ser exigidos pela ANP.</w:t>
      </w:r>
      <w:bookmarkEnd w:id="90"/>
    </w:p>
    <w:p w14:paraId="0E80D5B7" w14:textId="7360085D" w:rsidR="003427A7" w:rsidRDefault="00954F18" w:rsidP="005A324C">
      <w:pPr>
        <w:pStyle w:val="PargrafodaLista"/>
        <w:widowControl w:val="0"/>
        <w:numPr>
          <w:ilvl w:val="2"/>
          <w:numId w:val="173"/>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Comunicação de </w:t>
      </w:r>
      <w:r w:rsidR="006A0853" w:rsidRPr="00B879A0">
        <w:rPr>
          <w:rFonts w:ascii="Arial" w:hAnsi="Arial" w:cs="Arial"/>
          <w:b/>
          <w:bCs/>
          <w:sz w:val="24"/>
          <w:szCs w:val="24"/>
        </w:rPr>
        <w:t>I</w:t>
      </w:r>
      <w:r w:rsidRPr="00B879A0">
        <w:rPr>
          <w:rFonts w:ascii="Arial" w:hAnsi="Arial" w:cs="Arial"/>
          <w:b/>
          <w:bCs/>
          <w:sz w:val="24"/>
          <w:szCs w:val="24"/>
        </w:rPr>
        <w:t>ncidentes</w:t>
      </w:r>
    </w:p>
    <w:p w14:paraId="52F41BA5" w14:textId="64EF773F" w:rsidR="00DD20C5"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é responsável por informar imediatamente</w:t>
      </w:r>
      <w:r w:rsidR="003427A7" w:rsidRPr="00DD20C5">
        <w:rPr>
          <w:rFonts w:ascii="Arial" w:hAnsi="Arial" w:cs="Arial"/>
          <w:sz w:val="24"/>
          <w:szCs w:val="24"/>
          <w:lang w:val="pt-PT"/>
        </w:rPr>
        <w:t xml:space="preserve"> </w:t>
      </w:r>
      <w:r w:rsidRPr="00DD20C5">
        <w:rPr>
          <w:rFonts w:ascii="Arial" w:hAnsi="Arial" w:cs="Arial"/>
          <w:sz w:val="24"/>
          <w:szCs w:val="24"/>
          <w:lang w:val="pt-PT"/>
        </w:rPr>
        <w:t xml:space="preserve">à </w:t>
      </w:r>
      <w:r w:rsidR="003427A7" w:rsidRPr="00DD20C5">
        <w:rPr>
          <w:rFonts w:ascii="Arial" w:hAnsi="Arial" w:cs="Arial"/>
          <w:sz w:val="24"/>
          <w:szCs w:val="24"/>
          <w:lang w:val="pt-PT"/>
        </w:rPr>
        <w:t>F</w:t>
      </w:r>
      <w:r w:rsidR="006F6283" w:rsidRPr="00DD20C5">
        <w:rPr>
          <w:rFonts w:ascii="Arial" w:hAnsi="Arial" w:cs="Arial"/>
          <w:sz w:val="24"/>
          <w:szCs w:val="24"/>
          <w:lang w:val="pt-PT"/>
        </w:rPr>
        <w:t>iscalização</w:t>
      </w:r>
      <w:r w:rsidRPr="00DD20C5">
        <w:rPr>
          <w:rFonts w:ascii="Arial" w:hAnsi="Arial" w:cs="Arial"/>
          <w:sz w:val="24"/>
          <w:szCs w:val="24"/>
          <w:lang w:val="pt-PT"/>
        </w:rPr>
        <w:t xml:space="preserve"> a ocorrência de qualquer incidente ocorrido em sua instalação.</w:t>
      </w:r>
    </w:p>
    <w:p w14:paraId="0A5FBD49" w14:textId="51BE8EF1" w:rsidR="00DD20C5"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É de responsabilidade da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a classificação dos incidentes segundo a Resoluç</w:t>
      </w:r>
      <w:r w:rsidR="00DD20C5" w:rsidRPr="00DD20C5">
        <w:rPr>
          <w:rFonts w:ascii="Arial" w:hAnsi="Arial" w:cs="Arial"/>
          <w:sz w:val="24"/>
          <w:szCs w:val="24"/>
          <w:lang w:val="pt-PT"/>
        </w:rPr>
        <w:t>ão</w:t>
      </w:r>
      <w:r w:rsidRPr="00DD20C5">
        <w:rPr>
          <w:rFonts w:ascii="Arial" w:hAnsi="Arial" w:cs="Arial"/>
          <w:sz w:val="24"/>
          <w:szCs w:val="24"/>
          <w:lang w:val="pt-PT"/>
        </w:rPr>
        <w:t xml:space="preserve"> ANP nº </w:t>
      </w:r>
      <w:r w:rsidR="005C2237" w:rsidRPr="00DD20C5">
        <w:rPr>
          <w:rFonts w:ascii="Arial" w:hAnsi="Arial" w:cs="Arial"/>
          <w:sz w:val="24"/>
          <w:szCs w:val="24"/>
          <w:lang w:val="pt-PT"/>
        </w:rPr>
        <w:t>882</w:t>
      </w:r>
      <w:r w:rsidRPr="00DD20C5">
        <w:rPr>
          <w:rFonts w:ascii="Arial" w:hAnsi="Arial" w:cs="Arial"/>
          <w:sz w:val="24"/>
          <w:szCs w:val="24"/>
          <w:lang w:val="pt-PT"/>
        </w:rPr>
        <w:t>/20</w:t>
      </w:r>
      <w:r w:rsidR="005C2237" w:rsidRPr="00DD20C5">
        <w:rPr>
          <w:rFonts w:ascii="Arial" w:hAnsi="Arial" w:cs="Arial"/>
          <w:sz w:val="24"/>
          <w:szCs w:val="24"/>
          <w:lang w:val="pt-PT"/>
        </w:rPr>
        <w:t>22</w:t>
      </w:r>
      <w:r w:rsidR="00FE0305" w:rsidRPr="00DD20C5">
        <w:rPr>
          <w:rFonts w:ascii="Arial" w:hAnsi="Arial" w:cs="Arial"/>
          <w:sz w:val="24"/>
          <w:szCs w:val="24"/>
          <w:lang w:val="pt-PT"/>
        </w:rPr>
        <w:t xml:space="preserve"> ou a versão mais atual</w:t>
      </w:r>
      <w:r w:rsidRPr="00DD20C5">
        <w:rPr>
          <w:rFonts w:ascii="Arial" w:hAnsi="Arial" w:cs="Arial"/>
          <w:sz w:val="24"/>
          <w:szCs w:val="24"/>
          <w:lang w:val="pt-PT"/>
        </w:rPr>
        <w:t xml:space="preserve">. </w:t>
      </w:r>
    </w:p>
    <w:p w14:paraId="120CC700" w14:textId="77777777" w:rsidR="00DD20C5"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lastRenderedPageBreak/>
        <w:t>A classificação deve seguir o preconizado no Manual de Comunicação de Incidentes de Exploração e Produção de Petróleo e Gás Natural da ANP.</w:t>
      </w:r>
    </w:p>
    <w:p w14:paraId="56A56AAE" w14:textId="3834CBF0" w:rsidR="00DD20C5"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elaborar a minuta do </w:t>
      </w:r>
      <w:r w:rsidR="003E161C" w:rsidRPr="00DD20C5">
        <w:rPr>
          <w:rFonts w:ascii="Arial" w:hAnsi="Arial" w:cs="Arial"/>
          <w:sz w:val="24"/>
          <w:szCs w:val="24"/>
          <w:lang w:val="pt-PT"/>
        </w:rPr>
        <w:t>Relatório Detalhado de Incidentes (</w:t>
      </w:r>
      <w:r w:rsidRPr="00DD20C5">
        <w:rPr>
          <w:rFonts w:ascii="Arial" w:hAnsi="Arial" w:cs="Arial"/>
          <w:sz w:val="24"/>
          <w:szCs w:val="24"/>
          <w:lang w:val="pt-PT"/>
        </w:rPr>
        <w:t>RDI</w:t>
      </w:r>
      <w:r w:rsidR="003E161C" w:rsidRPr="00DD20C5">
        <w:rPr>
          <w:rFonts w:ascii="Arial" w:hAnsi="Arial" w:cs="Arial"/>
          <w:sz w:val="24"/>
          <w:szCs w:val="24"/>
          <w:lang w:val="pt-PT"/>
        </w:rPr>
        <w:t xml:space="preserve">), em </w:t>
      </w:r>
      <w:r w:rsidR="001D216B" w:rsidRPr="00DD20C5">
        <w:rPr>
          <w:rFonts w:ascii="Arial" w:hAnsi="Arial" w:cs="Arial"/>
          <w:sz w:val="24"/>
          <w:szCs w:val="24"/>
          <w:lang w:val="pt-PT"/>
        </w:rPr>
        <w:t xml:space="preserve">modelo fornecido pela </w:t>
      </w:r>
      <w:r w:rsidR="008A6808" w:rsidRPr="00DD20C5">
        <w:rPr>
          <w:rFonts w:ascii="Arial" w:hAnsi="Arial" w:cs="Arial"/>
          <w:sz w:val="24"/>
          <w:szCs w:val="24"/>
          <w:lang w:val="pt-PT"/>
        </w:rPr>
        <w:t>PETROBRAS</w:t>
      </w:r>
      <w:r w:rsidRPr="00DD20C5">
        <w:rPr>
          <w:rFonts w:ascii="Arial" w:hAnsi="Arial" w:cs="Arial"/>
          <w:sz w:val="24"/>
          <w:szCs w:val="24"/>
          <w:lang w:val="pt-PT"/>
        </w:rPr>
        <w:t>, previsto na Resolução AN</w:t>
      </w:r>
      <w:r w:rsidR="003E161C" w:rsidRPr="00DD20C5">
        <w:rPr>
          <w:rFonts w:ascii="Arial" w:hAnsi="Arial" w:cs="Arial"/>
          <w:sz w:val="24"/>
          <w:szCs w:val="24"/>
          <w:lang w:val="pt-PT"/>
        </w:rPr>
        <w:t xml:space="preserve">P nº </w:t>
      </w:r>
      <w:r w:rsidR="005C2237" w:rsidRPr="00DD20C5">
        <w:rPr>
          <w:rFonts w:ascii="Arial" w:hAnsi="Arial" w:cs="Arial"/>
          <w:sz w:val="24"/>
          <w:szCs w:val="24"/>
          <w:lang w:val="pt-PT"/>
        </w:rPr>
        <w:t>882</w:t>
      </w:r>
      <w:r w:rsidR="003E161C" w:rsidRPr="00DD20C5">
        <w:rPr>
          <w:rFonts w:ascii="Arial" w:hAnsi="Arial" w:cs="Arial"/>
          <w:sz w:val="24"/>
          <w:szCs w:val="24"/>
          <w:lang w:val="pt-PT"/>
        </w:rPr>
        <w:t>/20</w:t>
      </w:r>
      <w:r w:rsidR="005C2237" w:rsidRPr="00DD20C5">
        <w:rPr>
          <w:rFonts w:ascii="Arial" w:hAnsi="Arial" w:cs="Arial"/>
          <w:sz w:val="24"/>
          <w:szCs w:val="24"/>
          <w:lang w:val="pt-PT"/>
        </w:rPr>
        <w:t>22</w:t>
      </w:r>
      <w:r w:rsidR="003E161C" w:rsidRPr="00DD20C5">
        <w:rPr>
          <w:rFonts w:ascii="Arial" w:hAnsi="Arial" w:cs="Arial"/>
          <w:sz w:val="24"/>
          <w:szCs w:val="24"/>
          <w:lang w:val="pt-PT"/>
        </w:rPr>
        <w:t>, quando aplicável.</w:t>
      </w:r>
    </w:p>
    <w:p w14:paraId="0DB58007" w14:textId="48AF8A68" w:rsidR="00381F2A" w:rsidRPr="00DD20C5" w:rsidRDefault="00954F18"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enviar à </w:t>
      </w:r>
      <w:r w:rsidR="00681CEC" w:rsidRPr="00DD20C5">
        <w:rPr>
          <w:rFonts w:ascii="Arial" w:hAnsi="Arial" w:cs="Arial"/>
          <w:sz w:val="24"/>
          <w:szCs w:val="24"/>
          <w:lang w:val="pt-PT"/>
        </w:rPr>
        <w:t>PETROBRAS</w:t>
      </w:r>
      <w:r w:rsidRPr="00DD20C5">
        <w:rPr>
          <w:rFonts w:ascii="Arial" w:hAnsi="Arial" w:cs="Arial"/>
          <w:sz w:val="24"/>
          <w:szCs w:val="24"/>
          <w:lang w:val="pt-PT"/>
        </w:rPr>
        <w:t xml:space="preserve"> a minuta do RDI dentro do prazo estipulado </w:t>
      </w:r>
      <w:r w:rsidR="003427A7" w:rsidRPr="00DD20C5">
        <w:rPr>
          <w:rFonts w:ascii="Arial" w:hAnsi="Arial" w:cs="Arial"/>
          <w:sz w:val="24"/>
          <w:szCs w:val="24"/>
          <w:lang w:val="pt-PT"/>
        </w:rPr>
        <w:t>p</w:t>
      </w:r>
      <w:r w:rsidRPr="00DD20C5">
        <w:rPr>
          <w:rFonts w:ascii="Arial" w:hAnsi="Arial" w:cs="Arial"/>
          <w:sz w:val="24"/>
          <w:szCs w:val="24"/>
          <w:lang w:val="pt-PT"/>
        </w:rPr>
        <w:t xml:space="preserve">or esta, para posterior cadastro no </w:t>
      </w:r>
      <w:r w:rsidR="00381F2A" w:rsidRPr="00DD20C5">
        <w:rPr>
          <w:rFonts w:ascii="Arial" w:hAnsi="Arial" w:cs="Arial"/>
          <w:sz w:val="24"/>
          <w:szCs w:val="24"/>
          <w:lang w:val="pt-PT"/>
        </w:rPr>
        <w:t xml:space="preserve">Sistema Integrado de Segurança Operacional </w:t>
      </w:r>
      <w:r w:rsidR="006B2256" w:rsidRPr="00DD20C5">
        <w:rPr>
          <w:rFonts w:ascii="Arial" w:hAnsi="Arial" w:cs="Arial"/>
          <w:sz w:val="24"/>
          <w:szCs w:val="24"/>
          <w:lang w:val="pt-PT"/>
        </w:rPr>
        <w:t>(</w:t>
      </w:r>
      <w:r w:rsidRPr="00DD20C5">
        <w:rPr>
          <w:rFonts w:ascii="Arial" w:hAnsi="Arial" w:cs="Arial"/>
          <w:sz w:val="24"/>
          <w:szCs w:val="24"/>
          <w:lang w:val="pt-PT"/>
        </w:rPr>
        <w:t>SISO</w:t>
      </w:r>
      <w:r w:rsidR="006B2256" w:rsidRPr="00DD20C5">
        <w:rPr>
          <w:rFonts w:ascii="Arial" w:hAnsi="Arial" w:cs="Arial"/>
          <w:sz w:val="24"/>
          <w:szCs w:val="24"/>
          <w:lang w:val="pt-PT"/>
        </w:rPr>
        <w:t>)</w:t>
      </w:r>
      <w:r w:rsidRPr="00DD20C5">
        <w:rPr>
          <w:rFonts w:ascii="Arial" w:hAnsi="Arial" w:cs="Arial"/>
          <w:sz w:val="24"/>
          <w:szCs w:val="24"/>
          <w:lang w:val="pt-PT"/>
        </w:rPr>
        <w:t xml:space="preserve"> pela Unidade, dentro do prazo de 30 dias contados des</w:t>
      </w:r>
      <w:r w:rsidR="00C65900" w:rsidRPr="00DD20C5">
        <w:rPr>
          <w:rFonts w:ascii="Arial" w:hAnsi="Arial" w:cs="Arial"/>
          <w:sz w:val="24"/>
          <w:szCs w:val="24"/>
          <w:lang w:val="pt-PT"/>
        </w:rPr>
        <w:t>d</w:t>
      </w:r>
      <w:r w:rsidRPr="00DD20C5">
        <w:rPr>
          <w:rFonts w:ascii="Arial" w:hAnsi="Arial" w:cs="Arial"/>
          <w:sz w:val="24"/>
          <w:szCs w:val="24"/>
          <w:lang w:val="pt-PT"/>
        </w:rPr>
        <w:t>e a data do incidente.</w:t>
      </w:r>
    </w:p>
    <w:p w14:paraId="6B037600" w14:textId="115DA135" w:rsidR="00681CEC" w:rsidRDefault="00DC2776" w:rsidP="005A324C">
      <w:pPr>
        <w:pStyle w:val="PargrafodaLista"/>
        <w:widowControl w:val="0"/>
        <w:numPr>
          <w:ilvl w:val="2"/>
          <w:numId w:val="173"/>
        </w:numPr>
        <w:autoSpaceDE w:val="0"/>
        <w:autoSpaceDN w:val="0"/>
        <w:adjustRightInd w:val="0"/>
        <w:spacing w:before="100" w:beforeAutospacing="1" w:after="240"/>
        <w:ind w:left="709" w:hanging="709"/>
        <w:jc w:val="both"/>
        <w:rPr>
          <w:rFonts w:ascii="Arial" w:hAnsi="Arial" w:cs="Arial"/>
          <w:b/>
          <w:bCs/>
          <w:sz w:val="24"/>
          <w:szCs w:val="24"/>
        </w:rPr>
      </w:pPr>
      <w:r w:rsidRPr="00B879A0">
        <w:rPr>
          <w:rFonts w:ascii="Arial" w:hAnsi="Arial" w:cs="Arial"/>
          <w:b/>
          <w:bCs/>
          <w:sz w:val="24"/>
          <w:szCs w:val="24"/>
        </w:rPr>
        <w:t xml:space="preserve">Estudos de </w:t>
      </w:r>
      <w:r w:rsidR="006A0853" w:rsidRPr="00B879A0">
        <w:rPr>
          <w:rFonts w:ascii="Arial" w:hAnsi="Arial" w:cs="Arial"/>
          <w:b/>
          <w:bCs/>
          <w:sz w:val="24"/>
          <w:szCs w:val="24"/>
        </w:rPr>
        <w:t>R</w:t>
      </w:r>
      <w:r w:rsidRPr="00B879A0">
        <w:rPr>
          <w:rFonts w:ascii="Arial" w:hAnsi="Arial" w:cs="Arial"/>
          <w:b/>
          <w:bCs/>
          <w:sz w:val="24"/>
          <w:szCs w:val="24"/>
        </w:rPr>
        <w:t>iscos</w:t>
      </w:r>
    </w:p>
    <w:p w14:paraId="0CEC2E01" w14:textId="4FFE3788"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elaborar os estudos de riscos e aprová-los. A aprovação deve ser feita por nível gerencial compatível com o delineamento de recursos para implementação das necessidades apontadas nos estudos de riscos.</w:t>
      </w:r>
    </w:p>
    <w:p w14:paraId="7FA7703C" w14:textId="6ED375E1"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encaminhar os estudos de riscos para</w:t>
      </w:r>
      <w:r w:rsidR="00FE0305" w:rsidRPr="00DD20C5">
        <w:rPr>
          <w:rFonts w:ascii="Arial" w:hAnsi="Arial" w:cs="Arial"/>
          <w:sz w:val="24"/>
          <w:szCs w:val="24"/>
          <w:lang w:val="pt-PT"/>
        </w:rPr>
        <w:t xml:space="preserve"> a </w:t>
      </w:r>
      <w:r w:rsidR="008A6808" w:rsidRPr="00DD20C5">
        <w:rPr>
          <w:rFonts w:ascii="Arial" w:hAnsi="Arial" w:cs="Arial"/>
          <w:sz w:val="24"/>
          <w:szCs w:val="24"/>
          <w:lang w:val="pt-PT"/>
        </w:rPr>
        <w:t>PETROBRAS</w:t>
      </w:r>
      <w:r w:rsidR="00473CA7" w:rsidRPr="00DD20C5">
        <w:rPr>
          <w:rFonts w:ascii="Arial" w:hAnsi="Arial" w:cs="Arial"/>
          <w:sz w:val="24"/>
          <w:szCs w:val="24"/>
          <w:lang w:val="pt-PT"/>
        </w:rPr>
        <w:t>, que pode solicitar adequações</w:t>
      </w:r>
      <w:r w:rsidRPr="00DD20C5">
        <w:rPr>
          <w:rFonts w:ascii="Arial" w:hAnsi="Arial" w:cs="Arial"/>
          <w:sz w:val="24"/>
          <w:szCs w:val="24"/>
          <w:lang w:val="pt-PT"/>
        </w:rPr>
        <w:t>.</w:t>
      </w:r>
    </w:p>
    <w:p w14:paraId="07BB8639" w14:textId="415E2742"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gerenciar a implementação das recomendações oriundas dos estudos de riscos e estudos de segurança em nível hierárquico adequado, com definição de responsáveis e prazos compatíveis com o nível de risco.</w:t>
      </w:r>
    </w:p>
    <w:p w14:paraId="4492871F" w14:textId="5414E5D1"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implementar todas as salvaguardas (Elementos Críticos de Segurança Operacional) previstas nos estudos de riscos e estudos de segurança.</w:t>
      </w:r>
    </w:p>
    <w:p w14:paraId="2B214D02" w14:textId="40C170C5"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definir os responsáveis para garantir a disponibilidade e integridade das salvaguardas.</w:t>
      </w:r>
    </w:p>
    <w:p w14:paraId="65BDEAD2" w14:textId="58101A58"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monitorar continuamente, em nível gerencial adequado, a disponibilidade e integridade das salvaguardas, considerando as informações prestadas pelos seus responsáveis.</w:t>
      </w:r>
    </w:p>
    <w:p w14:paraId="5A277610" w14:textId="7CCF8791" w:rsid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documentar os critérios para a migração dos cenários de risco identificados nos estudos de riscos e nos estudos de segurança para os planos de resposta à emergência. </w:t>
      </w:r>
    </w:p>
    <w:p w14:paraId="4AC7DF2D" w14:textId="24616E5A" w:rsidR="00DC2776" w:rsidRPr="00DD20C5" w:rsidRDefault="00DC2776" w:rsidP="005A324C">
      <w:pPr>
        <w:pStyle w:val="PargrafodaLista"/>
        <w:widowControl w:val="0"/>
        <w:numPr>
          <w:ilvl w:val="3"/>
          <w:numId w:val="173"/>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w:t>
      </w:r>
      <w:r w:rsidR="007103BD" w:rsidRPr="00DD20C5">
        <w:rPr>
          <w:rFonts w:ascii="Arial" w:hAnsi="Arial" w:cs="Arial"/>
          <w:sz w:val="24"/>
          <w:szCs w:val="24"/>
          <w:lang w:val="pt-PT"/>
        </w:rPr>
        <w:t>revisar os estudos de risco sempre que houver:</w:t>
      </w:r>
    </w:p>
    <w:p w14:paraId="138EAA57" w14:textId="7C76A767"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Mudanças no nível de risco;</w:t>
      </w:r>
    </w:p>
    <w:p w14:paraId="15E054AF" w14:textId="4D9E56B7"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Mudanças físicas, operacionais ou organizacionais;</w:t>
      </w:r>
    </w:p>
    <w:p w14:paraId="772CCA15" w14:textId="07DC5E2A"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lastRenderedPageBreak/>
        <w:t>Mudanças na base de dados, em referências normativas, premissas ou modelos;</w:t>
      </w:r>
    </w:p>
    <w:p w14:paraId="442EBAF3" w14:textId="4D008951"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Mudanças na frequência de eventos indesejados associados ao escopo da análise de risco;</w:t>
      </w:r>
    </w:p>
    <w:p w14:paraId="3DD013C4" w14:textId="3CF762FE"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Lições aprendidas;</w:t>
      </w:r>
    </w:p>
    <w:p w14:paraId="4C6AEC48" w14:textId="0F016DB7" w:rsidR="007103BD" w:rsidRPr="004A4F02" w:rsidRDefault="007103BD"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Indisponibilidade das salvaguardas contidas em análises de risco anterior;</w:t>
      </w:r>
    </w:p>
    <w:p w14:paraId="1A9624CE" w14:textId="1ED3CCDE" w:rsidR="004A4F02" w:rsidRPr="004A4F02" w:rsidRDefault="004A4F02" w:rsidP="009904D9">
      <w:pPr>
        <w:pStyle w:val="PargrafodaLista"/>
        <w:widowControl w:val="0"/>
        <w:numPr>
          <w:ilvl w:val="0"/>
          <w:numId w:val="157"/>
        </w:numPr>
        <w:autoSpaceDE w:val="0"/>
        <w:autoSpaceDN w:val="0"/>
        <w:adjustRightInd w:val="0"/>
        <w:spacing w:before="100" w:beforeAutospacing="1" w:after="240"/>
        <w:ind w:left="357" w:hanging="357"/>
        <w:jc w:val="both"/>
        <w:rPr>
          <w:rFonts w:ascii="Arial" w:hAnsi="Arial" w:cs="Arial"/>
          <w:sz w:val="24"/>
          <w:szCs w:val="24"/>
        </w:rPr>
      </w:pPr>
      <w:r w:rsidRPr="004A4F02">
        <w:rPr>
          <w:rFonts w:ascii="Arial" w:hAnsi="Arial" w:cs="Arial"/>
          <w:sz w:val="24"/>
          <w:szCs w:val="24"/>
        </w:rPr>
        <w:t>Transcurso máximo de cinco anos desde a realização do estudo de risco.</w:t>
      </w:r>
    </w:p>
    <w:p w14:paraId="12129E82" w14:textId="48D32A84" w:rsidR="00DF7889" w:rsidRDefault="00307CAE" w:rsidP="005A324C">
      <w:pPr>
        <w:pStyle w:val="PargrafodaLista"/>
        <w:widowControl w:val="0"/>
        <w:numPr>
          <w:ilvl w:val="2"/>
          <w:numId w:val="137"/>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Identificação e </w:t>
      </w:r>
      <w:r w:rsidR="00DF7889" w:rsidRPr="00B879A0">
        <w:rPr>
          <w:rFonts w:ascii="Arial" w:hAnsi="Arial" w:cs="Arial"/>
          <w:b/>
          <w:bCs/>
          <w:sz w:val="24"/>
          <w:szCs w:val="24"/>
        </w:rPr>
        <w:t>G</w:t>
      </w:r>
      <w:r w:rsidRPr="00B879A0">
        <w:rPr>
          <w:rFonts w:ascii="Arial" w:hAnsi="Arial" w:cs="Arial"/>
          <w:b/>
          <w:bCs/>
          <w:sz w:val="24"/>
          <w:szCs w:val="24"/>
        </w:rPr>
        <w:t xml:space="preserve">erenciamento de </w:t>
      </w:r>
      <w:r w:rsidR="00DF7889" w:rsidRPr="00B879A0">
        <w:rPr>
          <w:rFonts w:ascii="Arial" w:hAnsi="Arial" w:cs="Arial"/>
          <w:b/>
          <w:bCs/>
          <w:sz w:val="24"/>
          <w:szCs w:val="24"/>
        </w:rPr>
        <w:t>E</w:t>
      </w:r>
      <w:r w:rsidRPr="00B879A0">
        <w:rPr>
          <w:rFonts w:ascii="Arial" w:hAnsi="Arial" w:cs="Arial"/>
          <w:b/>
          <w:bCs/>
          <w:sz w:val="24"/>
          <w:szCs w:val="24"/>
        </w:rPr>
        <w:t xml:space="preserve">lementos </w:t>
      </w:r>
      <w:r w:rsidR="00DF7889" w:rsidRPr="00B879A0">
        <w:rPr>
          <w:rFonts w:ascii="Arial" w:hAnsi="Arial" w:cs="Arial"/>
          <w:b/>
          <w:bCs/>
          <w:sz w:val="24"/>
          <w:szCs w:val="24"/>
        </w:rPr>
        <w:t>C</w:t>
      </w:r>
      <w:r w:rsidRPr="00B879A0">
        <w:rPr>
          <w:rFonts w:ascii="Arial" w:hAnsi="Arial" w:cs="Arial"/>
          <w:b/>
          <w:bCs/>
          <w:sz w:val="24"/>
          <w:szCs w:val="24"/>
        </w:rPr>
        <w:t>ríticos</w:t>
      </w:r>
    </w:p>
    <w:p w14:paraId="32FF837B" w14:textId="6812F027" w:rsidR="00DD20C5" w:rsidRDefault="00307CAE"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apresentar sua sistemática de identificação e gerenciamento de elementos críticos para considerações da Unidade. </w:t>
      </w:r>
    </w:p>
    <w:p w14:paraId="35DE3B7A" w14:textId="3993FF14" w:rsidR="00DD20C5" w:rsidRDefault="00307CAE"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enviar sua LEC atualizada, bem como critérios de operação, manutenção e contingenciamento. </w:t>
      </w:r>
    </w:p>
    <w:p w14:paraId="18061C8C" w14:textId="7DAD8637" w:rsidR="00C31CCB" w:rsidRPr="00DD20C5" w:rsidRDefault="00C31CCB"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deve incluir as informações de equipamentos e sistemas críticos oriundas dos estudos de riscos e estudos de segurança nos sistemas informatizados de gerenciamento de integridade. Os procedimentos críticos relacionados à manutenção, inspeção e teste também devem ser incluídos.</w:t>
      </w:r>
    </w:p>
    <w:p w14:paraId="12386B5D" w14:textId="0502F806" w:rsidR="00DF7889" w:rsidRDefault="00DC2776" w:rsidP="005A324C">
      <w:pPr>
        <w:pStyle w:val="PargrafodaLista"/>
        <w:widowControl w:val="0"/>
        <w:numPr>
          <w:ilvl w:val="2"/>
          <w:numId w:val="176"/>
        </w:numPr>
        <w:autoSpaceDE w:val="0"/>
        <w:autoSpaceDN w:val="0"/>
        <w:adjustRightInd w:val="0"/>
        <w:spacing w:before="100" w:beforeAutospacing="1" w:after="240"/>
        <w:ind w:left="709" w:hanging="709"/>
        <w:jc w:val="both"/>
        <w:rPr>
          <w:rFonts w:ascii="Arial" w:hAnsi="Arial" w:cs="Arial"/>
          <w:b/>
          <w:bCs/>
          <w:sz w:val="24"/>
          <w:szCs w:val="24"/>
        </w:rPr>
      </w:pPr>
      <w:r w:rsidRPr="00B879A0">
        <w:rPr>
          <w:rFonts w:ascii="Arial" w:hAnsi="Arial" w:cs="Arial"/>
          <w:b/>
          <w:bCs/>
          <w:sz w:val="24"/>
          <w:szCs w:val="24"/>
        </w:rPr>
        <w:t xml:space="preserve">Gestão de </w:t>
      </w:r>
      <w:r w:rsidR="00DF7889" w:rsidRPr="00B879A0">
        <w:rPr>
          <w:rFonts w:ascii="Arial" w:hAnsi="Arial" w:cs="Arial"/>
          <w:b/>
          <w:bCs/>
          <w:sz w:val="24"/>
          <w:szCs w:val="24"/>
        </w:rPr>
        <w:t>M</w:t>
      </w:r>
      <w:r w:rsidRPr="00B879A0">
        <w:rPr>
          <w:rFonts w:ascii="Arial" w:hAnsi="Arial" w:cs="Arial"/>
          <w:b/>
          <w:bCs/>
          <w:sz w:val="24"/>
          <w:szCs w:val="24"/>
        </w:rPr>
        <w:t>udanças</w:t>
      </w:r>
    </w:p>
    <w:p w14:paraId="4A6E649D" w14:textId="5DF1C463" w:rsidR="00DD20C5" w:rsidRDefault="006C42C1"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A CONTRATADA deve garantir que o gerenciamento de mudanças seja prática realizada em todas as fases do ciclo de vida da instalação. Os seus procedimentos e padrões de gerenciamento de mundança devem estar em conformidade ao PP-1PBR-00605 -GERIR MUDANÇAS DAS INSTALAÇÕES INDUSTRIAIS.</w:t>
      </w:r>
    </w:p>
    <w:p w14:paraId="1A62E527" w14:textId="1F07EB60" w:rsidR="00DD20C5" w:rsidRDefault="006C42C1"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A CONTRATADA deve acompanhar continuamente se, durante a fase operacional, os parâmetros de processo e composição do fluido estão em conformidade com os limites estabelecidos na fase de projeto.</w:t>
      </w:r>
    </w:p>
    <w:p w14:paraId="3B7D48B5" w14:textId="0DDD7A73" w:rsidR="00DD20C5" w:rsidRDefault="006C42C1"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A CONTRATADA deve planejar ações, anteriormente à implementação de mudanças temporárias, até o retorno à condição definitiva do sistema. Este planejamento deve constar no processo de gerenciamento de mudanças.</w:t>
      </w:r>
    </w:p>
    <w:p w14:paraId="155F0568" w14:textId="04AF4694" w:rsidR="00DD20C5" w:rsidRDefault="006C42C1"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t>A CONTRATADA deve criar mecanismos para a atualização dos sistemas de controle de documentação técnica, incluindo procedimentos, desenhos e fluxogramas dentre outros, de forma que as informações de equipamentos e processos sejam fidedignas à condição atual em campo, mesmo durante mudanças.</w:t>
      </w:r>
    </w:p>
    <w:p w14:paraId="04B9CAE2" w14:textId="5333431A" w:rsidR="00DD20C5" w:rsidRDefault="006C42C1" w:rsidP="005A324C">
      <w:pPr>
        <w:pStyle w:val="PargrafodaLista"/>
        <w:widowControl w:val="0"/>
        <w:numPr>
          <w:ilvl w:val="3"/>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lang w:val="pt-PT"/>
        </w:rPr>
        <w:lastRenderedPageBreak/>
        <w:t>A CONTRATADA deve aplicar o processo de gerenciamento de mudanças de pessoas.</w:t>
      </w:r>
    </w:p>
    <w:p w14:paraId="76FF77D0" w14:textId="7C896FEE" w:rsidR="006C42C1" w:rsidRPr="00DD20C5" w:rsidRDefault="007103BD" w:rsidP="009904D9">
      <w:pPr>
        <w:pStyle w:val="PargrafodaLista"/>
        <w:widowControl w:val="0"/>
        <w:numPr>
          <w:ilvl w:val="4"/>
          <w:numId w:val="176"/>
        </w:numPr>
        <w:autoSpaceDE w:val="0"/>
        <w:autoSpaceDN w:val="0"/>
        <w:adjustRightInd w:val="0"/>
        <w:spacing w:before="100" w:beforeAutospacing="1" w:after="240"/>
        <w:jc w:val="both"/>
        <w:rPr>
          <w:rFonts w:ascii="Arial" w:hAnsi="Arial" w:cs="Arial"/>
          <w:sz w:val="24"/>
          <w:szCs w:val="24"/>
          <w:lang w:val="pt-PT"/>
        </w:rPr>
      </w:pPr>
      <w:r w:rsidRPr="00DD20C5">
        <w:rPr>
          <w:rFonts w:ascii="Arial" w:hAnsi="Arial" w:cs="Arial"/>
          <w:sz w:val="24"/>
          <w:szCs w:val="24"/>
        </w:rPr>
        <w:t>Toda e qualquer mudança deverá ser informada à PETROBRAS, podendo a mesma participar da análise da implementação da mudança e reprová-la, havendo justificativa</w:t>
      </w:r>
      <w:r w:rsidR="006C42C1" w:rsidRPr="00DD20C5">
        <w:rPr>
          <w:rFonts w:ascii="Arial" w:hAnsi="Arial" w:cs="Arial"/>
          <w:sz w:val="22"/>
          <w:szCs w:val="22"/>
        </w:rPr>
        <w:t>.</w:t>
      </w:r>
      <w:r w:rsidR="006C42C1" w:rsidRPr="00DD20C5">
        <w:rPr>
          <w:rFonts w:ascii="Arial" w:hAnsi="Arial" w:cs="Arial"/>
          <w:sz w:val="22"/>
          <w:szCs w:val="22"/>
          <w:lang w:val="pt-PT"/>
        </w:rPr>
        <w:t xml:space="preserve"> </w:t>
      </w:r>
    </w:p>
    <w:p w14:paraId="0B47619D" w14:textId="686CAAED" w:rsidR="007103BD" w:rsidRPr="007103BD" w:rsidRDefault="006C42C1" w:rsidP="009904D9">
      <w:pPr>
        <w:pStyle w:val="PargrafodaLista"/>
        <w:widowControl w:val="0"/>
        <w:numPr>
          <w:ilvl w:val="2"/>
          <w:numId w:val="176"/>
        </w:numPr>
        <w:autoSpaceDE w:val="0"/>
        <w:autoSpaceDN w:val="0"/>
        <w:adjustRightInd w:val="0"/>
        <w:spacing w:before="100" w:beforeAutospacing="1" w:after="240"/>
        <w:ind w:left="709" w:hanging="709"/>
        <w:jc w:val="both"/>
        <w:rPr>
          <w:rFonts w:ascii="Arial" w:hAnsi="Arial" w:cs="Arial"/>
          <w:b/>
          <w:bCs/>
          <w:sz w:val="24"/>
          <w:szCs w:val="24"/>
        </w:rPr>
      </w:pPr>
      <w:r w:rsidRPr="006C42C1">
        <w:rPr>
          <w:rFonts w:ascii="Arial" w:hAnsi="Arial" w:cs="Arial"/>
          <w:b/>
          <w:bCs/>
          <w:sz w:val="24"/>
          <w:szCs w:val="24"/>
        </w:rPr>
        <w:t>Gerenciamento de Inibições</w:t>
      </w:r>
      <w:r>
        <w:rPr>
          <w:rFonts w:ascii="Arial" w:hAnsi="Arial" w:cs="Arial"/>
          <w:b/>
          <w:bCs/>
          <w:sz w:val="24"/>
          <w:szCs w:val="24"/>
        </w:rPr>
        <w:t xml:space="preserve"> (Somente durante a fase de operação da unidade na lotação)</w:t>
      </w:r>
    </w:p>
    <w:p w14:paraId="679040AD" w14:textId="71AD2CF7" w:rsidR="00991DCB" w:rsidRPr="007103BD" w:rsidRDefault="007103BD" w:rsidP="009904D9">
      <w:pPr>
        <w:pStyle w:val="PargrafodaLista"/>
        <w:widowControl w:val="0"/>
        <w:numPr>
          <w:ilvl w:val="3"/>
          <w:numId w:val="156"/>
        </w:numPr>
        <w:autoSpaceDE w:val="0"/>
        <w:autoSpaceDN w:val="0"/>
        <w:adjustRightInd w:val="0"/>
        <w:spacing w:before="100" w:beforeAutospacing="1" w:after="240"/>
        <w:jc w:val="both"/>
        <w:rPr>
          <w:rFonts w:ascii="Arial" w:hAnsi="Arial" w:cs="Arial"/>
          <w:b/>
          <w:bCs/>
          <w:sz w:val="24"/>
          <w:szCs w:val="24"/>
        </w:rPr>
      </w:pPr>
      <w:r>
        <w:rPr>
          <w:rFonts w:ascii="Arial" w:hAnsi="Arial" w:cs="Arial"/>
          <w:sz w:val="24"/>
          <w:szCs w:val="24"/>
        </w:rPr>
        <w:t>A CONTRATADA deve explicitar nos documentos relativos à gestão de inibições</w:t>
      </w:r>
    </w:p>
    <w:p w14:paraId="6CC0BEBF" w14:textId="0D462A75" w:rsidR="006C42C1" w:rsidRPr="007103BD" w:rsidRDefault="006C42C1" w:rsidP="009904D9">
      <w:pPr>
        <w:pStyle w:val="PargrafodaLista"/>
        <w:widowControl w:val="0"/>
        <w:numPr>
          <w:ilvl w:val="0"/>
          <w:numId w:val="155"/>
        </w:numPr>
        <w:autoSpaceDE w:val="0"/>
        <w:autoSpaceDN w:val="0"/>
        <w:adjustRightInd w:val="0"/>
        <w:spacing w:before="100" w:beforeAutospacing="1" w:after="240"/>
        <w:ind w:left="357" w:hanging="357"/>
        <w:jc w:val="both"/>
        <w:rPr>
          <w:rFonts w:ascii="Arial" w:hAnsi="Arial" w:cs="Arial"/>
          <w:sz w:val="24"/>
          <w:szCs w:val="24"/>
        </w:rPr>
      </w:pPr>
      <w:r w:rsidRPr="007103BD">
        <w:rPr>
          <w:rFonts w:ascii="Arial" w:hAnsi="Arial" w:cs="Arial"/>
          <w:sz w:val="24"/>
          <w:szCs w:val="24"/>
        </w:rPr>
        <w:t>Durante a operação normal de uma instalação os sistemas de controle e segurança devem permanecer ativos, respondendo adequadamente ao propósito para o qual foram projetados.</w:t>
      </w:r>
    </w:p>
    <w:p w14:paraId="39629E2C" w14:textId="3CD04CC2" w:rsidR="006C42C1" w:rsidRPr="00991DCB" w:rsidRDefault="006C42C1" w:rsidP="009904D9">
      <w:pPr>
        <w:pStyle w:val="PargrafodaLista"/>
        <w:widowControl w:val="0"/>
        <w:numPr>
          <w:ilvl w:val="0"/>
          <w:numId w:val="155"/>
        </w:numPr>
        <w:autoSpaceDE w:val="0"/>
        <w:autoSpaceDN w:val="0"/>
        <w:adjustRightInd w:val="0"/>
        <w:spacing w:before="100" w:beforeAutospacing="1" w:after="240"/>
        <w:ind w:left="357" w:hanging="357"/>
        <w:jc w:val="both"/>
        <w:rPr>
          <w:rFonts w:ascii="Arial" w:hAnsi="Arial" w:cs="Arial"/>
          <w:sz w:val="24"/>
          <w:szCs w:val="24"/>
        </w:rPr>
      </w:pPr>
      <w:r w:rsidRPr="00991DCB">
        <w:rPr>
          <w:rFonts w:ascii="Arial" w:hAnsi="Arial" w:cs="Arial"/>
          <w:sz w:val="24"/>
          <w:szCs w:val="24"/>
        </w:rPr>
        <w:t>A inibição de instrumentos e suas respectivas malhas será permitida apenas em situações tais como: realização de manutenção, falha da função instrumentada, funções relacionadas a sistema/equipamentos fora de operação, tecnologia inadequada, inibições definidas em procedimentos operacionais e de manutenção.</w:t>
      </w:r>
    </w:p>
    <w:p w14:paraId="175AD055" w14:textId="6DB75A5B" w:rsidR="006C42C1" w:rsidRPr="00991DCB" w:rsidRDefault="006C42C1" w:rsidP="009904D9">
      <w:pPr>
        <w:pStyle w:val="PargrafodaLista"/>
        <w:widowControl w:val="0"/>
        <w:numPr>
          <w:ilvl w:val="0"/>
          <w:numId w:val="155"/>
        </w:numPr>
        <w:autoSpaceDE w:val="0"/>
        <w:autoSpaceDN w:val="0"/>
        <w:adjustRightInd w:val="0"/>
        <w:spacing w:before="100" w:beforeAutospacing="1" w:after="240"/>
        <w:ind w:left="357" w:hanging="357"/>
        <w:jc w:val="both"/>
        <w:rPr>
          <w:rFonts w:ascii="Arial" w:hAnsi="Arial" w:cs="Arial"/>
          <w:b/>
          <w:bCs/>
          <w:sz w:val="24"/>
          <w:szCs w:val="24"/>
        </w:rPr>
      </w:pPr>
      <w:r w:rsidRPr="00991DCB">
        <w:rPr>
          <w:rFonts w:ascii="Arial" w:hAnsi="Arial" w:cs="Arial"/>
          <w:sz w:val="24"/>
          <w:szCs w:val="24"/>
        </w:rPr>
        <w:t>Não será permitida a realização de inibições para possibilitar a operação de sistemas fora das condições limites máximas e mínimas definidas em projeto. Este tipo de alteração deve passar pelo processo de gerenciamento de mudança.</w:t>
      </w:r>
    </w:p>
    <w:p w14:paraId="11F71843" w14:textId="575D62F2" w:rsidR="006C42C1" w:rsidRPr="00991DCB" w:rsidRDefault="006C42C1" w:rsidP="009904D9">
      <w:pPr>
        <w:pStyle w:val="PargrafodaLista"/>
        <w:widowControl w:val="0"/>
        <w:numPr>
          <w:ilvl w:val="0"/>
          <w:numId w:val="155"/>
        </w:numPr>
        <w:autoSpaceDE w:val="0"/>
        <w:autoSpaceDN w:val="0"/>
        <w:adjustRightInd w:val="0"/>
        <w:spacing w:before="100" w:beforeAutospacing="1" w:after="240"/>
        <w:ind w:left="357" w:hanging="357"/>
        <w:jc w:val="both"/>
        <w:rPr>
          <w:rFonts w:ascii="Arial" w:hAnsi="Arial" w:cs="Arial"/>
          <w:sz w:val="24"/>
          <w:szCs w:val="24"/>
        </w:rPr>
      </w:pPr>
      <w:r w:rsidRPr="00991DCB">
        <w:rPr>
          <w:rFonts w:ascii="Arial" w:hAnsi="Arial" w:cs="Arial"/>
          <w:sz w:val="24"/>
          <w:szCs w:val="24"/>
        </w:rPr>
        <w:t>Não é permitida a inibição do sistema de detecção de gases da unidade se isso resultar na falta de monitoramento de quaisquer cenários e/ou casos de perda de contenção e dispersão de gases de um sistema em uma zona de incêndio, esteja o sistema em operação ou parado com inventário.</w:t>
      </w:r>
    </w:p>
    <w:p w14:paraId="4F6A6B7A" w14:textId="4F64F87A" w:rsidR="006C42C1" w:rsidRPr="00991DCB" w:rsidRDefault="006C42C1" w:rsidP="009904D9">
      <w:pPr>
        <w:pStyle w:val="PargrafodaLista"/>
        <w:widowControl w:val="0"/>
        <w:numPr>
          <w:ilvl w:val="0"/>
          <w:numId w:val="155"/>
        </w:numPr>
        <w:autoSpaceDE w:val="0"/>
        <w:autoSpaceDN w:val="0"/>
        <w:adjustRightInd w:val="0"/>
        <w:spacing w:before="100" w:beforeAutospacing="1" w:after="240"/>
        <w:ind w:left="357" w:hanging="357"/>
        <w:jc w:val="both"/>
        <w:rPr>
          <w:rFonts w:ascii="Arial" w:hAnsi="Arial" w:cs="Arial"/>
          <w:sz w:val="24"/>
          <w:szCs w:val="24"/>
        </w:rPr>
      </w:pPr>
      <w:r w:rsidRPr="00991DCB">
        <w:rPr>
          <w:rFonts w:ascii="Arial" w:hAnsi="Arial" w:cs="Arial"/>
          <w:sz w:val="24"/>
          <w:szCs w:val="24"/>
        </w:rPr>
        <w:t>Não é permitido inibir o sistema de detecção de fogo da unidade se isso resultar na falta de monitoramento de equipamentos ou conjunto de equipamentos sujeitos à perda de contenção e risco de incêndio em uma zona de incêndio, seja o sistema analisado em operação ou parado com inventário.</w:t>
      </w:r>
    </w:p>
    <w:p w14:paraId="34CC25E9" w14:textId="70A22425" w:rsidR="006C42C1" w:rsidRDefault="00A01B18" w:rsidP="005A324C">
      <w:pPr>
        <w:pStyle w:val="PargrafodaLista"/>
        <w:widowControl w:val="0"/>
        <w:numPr>
          <w:ilvl w:val="2"/>
          <w:numId w:val="156"/>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Manutenção e </w:t>
      </w:r>
      <w:r w:rsidR="00AE7A1D" w:rsidRPr="00B879A0">
        <w:rPr>
          <w:rFonts w:ascii="Arial" w:hAnsi="Arial" w:cs="Arial"/>
          <w:b/>
          <w:bCs/>
          <w:sz w:val="24"/>
          <w:szCs w:val="24"/>
        </w:rPr>
        <w:t>I</w:t>
      </w:r>
      <w:r w:rsidRPr="00B879A0">
        <w:rPr>
          <w:rFonts w:ascii="Arial" w:hAnsi="Arial" w:cs="Arial"/>
          <w:b/>
          <w:bCs/>
          <w:sz w:val="24"/>
          <w:szCs w:val="24"/>
        </w:rPr>
        <w:t xml:space="preserve">ntegridade </w:t>
      </w:r>
      <w:r w:rsidR="00AE7A1D" w:rsidRPr="00B879A0">
        <w:rPr>
          <w:rFonts w:ascii="Arial" w:hAnsi="Arial" w:cs="Arial"/>
          <w:b/>
          <w:bCs/>
          <w:sz w:val="24"/>
          <w:szCs w:val="24"/>
        </w:rPr>
        <w:t>M</w:t>
      </w:r>
      <w:r w:rsidRPr="00B879A0">
        <w:rPr>
          <w:rFonts w:ascii="Arial" w:hAnsi="Arial" w:cs="Arial"/>
          <w:b/>
          <w:bCs/>
          <w:sz w:val="24"/>
          <w:szCs w:val="24"/>
        </w:rPr>
        <w:t>ecânica</w:t>
      </w:r>
    </w:p>
    <w:p w14:paraId="2E374265" w14:textId="17518845" w:rsidR="006C42C1" w:rsidRPr="005A324C" w:rsidRDefault="00A01B18"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6C42C1">
        <w:rPr>
          <w:rFonts w:ascii="Arial" w:hAnsi="Arial" w:cs="Arial"/>
          <w:sz w:val="24"/>
          <w:szCs w:val="24"/>
          <w:lang w:val="pt-PT"/>
        </w:rPr>
        <w:t xml:space="preserve">A </w:t>
      </w:r>
      <w:r w:rsidR="008A6808" w:rsidRPr="006C42C1">
        <w:rPr>
          <w:rFonts w:ascii="Arial" w:hAnsi="Arial" w:cs="Arial"/>
          <w:sz w:val="24"/>
          <w:szCs w:val="24"/>
          <w:lang w:val="pt-PT"/>
        </w:rPr>
        <w:t>CONTRATADA</w:t>
      </w:r>
      <w:r w:rsidRPr="006C42C1">
        <w:rPr>
          <w:rFonts w:ascii="Arial" w:hAnsi="Arial" w:cs="Arial"/>
          <w:sz w:val="24"/>
          <w:szCs w:val="24"/>
          <w:lang w:val="pt-PT"/>
        </w:rPr>
        <w:t xml:space="preserve"> deve elaborar um programa específico de integridade mecânica com o objetivo de assegurar a confiabilidade, integridade e operabilidade das instalações, considerando as informações oriundas da operação e dos planos de manutenção, inspeção e teste, assim como a qualificação do pessoal de operação e manutenção.</w:t>
      </w:r>
    </w:p>
    <w:p w14:paraId="6E0D0BB9" w14:textId="57148868" w:rsidR="006C42C1" w:rsidRPr="005A324C" w:rsidRDefault="006D3862"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6C42C1">
        <w:rPr>
          <w:rFonts w:ascii="Arial" w:hAnsi="Arial" w:cs="Arial"/>
          <w:sz w:val="24"/>
          <w:szCs w:val="24"/>
          <w:lang w:val="pt-PT"/>
        </w:rPr>
        <w:t xml:space="preserve">A </w:t>
      </w:r>
      <w:r w:rsidR="008A6808" w:rsidRPr="006C42C1">
        <w:rPr>
          <w:rFonts w:ascii="Arial" w:hAnsi="Arial" w:cs="Arial"/>
          <w:sz w:val="24"/>
          <w:szCs w:val="24"/>
          <w:lang w:val="pt-PT"/>
        </w:rPr>
        <w:t>CONTRATADA</w:t>
      </w:r>
      <w:r w:rsidRPr="006C42C1">
        <w:rPr>
          <w:rFonts w:ascii="Arial" w:hAnsi="Arial" w:cs="Arial"/>
          <w:sz w:val="24"/>
          <w:szCs w:val="24"/>
          <w:lang w:val="pt-PT"/>
        </w:rPr>
        <w:t xml:space="preserve"> deve a</w:t>
      </w:r>
      <w:r w:rsidR="00391072" w:rsidRPr="006C42C1">
        <w:rPr>
          <w:rFonts w:ascii="Arial" w:hAnsi="Arial" w:cs="Arial"/>
          <w:sz w:val="24"/>
          <w:szCs w:val="24"/>
          <w:lang w:val="pt-PT"/>
        </w:rPr>
        <w:t xml:space="preserve">ssegurar que os procedimentos operacionais, manuais ou qualquer outro documento referente à Instalação, aos seus sistemas, estruturas e equipamentos estejam acessíveis ao pessoal de manutenção (empregados ou </w:t>
      </w:r>
      <w:r w:rsidR="006037F1" w:rsidRPr="006C42C1">
        <w:rPr>
          <w:rFonts w:ascii="Arial" w:hAnsi="Arial" w:cs="Arial"/>
          <w:sz w:val="24"/>
          <w:szCs w:val="24"/>
          <w:lang w:val="pt-PT"/>
        </w:rPr>
        <w:lastRenderedPageBreak/>
        <w:t>sub</w:t>
      </w:r>
      <w:r w:rsidR="00391072" w:rsidRPr="006C42C1">
        <w:rPr>
          <w:rFonts w:ascii="Arial" w:hAnsi="Arial" w:cs="Arial"/>
          <w:sz w:val="24"/>
          <w:szCs w:val="24"/>
          <w:lang w:val="pt-PT"/>
        </w:rPr>
        <w:t xml:space="preserve">contratados), quando aplicáveis. </w:t>
      </w:r>
    </w:p>
    <w:p w14:paraId="383D7F3E" w14:textId="49C1EC73" w:rsidR="006C42C1" w:rsidRPr="005A324C" w:rsidRDefault="00993901"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6C42C1">
        <w:rPr>
          <w:rFonts w:ascii="Arial" w:hAnsi="Arial" w:cs="Arial"/>
          <w:sz w:val="24"/>
          <w:szCs w:val="24"/>
          <w:lang w:val="pt-PT"/>
        </w:rPr>
        <w:t xml:space="preserve">A </w:t>
      </w:r>
      <w:r w:rsidR="008A6808" w:rsidRPr="006C42C1">
        <w:rPr>
          <w:rFonts w:ascii="Arial" w:hAnsi="Arial" w:cs="Arial"/>
          <w:sz w:val="24"/>
          <w:szCs w:val="24"/>
          <w:lang w:val="pt-PT"/>
        </w:rPr>
        <w:t>CONTRATADA</w:t>
      </w:r>
      <w:r w:rsidRPr="006C42C1">
        <w:rPr>
          <w:rFonts w:ascii="Arial" w:hAnsi="Arial" w:cs="Arial"/>
          <w:sz w:val="24"/>
          <w:szCs w:val="24"/>
          <w:lang w:val="pt-PT"/>
        </w:rPr>
        <w:t xml:space="preserve"> deve estabelecer critérios para definição das técnicas de manutenção, inspeção e teste.</w:t>
      </w:r>
    </w:p>
    <w:p w14:paraId="1F8D1C0A" w14:textId="2F98DC7B" w:rsidR="006C42C1" w:rsidRPr="005A324C" w:rsidRDefault="00993901"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6C42C1">
        <w:rPr>
          <w:rFonts w:ascii="Arial" w:hAnsi="Arial" w:cs="Arial"/>
          <w:sz w:val="24"/>
          <w:szCs w:val="24"/>
          <w:lang w:val="pt-PT"/>
        </w:rPr>
        <w:t xml:space="preserve">A </w:t>
      </w:r>
      <w:r w:rsidR="008A6808" w:rsidRPr="006C42C1">
        <w:rPr>
          <w:rFonts w:ascii="Arial" w:hAnsi="Arial" w:cs="Arial"/>
          <w:sz w:val="24"/>
          <w:szCs w:val="24"/>
          <w:lang w:val="pt-PT"/>
        </w:rPr>
        <w:t>CONTRATADA</w:t>
      </w:r>
      <w:r w:rsidRPr="006C42C1">
        <w:rPr>
          <w:rFonts w:ascii="Arial" w:hAnsi="Arial" w:cs="Arial"/>
          <w:sz w:val="24"/>
          <w:szCs w:val="24"/>
          <w:lang w:val="pt-PT"/>
        </w:rPr>
        <w:t xml:space="preserve"> deve estabelecer </w:t>
      </w:r>
      <w:r w:rsidRPr="006C42C1">
        <w:rPr>
          <w:rFonts w:ascii="Arial" w:eastAsia="Calibri" w:hAnsi="Arial" w:cs="Arial"/>
          <w:sz w:val="24"/>
          <w:szCs w:val="24"/>
          <w:lang w:val="pt-PT" w:eastAsia="en-US"/>
        </w:rPr>
        <w:t>procedimentos</w:t>
      </w:r>
      <w:r w:rsidRPr="006C42C1">
        <w:rPr>
          <w:rFonts w:ascii="Arial" w:eastAsia="Calibri" w:hAnsi="Arial" w:cs="Arial"/>
          <w:sz w:val="24"/>
          <w:szCs w:val="24"/>
          <w:lang w:eastAsia="en-US"/>
        </w:rPr>
        <w:t xml:space="preserve"> e frequência de manutenção, inspeção e teste dos equipamentos (com base em recomendações dos fabricantes, boas práticas de engenharia e experiências anteriores).</w:t>
      </w:r>
    </w:p>
    <w:p w14:paraId="34AD6F63" w14:textId="164F3952" w:rsidR="00391072" w:rsidRPr="005A324C" w:rsidRDefault="006D3862"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6C42C1">
        <w:rPr>
          <w:rFonts w:ascii="Arial" w:hAnsi="Arial" w:cs="Arial"/>
          <w:sz w:val="24"/>
          <w:szCs w:val="24"/>
          <w:lang w:val="pt-PT"/>
        </w:rPr>
        <w:t xml:space="preserve">A </w:t>
      </w:r>
      <w:r w:rsidR="008A6808" w:rsidRPr="006C42C1">
        <w:rPr>
          <w:rFonts w:ascii="Arial" w:hAnsi="Arial" w:cs="Arial"/>
          <w:sz w:val="24"/>
          <w:szCs w:val="24"/>
          <w:lang w:val="pt-PT"/>
        </w:rPr>
        <w:t>CONTRATADA</w:t>
      </w:r>
      <w:r w:rsidRPr="006C42C1">
        <w:rPr>
          <w:rFonts w:ascii="Arial" w:hAnsi="Arial" w:cs="Arial"/>
          <w:sz w:val="24"/>
          <w:szCs w:val="24"/>
          <w:lang w:val="pt-PT"/>
        </w:rPr>
        <w:t xml:space="preserve"> deve </w:t>
      </w:r>
      <w:r w:rsidR="00993901" w:rsidRPr="006C42C1">
        <w:rPr>
          <w:rFonts w:ascii="Arial" w:hAnsi="Arial" w:cs="Arial"/>
          <w:sz w:val="24"/>
          <w:szCs w:val="24"/>
          <w:lang w:val="pt-PT"/>
        </w:rPr>
        <w:t>g</w:t>
      </w:r>
      <w:r w:rsidR="00391072" w:rsidRPr="006C42C1">
        <w:rPr>
          <w:rFonts w:ascii="Arial" w:hAnsi="Arial" w:cs="Arial"/>
          <w:sz w:val="24"/>
          <w:szCs w:val="24"/>
          <w:lang w:val="pt-PT"/>
        </w:rPr>
        <w:t xml:space="preserve">arantir que todos os Equipamentos e Sistemas Críticos de Segurança Operacional estejam cobertos pelos planos de inspeção, teste e manutenção. </w:t>
      </w:r>
    </w:p>
    <w:p w14:paraId="1FC013A1" w14:textId="4118D195" w:rsidR="00DD20C5" w:rsidRDefault="00DD20C5" w:rsidP="005A324C">
      <w:pPr>
        <w:pStyle w:val="PargrafodaLista"/>
        <w:widowControl w:val="0"/>
        <w:numPr>
          <w:ilvl w:val="2"/>
          <w:numId w:val="156"/>
        </w:numPr>
        <w:autoSpaceDE w:val="0"/>
        <w:autoSpaceDN w:val="0"/>
        <w:adjustRightInd w:val="0"/>
        <w:spacing w:before="100" w:beforeAutospacing="1" w:after="240"/>
        <w:ind w:left="709" w:hanging="709"/>
        <w:jc w:val="both"/>
        <w:rPr>
          <w:rFonts w:ascii="Arial" w:hAnsi="Arial" w:cs="Arial"/>
          <w:b/>
          <w:bCs/>
          <w:sz w:val="24"/>
          <w:szCs w:val="24"/>
        </w:rPr>
      </w:pPr>
      <w:r>
        <w:rPr>
          <w:rFonts w:ascii="Arial" w:hAnsi="Arial" w:cs="Arial"/>
          <w:b/>
          <w:bCs/>
          <w:sz w:val="24"/>
          <w:szCs w:val="24"/>
        </w:rPr>
        <w:t xml:space="preserve"> </w:t>
      </w:r>
      <w:r w:rsidR="00811EE4" w:rsidRPr="00B879A0">
        <w:rPr>
          <w:rFonts w:ascii="Arial" w:hAnsi="Arial" w:cs="Arial"/>
          <w:b/>
          <w:bCs/>
          <w:sz w:val="24"/>
          <w:szCs w:val="24"/>
        </w:rPr>
        <w:t xml:space="preserve">Preparação e </w:t>
      </w:r>
      <w:r w:rsidR="00FB1C9C" w:rsidRPr="00B879A0">
        <w:rPr>
          <w:rFonts w:ascii="Arial" w:hAnsi="Arial" w:cs="Arial"/>
          <w:b/>
          <w:bCs/>
          <w:sz w:val="24"/>
          <w:szCs w:val="24"/>
        </w:rPr>
        <w:t>R</w:t>
      </w:r>
      <w:r w:rsidR="00811EE4" w:rsidRPr="00B879A0">
        <w:rPr>
          <w:rFonts w:ascii="Arial" w:hAnsi="Arial" w:cs="Arial"/>
          <w:b/>
          <w:bCs/>
          <w:sz w:val="24"/>
          <w:szCs w:val="24"/>
        </w:rPr>
        <w:t xml:space="preserve">esposta a </w:t>
      </w:r>
      <w:r w:rsidR="00FB1C9C" w:rsidRPr="00B879A0">
        <w:rPr>
          <w:rFonts w:ascii="Arial" w:hAnsi="Arial" w:cs="Arial"/>
          <w:b/>
          <w:bCs/>
          <w:sz w:val="24"/>
          <w:szCs w:val="24"/>
        </w:rPr>
        <w:t>E</w:t>
      </w:r>
      <w:r w:rsidR="00811EE4" w:rsidRPr="00B879A0">
        <w:rPr>
          <w:rFonts w:ascii="Arial" w:hAnsi="Arial" w:cs="Arial"/>
          <w:b/>
          <w:bCs/>
          <w:sz w:val="24"/>
          <w:szCs w:val="24"/>
        </w:rPr>
        <w:t>mergências</w:t>
      </w:r>
    </w:p>
    <w:p w14:paraId="7AD54D87" w14:textId="64D13C77" w:rsidR="00DD20C5" w:rsidRPr="005A324C" w:rsidRDefault="00245F97"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DD20C5">
        <w:rPr>
          <w:rFonts w:ascii="Arial" w:hAnsi="Arial" w:cs="Arial"/>
          <w:sz w:val="24"/>
          <w:szCs w:val="24"/>
          <w:lang w:val="pt-PT"/>
        </w:rPr>
        <w:t xml:space="preserve"> </w:t>
      </w:r>
      <w:r w:rsidR="00811EE4"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00811EE4" w:rsidRPr="00DD20C5">
        <w:rPr>
          <w:rFonts w:ascii="Arial" w:hAnsi="Arial" w:cs="Arial"/>
          <w:sz w:val="24"/>
          <w:szCs w:val="24"/>
          <w:lang w:val="pt-PT"/>
        </w:rPr>
        <w:t xml:space="preserve">deve convocar a </w:t>
      </w:r>
      <w:r w:rsidR="008A6808" w:rsidRPr="00DD20C5">
        <w:rPr>
          <w:rFonts w:ascii="Arial" w:hAnsi="Arial" w:cs="Arial"/>
          <w:sz w:val="24"/>
          <w:szCs w:val="24"/>
          <w:lang w:val="pt-PT"/>
        </w:rPr>
        <w:t>PETROBRAS</w:t>
      </w:r>
      <w:r w:rsidR="00811EE4" w:rsidRPr="00DD20C5">
        <w:rPr>
          <w:rFonts w:ascii="Arial" w:hAnsi="Arial" w:cs="Arial"/>
          <w:sz w:val="24"/>
          <w:szCs w:val="24"/>
          <w:lang w:val="pt-PT"/>
        </w:rPr>
        <w:t xml:space="preserve"> para uma análise conjunta do</w:t>
      </w:r>
      <w:r w:rsidR="006B2256" w:rsidRPr="00DD20C5">
        <w:rPr>
          <w:rFonts w:ascii="Arial" w:hAnsi="Arial" w:cs="Arial"/>
          <w:sz w:val="24"/>
          <w:szCs w:val="24"/>
          <w:lang w:val="pt-PT"/>
        </w:rPr>
        <w:t xml:space="preserve"> Plano de Resposta à Emergência (</w:t>
      </w:r>
      <w:r w:rsidR="00811EE4" w:rsidRPr="00DD20C5">
        <w:rPr>
          <w:rFonts w:ascii="Arial" w:hAnsi="Arial" w:cs="Arial"/>
          <w:sz w:val="24"/>
          <w:szCs w:val="24"/>
          <w:lang w:val="pt-PT"/>
        </w:rPr>
        <w:t>PRE</w:t>
      </w:r>
      <w:r w:rsidR="006B2256" w:rsidRPr="00DD20C5">
        <w:rPr>
          <w:rFonts w:ascii="Arial" w:hAnsi="Arial" w:cs="Arial"/>
          <w:sz w:val="24"/>
          <w:szCs w:val="24"/>
          <w:lang w:val="pt-PT"/>
        </w:rPr>
        <w:t>)</w:t>
      </w:r>
      <w:r w:rsidR="00811EE4" w:rsidRPr="00DD20C5">
        <w:rPr>
          <w:rFonts w:ascii="Arial" w:hAnsi="Arial" w:cs="Arial"/>
          <w:sz w:val="24"/>
          <w:szCs w:val="24"/>
          <w:lang w:val="pt-PT"/>
        </w:rPr>
        <w:t xml:space="preserve">, visando a participação do concessionário na revisão do </w:t>
      </w:r>
      <w:r w:rsidR="001D216B" w:rsidRPr="00DD20C5">
        <w:rPr>
          <w:rFonts w:ascii="Arial" w:hAnsi="Arial" w:cs="Arial"/>
          <w:sz w:val="24"/>
          <w:szCs w:val="24"/>
          <w:lang w:val="pt-PT"/>
        </w:rPr>
        <w:t>PRE</w:t>
      </w:r>
      <w:r w:rsidR="00811EE4" w:rsidRPr="00DD20C5">
        <w:rPr>
          <w:rFonts w:ascii="Arial" w:hAnsi="Arial" w:cs="Arial"/>
          <w:sz w:val="24"/>
          <w:szCs w:val="24"/>
          <w:lang w:val="pt-PT"/>
        </w:rPr>
        <w:t>, além do alinhamento d</w:t>
      </w:r>
      <w:r w:rsidR="001D216B" w:rsidRPr="00DD20C5">
        <w:rPr>
          <w:rFonts w:ascii="Arial" w:hAnsi="Arial" w:cs="Arial"/>
          <w:sz w:val="24"/>
          <w:szCs w:val="24"/>
          <w:lang w:val="pt-PT"/>
        </w:rPr>
        <w:t>e</w:t>
      </w:r>
      <w:r w:rsidR="00811EE4" w:rsidRPr="00DD20C5">
        <w:rPr>
          <w:rFonts w:ascii="Arial" w:hAnsi="Arial" w:cs="Arial"/>
          <w:sz w:val="24"/>
          <w:szCs w:val="24"/>
          <w:lang w:val="pt-PT"/>
        </w:rPr>
        <w:t xml:space="preserve"> ações de comunicação, </w:t>
      </w:r>
      <w:r w:rsidR="001D216B" w:rsidRPr="00DD20C5">
        <w:rPr>
          <w:rFonts w:ascii="Arial" w:hAnsi="Arial" w:cs="Arial"/>
          <w:sz w:val="24"/>
          <w:szCs w:val="24"/>
          <w:lang w:val="pt-PT"/>
        </w:rPr>
        <w:t xml:space="preserve">de </w:t>
      </w:r>
      <w:r w:rsidR="00811EE4" w:rsidRPr="00DD20C5">
        <w:rPr>
          <w:rFonts w:ascii="Arial" w:hAnsi="Arial" w:cs="Arial"/>
          <w:sz w:val="24"/>
          <w:szCs w:val="24"/>
          <w:lang w:val="pt-PT"/>
        </w:rPr>
        <w:t>gestão da emergência e d</w:t>
      </w:r>
      <w:r w:rsidR="001D216B" w:rsidRPr="00DD20C5">
        <w:rPr>
          <w:rFonts w:ascii="Arial" w:hAnsi="Arial" w:cs="Arial"/>
          <w:sz w:val="24"/>
          <w:szCs w:val="24"/>
          <w:lang w:val="pt-PT"/>
        </w:rPr>
        <w:t>e</w:t>
      </w:r>
      <w:r w:rsidR="00811EE4" w:rsidRPr="00DD20C5">
        <w:rPr>
          <w:rFonts w:ascii="Arial" w:hAnsi="Arial" w:cs="Arial"/>
          <w:sz w:val="24"/>
          <w:szCs w:val="24"/>
          <w:lang w:val="pt-PT"/>
        </w:rPr>
        <w:t xml:space="preserve"> ações de re</w:t>
      </w:r>
      <w:r w:rsidR="001D216B" w:rsidRPr="00DD20C5">
        <w:rPr>
          <w:rFonts w:ascii="Arial" w:hAnsi="Arial" w:cs="Arial"/>
          <w:sz w:val="24"/>
          <w:szCs w:val="24"/>
          <w:lang w:val="pt-PT"/>
        </w:rPr>
        <w:t>s</w:t>
      </w:r>
      <w:r w:rsidR="00811EE4" w:rsidRPr="00DD20C5">
        <w:rPr>
          <w:rFonts w:ascii="Arial" w:hAnsi="Arial" w:cs="Arial"/>
          <w:sz w:val="24"/>
          <w:szCs w:val="24"/>
          <w:lang w:val="pt-PT"/>
        </w:rPr>
        <w:t>posta.</w:t>
      </w:r>
    </w:p>
    <w:p w14:paraId="2A88DA82" w14:textId="32A87B69" w:rsidR="00DD20C5" w:rsidRPr="005A324C" w:rsidRDefault="00811EE4"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DD20C5">
        <w:rPr>
          <w:rFonts w:ascii="Arial" w:hAnsi="Arial" w:cs="Arial"/>
          <w:sz w:val="24"/>
          <w:szCs w:val="24"/>
          <w:lang w:val="pt-PT"/>
        </w:rPr>
        <w:t xml:space="preserve">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deve </w:t>
      </w:r>
      <w:r w:rsidR="005955E4" w:rsidRPr="00DD20C5">
        <w:rPr>
          <w:rFonts w:ascii="Arial" w:hAnsi="Arial" w:cs="Arial"/>
          <w:sz w:val="24"/>
          <w:szCs w:val="24"/>
          <w:lang w:val="pt-PT"/>
        </w:rPr>
        <w:t>apresentar</w:t>
      </w:r>
      <w:r w:rsidRPr="00DD20C5">
        <w:rPr>
          <w:rFonts w:ascii="Arial" w:hAnsi="Arial" w:cs="Arial"/>
          <w:sz w:val="24"/>
          <w:szCs w:val="24"/>
          <w:lang w:val="pt-PT"/>
        </w:rPr>
        <w:t xml:space="preserve"> o </w:t>
      </w:r>
      <w:r w:rsidR="005A3682" w:rsidRPr="00DD20C5">
        <w:rPr>
          <w:rFonts w:ascii="Arial" w:hAnsi="Arial" w:cs="Arial"/>
          <w:sz w:val="24"/>
          <w:szCs w:val="24"/>
          <w:lang w:val="pt-PT"/>
        </w:rPr>
        <w:t>PRE</w:t>
      </w:r>
      <w:r w:rsidRPr="00DD20C5">
        <w:rPr>
          <w:rFonts w:ascii="Arial" w:hAnsi="Arial" w:cs="Arial"/>
          <w:sz w:val="24"/>
          <w:szCs w:val="24"/>
          <w:lang w:val="pt-PT"/>
        </w:rPr>
        <w:t xml:space="preserve"> das instalações</w:t>
      </w:r>
      <w:r w:rsidR="003A241D" w:rsidRPr="00DD20C5">
        <w:rPr>
          <w:rFonts w:ascii="Arial" w:hAnsi="Arial" w:cs="Arial"/>
          <w:sz w:val="24"/>
          <w:szCs w:val="24"/>
          <w:lang w:val="pt-PT"/>
        </w:rPr>
        <w:t xml:space="preserve"> marítimas</w:t>
      </w:r>
      <w:r w:rsidRPr="00DD20C5">
        <w:rPr>
          <w:rFonts w:ascii="Arial" w:hAnsi="Arial" w:cs="Arial"/>
          <w:sz w:val="24"/>
          <w:szCs w:val="24"/>
          <w:lang w:val="pt-PT"/>
        </w:rPr>
        <w:t xml:space="preserve"> à </w:t>
      </w:r>
      <w:r w:rsidR="008A6808" w:rsidRPr="00DD20C5">
        <w:rPr>
          <w:rFonts w:ascii="Arial" w:hAnsi="Arial" w:cs="Arial"/>
          <w:sz w:val="24"/>
          <w:szCs w:val="24"/>
          <w:lang w:val="pt-PT"/>
        </w:rPr>
        <w:t>PETROBRAS</w:t>
      </w:r>
      <w:r w:rsidR="005955E4" w:rsidRPr="00DD20C5">
        <w:rPr>
          <w:rFonts w:ascii="Arial" w:hAnsi="Arial" w:cs="Arial"/>
          <w:sz w:val="24"/>
          <w:szCs w:val="24"/>
          <w:lang w:val="pt-PT"/>
        </w:rPr>
        <w:t>, que pode solicitar adequações</w:t>
      </w:r>
      <w:r w:rsidRPr="00DD20C5">
        <w:rPr>
          <w:rFonts w:ascii="Arial" w:hAnsi="Arial" w:cs="Arial"/>
          <w:sz w:val="24"/>
          <w:szCs w:val="24"/>
          <w:lang w:val="pt-PT"/>
        </w:rPr>
        <w:t>.</w:t>
      </w:r>
    </w:p>
    <w:p w14:paraId="72AC0D94" w14:textId="21A4BF64" w:rsidR="00DD20C5" w:rsidRPr="005A324C" w:rsidRDefault="00811EE4"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DD20C5">
        <w:rPr>
          <w:rFonts w:ascii="Arial" w:hAnsi="Arial" w:cs="Arial"/>
          <w:sz w:val="24"/>
          <w:szCs w:val="24"/>
          <w:lang w:val="pt-PT"/>
        </w:rPr>
        <w:t xml:space="preserve">As ações com interface entre a </w:t>
      </w:r>
      <w:r w:rsidR="008A6808" w:rsidRPr="00DD20C5">
        <w:rPr>
          <w:rFonts w:ascii="Arial" w:hAnsi="Arial" w:cs="Arial"/>
          <w:sz w:val="24"/>
          <w:szCs w:val="24"/>
          <w:lang w:val="pt-PT"/>
        </w:rPr>
        <w:t>CONTRATADA</w:t>
      </w:r>
      <w:r w:rsidR="00CD71AD" w:rsidRPr="00DD20C5">
        <w:rPr>
          <w:rFonts w:ascii="Arial" w:hAnsi="Arial" w:cs="Arial"/>
          <w:sz w:val="24"/>
          <w:szCs w:val="24"/>
          <w:lang w:val="pt-PT"/>
        </w:rPr>
        <w:t xml:space="preserve"> </w:t>
      </w:r>
      <w:r w:rsidRPr="00DD20C5">
        <w:rPr>
          <w:rFonts w:ascii="Arial" w:hAnsi="Arial" w:cs="Arial"/>
          <w:sz w:val="24"/>
          <w:szCs w:val="24"/>
          <w:lang w:val="pt-PT"/>
        </w:rPr>
        <w:t xml:space="preserve">e a </w:t>
      </w:r>
      <w:r w:rsidR="008A6808" w:rsidRPr="00DD20C5">
        <w:rPr>
          <w:rFonts w:ascii="Arial" w:hAnsi="Arial" w:cs="Arial"/>
          <w:sz w:val="24"/>
          <w:szCs w:val="24"/>
          <w:lang w:val="pt-PT"/>
        </w:rPr>
        <w:t>PETROBRAS</w:t>
      </w:r>
      <w:r w:rsidRPr="00DD20C5">
        <w:rPr>
          <w:rFonts w:ascii="Arial" w:hAnsi="Arial" w:cs="Arial"/>
          <w:sz w:val="24"/>
          <w:szCs w:val="24"/>
          <w:lang w:val="pt-PT"/>
        </w:rPr>
        <w:t xml:space="preserve">, além de referidas em seus respectivos </w:t>
      </w:r>
      <w:r w:rsidR="008D016F" w:rsidRPr="00DD20C5">
        <w:rPr>
          <w:rFonts w:ascii="Arial" w:hAnsi="Arial" w:cs="Arial"/>
          <w:sz w:val="24"/>
          <w:szCs w:val="24"/>
          <w:lang w:val="pt-PT"/>
        </w:rPr>
        <w:t>p</w:t>
      </w:r>
      <w:r w:rsidRPr="00DD20C5">
        <w:rPr>
          <w:rFonts w:ascii="Arial" w:hAnsi="Arial" w:cs="Arial"/>
          <w:sz w:val="24"/>
          <w:szCs w:val="24"/>
          <w:lang w:val="pt-PT"/>
        </w:rPr>
        <w:t>lanos, devem estar formalizadas em documento de uso comum.</w:t>
      </w:r>
    </w:p>
    <w:p w14:paraId="21A335C0" w14:textId="77777777" w:rsidR="000E7831" w:rsidRPr="005A324C" w:rsidRDefault="000B0B96"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DD20C5">
        <w:rPr>
          <w:rFonts w:ascii="Arial" w:hAnsi="Arial" w:cs="Arial"/>
          <w:sz w:val="24"/>
          <w:szCs w:val="24"/>
          <w:lang w:val="pt-PT"/>
        </w:rPr>
        <w:t xml:space="preserve">Os cenários acidentais do PRE devem ser definidos em função de análise de risco. </w:t>
      </w:r>
    </w:p>
    <w:p w14:paraId="5937B320" w14:textId="26D653AC" w:rsidR="000E7831" w:rsidRPr="005A324C" w:rsidRDefault="000B0B96"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0E7831">
        <w:rPr>
          <w:rFonts w:ascii="Arial" w:hAnsi="Arial" w:cs="Arial"/>
          <w:sz w:val="24"/>
          <w:szCs w:val="24"/>
          <w:lang w:val="pt-PT"/>
        </w:rPr>
        <w:t>O PRE deve estar disponível para os trabalhadores antes do início das operações e atividades.</w:t>
      </w:r>
      <w:r w:rsidR="003A241D" w:rsidRPr="000E7831">
        <w:rPr>
          <w:rFonts w:ascii="Arial" w:hAnsi="Arial" w:cs="Arial"/>
          <w:sz w:val="24"/>
          <w:szCs w:val="24"/>
          <w:lang w:val="pt-PT"/>
        </w:rPr>
        <w:t xml:space="preserve"> Uma cópia </w:t>
      </w:r>
      <w:r w:rsidR="000E7831">
        <w:rPr>
          <w:rFonts w:ascii="Arial" w:hAnsi="Arial" w:cs="Arial"/>
          <w:sz w:val="24"/>
          <w:szCs w:val="24"/>
          <w:lang w:val="pt-PT"/>
        </w:rPr>
        <w:t xml:space="preserve">eletrônica e impressa </w:t>
      </w:r>
      <w:r w:rsidR="003A241D" w:rsidRPr="000E7831">
        <w:rPr>
          <w:rFonts w:ascii="Arial" w:hAnsi="Arial" w:cs="Arial"/>
          <w:sz w:val="24"/>
          <w:szCs w:val="24"/>
          <w:lang w:val="pt-PT"/>
        </w:rPr>
        <w:t xml:space="preserve">deve ser enviada à </w:t>
      </w:r>
      <w:r w:rsidR="00245F97" w:rsidRPr="000E7831">
        <w:rPr>
          <w:rFonts w:ascii="Arial" w:hAnsi="Arial" w:cs="Arial"/>
          <w:sz w:val="24"/>
          <w:szCs w:val="24"/>
          <w:lang w:val="pt-PT"/>
        </w:rPr>
        <w:t>F</w:t>
      </w:r>
      <w:r w:rsidR="003A241D" w:rsidRPr="000E7831">
        <w:rPr>
          <w:rFonts w:ascii="Arial" w:hAnsi="Arial" w:cs="Arial"/>
          <w:sz w:val="24"/>
          <w:szCs w:val="24"/>
          <w:lang w:val="pt-PT"/>
        </w:rPr>
        <w:t>iscalização.</w:t>
      </w:r>
    </w:p>
    <w:p w14:paraId="3B60BD89" w14:textId="214E43EF" w:rsidR="000B0B96" w:rsidRPr="005A324C" w:rsidRDefault="000B0B96" w:rsidP="005A324C">
      <w:pPr>
        <w:pStyle w:val="PargrafodaLista"/>
        <w:widowControl w:val="0"/>
        <w:numPr>
          <w:ilvl w:val="3"/>
          <w:numId w:val="156"/>
        </w:numPr>
        <w:autoSpaceDE w:val="0"/>
        <w:autoSpaceDN w:val="0"/>
        <w:adjustRightInd w:val="0"/>
        <w:spacing w:before="100" w:beforeAutospacing="1" w:after="240"/>
        <w:jc w:val="both"/>
        <w:rPr>
          <w:rFonts w:ascii="Arial" w:hAnsi="Arial"/>
          <w:b/>
          <w:sz w:val="24"/>
        </w:rPr>
      </w:pPr>
      <w:r w:rsidRPr="000E7831">
        <w:rPr>
          <w:rFonts w:ascii="Arial" w:hAnsi="Arial" w:cs="Arial"/>
          <w:sz w:val="24"/>
          <w:szCs w:val="24"/>
          <w:lang w:val="pt-PT"/>
        </w:rPr>
        <w:t xml:space="preserve">Após a realização dos simulados, a </w:t>
      </w:r>
      <w:r w:rsidR="008A6808" w:rsidRPr="000E7831">
        <w:rPr>
          <w:rFonts w:ascii="Arial" w:hAnsi="Arial" w:cs="Arial"/>
          <w:sz w:val="24"/>
          <w:szCs w:val="24"/>
          <w:lang w:val="pt-PT"/>
        </w:rPr>
        <w:t>CONTRATADA</w:t>
      </w:r>
      <w:r w:rsidRPr="000E7831">
        <w:rPr>
          <w:rFonts w:ascii="Arial" w:hAnsi="Arial" w:cs="Arial"/>
          <w:sz w:val="24"/>
          <w:szCs w:val="24"/>
          <w:lang w:val="pt-PT"/>
        </w:rPr>
        <w:t xml:space="preserve"> deve elaborar um relatório com a avaliação do exercício para verificar o atendimento ao objetivo proposto, identificar pontos fortes e oportunidades de melhoria. Estes relatórios devem ser disponibilizados para a </w:t>
      </w:r>
      <w:r w:rsidR="008A6808" w:rsidRPr="000E7831">
        <w:rPr>
          <w:rFonts w:ascii="Arial" w:hAnsi="Arial" w:cs="Arial"/>
          <w:sz w:val="24"/>
          <w:szCs w:val="24"/>
          <w:lang w:val="pt-PT"/>
        </w:rPr>
        <w:t>PETROBRAS</w:t>
      </w:r>
      <w:r w:rsidRPr="000E7831">
        <w:rPr>
          <w:rFonts w:ascii="Arial" w:hAnsi="Arial" w:cs="Arial"/>
          <w:sz w:val="24"/>
          <w:szCs w:val="24"/>
          <w:lang w:val="pt-PT"/>
        </w:rPr>
        <w:t xml:space="preserve"> sempre que solicitados.</w:t>
      </w:r>
    </w:p>
    <w:p w14:paraId="25630472" w14:textId="77777777" w:rsidR="001F1B2D" w:rsidRDefault="00307CAE" w:rsidP="005A324C">
      <w:pPr>
        <w:pStyle w:val="PargrafodaLista"/>
        <w:widowControl w:val="0"/>
        <w:numPr>
          <w:ilvl w:val="2"/>
          <w:numId w:val="156"/>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Auditoria do SGSO</w:t>
      </w:r>
      <w:bookmarkStart w:id="91" w:name="_Toc438227007"/>
    </w:p>
    <w:p w14:paraId="2CCC7D15" w14:textId="5290F47A" w:rsidR="000E7831" w:rsidRDefault="00307CAE" w:rsidP="005A324C">
      <w:pPr>
        <w:pStyle w:val="PargrafodaLista"/>
        <w:widowControl w:val="0"/>
        <w:numPr>
          <w:ilvl w:val="3"/>
          <w:numId w:val="156"/>
        </w:numPr>
        <w:autoSpaceDE w:val="0"/>
        <w:autoSpaceDN w:val="0"/>
        <w:adjustRightInd w:val="0"/>
        <w:spacing w:before="100" w:beforeAutospacing="1" w:after="240"/>
        <w:jc w:val="both"/>
        <w:rPr>
          <w:rFonts w:ascii="Arial" w:hAnsi="Arial" w:cs="Arial"/>
          <w:sz w:val="24"/>
          <w:szCs w:val="24"/>
          <w:lang w:val="pt-PT"/>
        </w:rPr>
      </w:pPr>
      <w:r w:rsidRPr="000E7831">
        <w:rPr>
          <w:rFonts w:ascii="Arial" w:hAnsi="Arial" w:cs="Arial"/>
          <w:sz w:val="24"/>
          <w:szCs w:val="24"/>
          <w:lang w:val="pt-PT"/>
        </w:rPr>
        <w:t xml:space="preserve">A </w:t>
      </w:r>
      <w:r w:rsidR="008A6808" w:rsidRPr="000E7831">
        <w:rPr>
          <w:rFonts w:ascii="Arial" w:hAnsi="Arial" w:cs="Arial"/>
          <w:sz w:val="24"/>
          <w:szCs w:val="24"/>
          <w:lang w:val="pt-PT"/>
        </w:rPr>
        <w:t>CONTRATADA</w:t>
      </w:r>
      <w:r w:rsidR="00CD71AD" w:rsidRPr="000E7831">
        <w:rPr>
          <w:rFonts w:ascii="Arial" w:hAnsi="Arial" w:cs="Arial"/>
          <w:sz w:val="24"/>
          <w:szCs w:val="24"/>
          <w:lang w:val="pt-PT"/>
        </w:rPr>
        <w:t xml:space="preserve"> </w:t>
      </w:r>
      <w:r w:rsidRPr="000E7831">
        <w:rPr>
          <w:rFonts w:ascii="Arial" w:hAnsi="Arial" w:cs="Arial"/>
          <w:sz w:val="24"/>
          <w:szCs w:val="24"/>
          <w:lang w:val="pt-PT"/>
        </w:rPr>
        <w:t xml:space="preserve">deve estabelecer procedimento de auditoria interna do seu sistema de gestão que contemple a avaliação da conformidade com os requisitos </w:t>
      </w:r>
      <w:r w:rsidR="0064010E" w:rsidRPr="000E7831">
        <w:rPr>
          <w:rFonts w:ascii="Arial" w:hAnsi="Arial" w:cs="Arial"/>
          <w:sz w:val="24"/>
          <w:szCs w:val="24"/>
          <w:lang w:val="pt-PT"/>
        </w:rPr>
        <w:t>do</w:t>
      </w:r>
      <w:r w:rsidRPr="000E7831">
        <w:rPr>
          <w:rFonts w:ascii="Arial" w:hAnsi="Arial" w:cs="Arial"/>
          <w:sz w:val="24"/>
          <w:szCs w:val="24"/>
          <w:lang w:val="pt-PT"/>
        </w:rPr>
        <w:t xml:space="preserve"> SGSO.</w:t>
      </w:r>
      <w:bookmarkStart w:id="92" w:name="_Toc438227008"/>
      <w:bookmarkStart w:id="93" w:name="_Toc438227009"/>
      <w:bookmarkEnd w:id="91"/>
    </w:p>
    <w:p w14:paraId="1C3BD2A4" w14:textId="1DFFBF32" w:rsidR="00307CAE" w:rsidRDefault="00307CAE" w:rsidP="005A324C">
      <w:pPr>
        <w:pStyle w:val="PargrafodaLista"/>
        <w:widowControl w:val="0"/>
        <w:numPr>
          <w:ilvl w:val="3"/>
          <w:numId w:val="156"/>
        </w:numPr>
        <w:autoSpaceDE w:val="0"/>
        <w:autoSpaceDN w:val="0"/>
        <w:adjustRightInd w:val="0"/>
        <w:spacing w:before="100" w:beforeAutospacing="1" w:after="240"/>
        <w:jc w:val="both"/>
        <w:rPr>
          <w:rFonts w:ascii="Arial" w:hAnsi="Arial" w:cs="Arial"/>
          <w:sz w:val="24"/>
          <w:szCs w:val="24"/>
          <w:lang w:val="pt-PT"/>
        </w:rPr>
      </w:pPr>
      <w:r w:rsidRPr="000E7831">
        <w:rPr>
          <w:rFonts w:ascii="Arial" w:hAnsi="Arial" w:cs="Arial"/>
          <w:sz w:val="24"/>
          <w:szCs w:val="24"/>
          <w:lang w:val="pt-PT"/>
        </w:rPr>
        <w:t xml:space="preserve">Especificamente </w:t>
      </w:r>
      <w:r w:rsidR="00D83A3F" w:rsidRPr="000E7831">
        <w:rPr>
          <w:rFonts w:ascii="Arial" w:hAnsi="Arial" w:cs="Arial"/>
          <w:sz w:val="24"/>
          <w:szCs w:val="24"/>
          <w:lang w:val="pt-PT"/>
        </w:rPr>
        <w:t>n</w:t>
      </w:r>
      <w:r w:rsidRPr="000E7831">
        <w:rPr>
          <w:rFonts w:ascii="Arial" w:hAnsi="Arial" w:cs="Arial"/>
          <w:sz w:val="24"/>
          <w:szCs w:val="24"/>
          <w:lang w:val="pt-PT"/>
        </w:rPr>
        <w:t xml:space="preserve">a fase de projeto, a </w:t>
      </w:r>
      <w:r w:rsidR="008A6808" w:rsidRPr="000E7831">
        <w:rPr>
          <w:rFonts w:ascii="Arial" w:hAnsi="Arial" w:cs="Arial"/>
          <w:sz w:val="24"/>
          <w:szCs w:val="24"/>
          <w:lang w:val="pt-PT"/>
        </w:rPr>
        <w:t>CONTRATADA</w:t>
      </w:r>
      <w:r w:rsidR="00CD71AD" w:rsidRPr="000E7831">
        <w:rPr>
          <w:rFonts w:ascii="Arial" w:hAnsi="Arial" w:cs="Arial"/>
          <w:sz w:val="24"/>
          <w:szCs w:val="24"/>
          <w:lang w:val="pt-PT"/>
        </w:rPr>
        <w:t xml:space="preserve"> </w:t>
      </w:r>
      <w:r w:rsidRPr="000E7831">
        <w:rPr>
          <w:rFonts w:ascii="Arial" w:hAnsi="Arial" w:cs="Arial"/>
          <w:sz w:val="24"/>
          <w:szCs w:val="24"/>
          <w:lang w:val="pt-PT"/>
        </w:rPr>
        <w:t>deve realizar auditoria que contemple, no mínimo, as seguintes práticas de gestão do SGSO:</w:t>
      </w:r>
      <w:bookmarkEnd w:id="92"/>
    </w:p>
    <w:p w14:paraId="223CD798" w14:textId="77777777" w:rsidR="000E7831" w:rsidRPr="00B879A0" w:rsidRDefault="000E7831" w:rsidP="005A324C">
      <w:pPr>
        <w:pStyle w:val="Ttulo1"/>
        <w:keepNext w:val="0"/>
        <w:widowControl w:val="0"/>
        <w:numPr>
          <w:ilvl w:val="0"/>
          <w:numId w:val="177"/>
        </w:numPr>
        <w:tabs>
          <w:tab w:val="left" w:pos="426"/>
          <w:tab w:val="left" w:pos="851"/>
        </w:tabs>
        <w:spacing w:before="100" w:beforeAutospacing="1" w:after="240"/>
        <w:ind w:left="357" w:right="17" w:hanging="357"/>
        <w:jc w:val="both"/>
        <w:rPr>
          <w:rFonts w:cs="Arial"/>
          <w:b w:val="0"/>
          <w:sz w:val="24"/>
          <w:szCs w:val="24"/>
          <w:lang w:val="pt-PT"/>
        </w:rPr>
      </w:pPr>
      <w:bookmarkStart w:id="94" w:name="_Toc176510089"/>
      <w:r w:rsidRPr="00B879A0">
        <w:rPr>
          <w:rFonts w:cs="Arial"/>
          <w:b w:val="0"/>
          <w:sz w:val="24"/>
          <w:szCs w:val="24"/>
          <w:lang w:val="pt-PT"/>
        </w:rPr>
        <w:lastRenderedPageBreak/>
        <w:t>Prática de Gestão nº 4 - Ambiente de trabalho e fatores humanos: deve ser auditada na fase de projeto e verificada periodicamente durante a operação;</w:t>
      </w:r>
      <w:bookmarkEnd w:id="94"/>
      <w:r w:rsidRPr="00B879A0">
        <w:rPr>
          <w:rFonts w:cs="Arial"/>
          <w:b w:val="0"/>
          <w:sz w:val="24"/>
          <w:szCs w:val="24"/>
          <w:lang w:val="pt-PT"/>
        </w:rPr>
        <w:t xml:space="preserve"> </w:t>
      </w:r>
    </w:p>
    <w:p w14:paraId="1327B338" w14:textId="77777777" w:rsidR="000E7831" w:rsidRPr="00B879A0" w:rsidRDefault="000E7831" w:rsidP="005A324C">
      <w:pPr>
        <w:pStyle w:val="Ttulo1"/>
        <w:keepNext w:val="0"/>
        <w:widowControl w:val="0"/>
        <w:numPr>
          <w:ilvl w:val="0"/>
          <w:numId w:val="177"/>
        </w:numPr>
        <w:tabs>
          <w:tab w:val="left" w:pos="426"/>
          <w:tab w:val="left" w:pos="851"/>
        </w:tabs>
        <w:spacing w:before="100" w:beforeAutospacing="1" w:after="240"/>
        <w:ind w:left="357" w:right="17" w:hanging="357"/>
        <w:jc w:val="both"/>
        <w:rPr>
          <w:rFonts w:cs="Arial"/>
          <w:b w:val="0"/>
          <w:sz w:val="24"/>
          <w:szCs w:val="24"/>
          <w:lang w:val="pt-PT"/>
        </w:rPr>
      </w:pPr>
      <w:bookmarkStart w:id="95" w:name="_Toc176510090"/>
      <w:r w:rsidRPr="00B879A0">
        <w:rPr>
          <w:rFonts w:cs="Arial"/>
          <w:b w:val="0"/>
          <w:sz w:val="24"/>
          <w:szCs w:val="24"/>
          <w:lang w:val="pt-PT"/>
        </w:rPr>
        <w:t>Prática de Gestão nº 10 - Projeto, Construção, Instalação e Desativação: deve ser auditada ao final da fase de detalhamento do projeto, mas antes do início da operação;</w:t>
      </w:r>
      <w:bookmarkEnd w:id="95"/>
      <w:r w:rsidRPr="00B879A0">
        <w:rPr>
          <w:rFonts w:cs="Arial"/>
          <w:b w:val="0"/>
          <w:sz w:val="24"/>
          <w:szCs w:val="24"/>
          <w:lang w:val="pt-PT"/>
        </w:rPr>
        <w:t xml:space="preserve"> </w:t>
      </w:r>
    </w:p>
    <w:p w14:paraId="75132C61" w14:textId="77777777" w:rsidR="000E7831" w:rsidRPr="00B879A0" w:rsidRDefault="000E7831" w:rsidP="005A324C">
      <w:pPr>
        <w:pStyle w:val="Ttulo1"/>
        <w:keepNext w:val="0"/>
        <w:widowControl w:val="0"/>
        <w:numPr>
          <w:ilvl w:val="0"/>
          <w:numId w:val="177"/>
        </w:numPr>
        <w:tabs>
          <w:tab w:val="left" w:pos="426"/>
          <w:tab w:val="left" w:pos="851"/>
        </w:tabs>
        <w:spacing w:before="100" w:beforeAutospacing="1" w:after="240"/>
        <w:ind w:left="357" w:right="17" w:hanging="357"/>
        <w:jc w:val="both"/>
        <w:rPr>
          <w:rFonts w:cs="Arial"/>
          <w:b w:val="0"/>
          <w:sz w:val="24"/>
          <w:szCs w:val="24"/>
          <w:lang w:val="pt-PT"/>
        </w:rPr>
      </w:pPr>
      <w:bookmarkStart w:id="96" w:name="_Toc176510091"/>
      <w:r w:rsidRPr="00B879A0">
        <w:rPr>
          <w:rFonts w:cs="Arial"/>
          <w:b w:val="0"/>
          <w:sz w:val="24"/>
          <w:szCs w:val="24"/>
          <w:lang w:val="pt-PT"/>
        </w:rPr>
        <w:t>Prática de Gestão nº 11 - Elementos Críticos de Segurança Operacional: deve ser auditada antes do início da operação.</w:t>
      </w:r>
      <w:bookmarkEnd w:id="96"/>
    </w:p>
    <w:p w14:paraId="1685A88B" w14:textId="4EF5F03C" w:rsidR="000E7831"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 xml:space="preserve">Durante a fase de operação, a </w:t>
      </w:r>
      <w:r w:rsidR="008A6808" w:rsidRPr="000E7831">
        <w:rPr>
          <w:rFonts w:ascii="Arial" w:hAnsi="Arial" w:cs="Arial"/>
          <w:bCs/>
          <w:sz w:val="24"/>
          <w:szCs w:val="24"/>
          <w:lang w:val="pt-PT"/>
        </w:rPr>
        <w:t>CONTRATADA</w:t>
      </w:r>
      <w:r w:rsidR="00CD71AD" w:rsidRPr="000E7831">
        <w:rPr>
          <w:rFonts w:ascii="Arial" w:hAnsi="Arial" w:cs="Arial"/>
          <w:bCs/>
          <w:sz w:val="24"/>
          <w:szCs w:val="24"/>
          <w:lang w:val="pt-PT"/>
        </w:rPr>
        <w:t xml:space="preserve"> </w:t>
      </w:r>
      <w:r w:rsidRPr="000E7831">
        <w:rPr>
          <w:rFonts w:ascii="Arial" w:hAnsi="Arial" w:cs="Arial"/>
          <w:bCs/>
          <w:sz w:val="24"/>
          <w:szCs w:val="24"/>
          <w:lang w:val="pt-PT"/>
        </w:rPr>
        <w:t>deve estabelecer um cronograma de auditoria interna que contemple a avaliação de todas as práticas de gestão do SGSO em um</w:t>
      </w:r>
      <w:r w:rsidR="00EB614A" w:rsidRPr="000E7831">
        <w:rPr>
          <w:rFonts w:ascii="Arial" w:hAnsi="Arial" w:cs="Arial"/>
          <w:bCs/>
          <w:sz w:val="24"/>
          <w:szCs w:val="24"/>
          <w:lang w:val="pt-PT"/>
        </w:rPr>
        <w:t>a frequência mínima a cada</w:t>
      </w:r>
      <w:r w:rsidRPr="000E7831">
        <w:rPr>
          <w:rFonts w:ascii="Arial" w:hAnsi="Arial" w:cs="Arial"/>
          <w:bCs/>
          <w:sz w:val="24"/>
          <w:szCs w:val="24"/>
          <w:lang w:val="pt-PT"/>
        </w:rPr>
        <w:t xml:space="preserve"> 2 (dois) anos.</w:t>
      </w:r>
      <w:bookmarkEnd w:id="93"/>
      <w:r w:rsidRPr="000E7831">
        <w:rPr>
          <w:rFonts w:ascii="Arial" w:hAnsi="Arial" w:cs="Arial"/>
          <w:bCs/>
          <w:sz w:val="24"/>
          <w:szCs w:val="24"/>
          <w:lang w:val="pt-PT"/>
        </w:rPr>
        <w:t xml:space="preserve"> Em situações especiais </w:t>
      </w:r>
      <w:r w:rsidR="0064010E" w:rsidRPr="000E7831">
        <w:rPr>
          <w:rFonts w:ascii="Arial" w:hAnsi="Arial" w:cs="Arial"/>
          <w:bCs/>
          <w:sz w:val="24"/>
          <w:szCs w:val="24"/>
          <w:lang w:val="pt-PT"/>
        </w:rPr>
        <w:t xml:space="preserve">este </w:t>
      </w:r>
      <w:r w:rsidRPr="000E7831">
        <w:rPr>
          <w:rFonts w:ascii="Arial" w:hAnsi="Arial" w:cs="Arial"/>
          <w:bCs/>
          <w:sz w:val="24"/>
          <w:szCs w:val="24"/>
          <w:lang w:val="pt-PT"/>
        </w:rPr>
        <w:t>prazo pode ser alterado, a critério da ANP e mediante fundamentação técnica, não devendo exceder 3 (três) anos.</w:t>
      </w:r>
      <w:bookmarkStart w:id="97" w:name="_Toc438227010"/>
    </w:p>
    <w:p w14:paraId="0EA00AE1" w14:textId="4C0DFF8B" w:rsidR="000E7831"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 xml:space="preserve">O cronograma de auditoria interna deve ser encaminhado para a </w:t>
      </w:r>
      <w:r w:rsidR="008A6808" w:rsidRPr="000E7831">
        <w:rPr>
          <w:rFonts w:ascii="Arial" w:hAnsi="Arial" w:cs="Arial"/>
          <w:bCs/>
          <w:sz w:val="24"/>
          <w:szCs w:val="24"/>
          <w:lang w:val="pt-PT"/>
        </w:rPr>
        <w:t>PETROBRAS</w:t>
      </w:r>
      <w:r w:rsidR="003A241D" w:rsidRPr="000E7831">
        <w:rPr>
          <w:rFonts w:ascii="Arial" w:hAnsi="Arial" w:cs="Arial"/>
          <w:bCs/>
          <w:sz w:val="24"/>
          <w:szCs w:val="24"/>
          <w:lang w:val="pt-PT"/>
        </w:rPr>
        <w:t xml:space="preserve"> </w:t>
      </w:r>
      <w:r w:rsidRPr="000E7831">
        <w:rPr>
          <w:rFonts w:ascii="Arial" w:hAnsi="Arial" w:cs="Arial"/>
          <w:bCs/>
          <w:sz w:val="24"/>
          <w:szCs w:val="24"/>
          <w:lang w:val="pt-PT"/>
        </w:rPr>
        <w:t>anualmente, até 31 de março de cada ano.</w:t>
      </w:r>
      <w:bookmarkStart w:id="98" w:name="_Toc438227011"/>
      <w:bookmarkEnd w:id="97"/>
    </w:p>
    <w:p w14:paraId="2A8437DD" w14:textId="77777777" w:rsidR="000E7831" w:rsidRPr="005A324C"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sz w:val="24"/>
          <w:lang w:val="pt-PT"/>
        </w:rPr>
      </w:pPr>
      <w:r w:rsidRPr="000E7831">
        <w:rPr>
          <w:rFonts w:ascii="Arial" w:hAnsi="Arial" w:cs="Arial"/>
          <w:bCs/>
          <w:sz w:val="24"/>
          <w:szCs w:val="24"/>
          <w:lang w:val="pt-PT"/>
        </w:rPr>
        <w:t>A primeira auditoria interna do sistema de gestão de instalações novas deve ocorrer em até um ano após a entrada em operação.</w:t>
      </w:r>
      <w:bookmarkStart w:id="99" w:name="_Toc438227012"/>
      <w:bookmarkEnd w:id="98"/>
    </w:p>
    <w:p w14:paraId="65952267" w14:textId="5391E3E2" w:rsidR="000E7831" w:rsidRPr="000E7831" w:rsidRDefault="00C01682"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O</w:t>
      </w:r>
      <w:r w:rsidR="00307CAE" w:rsidRPr="000E7831">
        <w:rPr>
          <w:rFonts w:ascii="Arial" w:hAnsi="Arial" w:cs="Arial"/>
          <w:bCs/>
          <w:sz w:val="24"/>
          <w:szCs w:val="24"/>
          <w:lang w:val="pt-PT"/>
        </w:rPr>
        <w:t xml:space="preserve">s relatórios das auditorias internas realizadas pela </w:t>
      </w:r>
      <w:r w:rsidR="008A6808" w:rsidRPr="000E7831">
        <w:rPr>
          <w:rFonts w:ascii="Arial" w:hAnsi="Arial" w:cs="Arial"/>
          <w:bCs/>
          <w:sz w:val="24"/>
          <w:szCs w:val="24"/>
          <w:lang w:val="pt-PT"/>
        </w:rPr>
        <w:t>CONTRATADA</w:t>
      </w:r>
      <w:r w:rsidR="00307CAE" w:rsidRPr="000E7831">
        <w:rPr>
          <w:rFonts w:ascii="Arial" w:hAnsi="Arial" w:cs="Arial"/>
          <w:bCs/>
          <w:sz w:val="24"/>
          <w:szCs w:val="24"/>
          <w:lang w:val="pt-PT"/>
        </w:rPr>
        <w:t xml:space="preserve"> devem ser encaminhados para a </w:t>
      </w:r>
      <w:r w:rsidR="006418A1" w:rsidRPr="000E7831">
        <w:rPr>
          <w:rFonts w:ascii="Arial" w:hAnsi="Arial" w:cs="Arial"/>
          <w:bCs/>
          <w:sz w:val="24"/>
          <w:szCs w:val="24"/>
          <w:lang w:val="pt-PT"/>
        </w:rPr>
        <w:t>PETROBRAS</w:t>
      </w:r>
      <w:r w:rsidR="00307CAE" w:rsidRPr="000E7831">
        <w:rPr>
          <w:rFonts w:ascii="Arial" w:hAnsi="Arial" w:cs="Arial"/>
          <w:bCs/>
          <w:sz w:val="24"/>
          <w:szCs w:val="24"/>
          <w:lang w:val="pt-PT"/>
        </w:rPr>
        <w:t xml:space="preserve"> em até 15 (quinze) dias após a auditoria</w:t>
      </w:r>
      <w:bookmarkStart w:id="100" w:name="_Toc438227014"/>
      <w:bookmarkEnd w:id="99"/>
      <w:r w:rsidR="00307CAE" w:rsidRPr="000E7831">
        <w:rPr>
          <w:rFonts w:ascii="Arial" w:hAnsi="Arial" w:cs="Arial"/>
          <w:bCs/>
          <w:sz w:val="24"/>
          <w:szCs w:val="24"/>
          <w:lang w:val="pt-PT"/>
        </w:rPr>
        <w:t xml:space="preserve">, sendo que a </w:t>
      </w:r>
      <w:r w:rsidR="006418A1" w:rsidRPr="000E7831">
        <w:rPr>
          <w:rFonts w:ascii="Arial" w:hAnsi="Arial" w:cs="Arial"/>
          <w:bCs/>
          <w:sz w:val="24"/>
          <w:szCs w:val="24"/>
          <w:lang w:val="pt-PT"/>
        </w:rPr>
        <w:t>PETROBRAS</w:t>
      </w:r>
      <w:r w:rsidR="00307CAE" w:rsidRPr="000E7831">
        <w:rPr>
          <w:rFonts w:ascii="Arial" w:hAnsi="Arial" w:cs="Arial"/>
          <w:bCs/>
          <w:sz w:val="24"/>
          <w:szCs w:val="24"/>
          <w:lang w:val="pt-PT"/>
        </w:rPr>
        <w:t xml:space="preserve"> após análise dos relatórios pode solicitar adequações.</w:t>
      </w:r>
      <w:bookmarkEnd w:id="100"/>
    </w:p>
    <w:p w14:paraId="0D2A5CF1" w14:textId="6E54267B" w:rsidR="000E7831" w:rsidRPr="000E7831" w:rsidRDefault="00273603"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 xml:space="preserve">Para o caso de </w:t>
      </w:r>
      <w:r w:rsidR="00307CAE" w:rsidRPr="000E7831">
        <w:rPr>
          <w:rFonts w:ascii="Arial" w:hAnsi="Arial" w:cs="Arial"/>
          <w:bCs/>
          <w:sz w:val="24"/>
          <w:szCs w:val="24"/>
          <w:lang w:val="pt-PT"/>
        </w:rPr>
        <w:t xml:space="preserve">Auditoria de segunda parte do SGSO (Auditoria da </w:t>
      </w:r>
      <w:r w:rsidR="008A6808" w:rsidRPr="000E7831">
        <w:rPr>
          <w:rFonts w:ascii="Arial" w:hAnsi="Arial" w:cs="Arial"/>
          <w:bCs/>
          <w:sz w:val="24"/>
          <w:szCs w:val="24"/>
          <w:lang w:val="pt-PT"/>
        </w:rPr>
        <w:t>PETROBRAS</w:t>
      </w:r>
      <w:r w:rsidR="00307CAE" w:rsidRPr="000E7831">
        <w:rPr>
          <w:rFonts w:ascii="Arial" w:hAnsi="Arial" w:cs="Arial"/>
          <w:bCs/>
          <w:sz w:val="24"/>
          <w:szCs w:val="24"/>
          <w:lang w:val="pt-PT"/>
        </w:rPr>
        <w:t>)</w:t>
      </w:r>
      <w:r w:rsidRPr="000E7831">
        <w:rPr>
          <w:rFonts w:ascii="Arial" w:hAnsi="Arial" w:cs="Arial"/>
          <w:bCs/>
          <w:sz w:val="24"/>
          <w:szCs w:val="24"/>
          <w:lang w:val="pt-PT"/>
        </w:rPr>
        <w:t xml:space="preserve">, a </w:t>
      </w:r>
      <w:bookmarkStart w:id="101" w:name="_Toc438227026"/>
      <w:r w:rsidR="008A6808" w:rsidRPr="000E7831">
        <w:rPr>
          <w:rFonts w:ascii="Arial" w:hAnsi="Arial" w:cs="Arial"/>
          <w:bCs/>
          <w:sz w:val="24"/>
          <w:szCs w:val="24"/>
          <w:lang w:val="pt-PT"/>
        </w:rPr>
        <w:t>CONTRATADA</w:t>
      </w:r>
      <w:r w:rsidR="00CD71AD" w:rsidRPr="000E7831">
        <w:rPr>
          <w:rFonts w:ascii="Arial" w:hAnsi="Arial" w:cs="Arial"/>
          <w:bCs/>
          <w:sz w:val="24"/>
          <w:szCs w:val="24"/>
          <w:lang w:val="pt-PT"/>
        </w:rPr>
        <w:t xml:space="preserve"> </w:t>
      </w:r>
      <w:r w:rsidR="00307CAE" w:rsidRPr="000E7831">
        <w:rPr>
          <w:rFonts w:ascii="Arial" w:hAnsi="Arial" w:cs="Arial"/>
          <w:bCs/>
          <w:sz w:val="24"/>
          <w:szCs w:val="24"/>
          <w:lang w:val="pt-PT"/>
        </w:rPr>
        <w:t xml:space="preserve">deve disponibilizar toda a infraestrutura necessária para receber a auditoria da </w:t>
      </w:r>
      <w:r w:rsidR="008A6808" w:rsidRPr="000E7831">
        <w:rPr>
          <w:rFonts w:ascii="Arial" w:hAnsi="Arial" w:cs="Arial"/>
          <w:bCs/>
          <w:sz w:val="24"/>
          <w:szCs w:val="24"/>
          <w:lang w:val="pt-PT"/>
        </w:rPr>
        <w:t>PETROBRAS</w:t>
      </w:r>
      <w:r w:rsidR="00307CAE" w:rsidRPr="000E7831">
        <w:rPr>
          <w:rFonts w:ascii="Arial" w:hAnsi="Arial" w:cs="Arial"/>
          <w:bCs/>
          <w:sz w:val="24"/>
          <w:szCs w:val="24"/>
          <w:lang w:val="pt-PT"/>
        </w:rPr>
        <w:t xml:space="preserve"> sempre que necessário, provendo livre acesso, para fins de inspeção e auditoria das instalações</w:t>
      </w:r>
      <w:bookmarkEnd w:id="101"/>
      <w:r w:rsidR="00307CAE" w:rsidRPr="000E7831">
        <w:rPr>
          <w:rFonts w:ascii="Arial" w:hAnsi="Arial" w:cs="Arial"/>
          <w:bCs/>
          <w:sz w:val="24"/>
          <w:szCs w:val="24"/>
          <w:lang w:val="pt-PT"/>
        </w:rPr>
        <w:t>, através do fornecimento de transporte, alimentação, alojamento e demais serviços necessários.</w:t>
      </w:r>
    </w:p>
    <w:p w14:paraId="23D0B24C" w14:textId="2D552715" w:rsidR="00273603" w:rsidRDefault="00273603"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 xml:space="preserve">A </w:t>
      </w:r>
      <w:r w:rsidR="008A6808" w:rsidRPr="000E7831">
        <w:rPr>
          <w:rFonts w:ascii="Arial" w:hAnsi="Arial" w:cs="Arial"/>
          <w:bCs/>
          <w:sz w:val="24"/>
          <w:szCs w:val="24"/>
          <w:lang w:val="pt-PT"/>
        </w:rPr>
        <w:t>CONTRATADA</w:t>
      </w:r>
      <w:r w:rsidRPr="000E7831">
        <w:rPr>
          <w:rFonts w:ascii="Arial" w:hAnsi="Arial" w:cs="Arial"/>
          <w:bCs/>
          <w:sz w:val="24"/>
          <w:szCs w:val="24"/>
          <w:lang w:val="pt-PT"/>
        </w:rPr>
        <w:t xml:space="preserve"> deve elaborar plano de ação para tratamento das não conformidades, atendendo aos seguintes requisitos:</w:t>
      </w:r>
    </w:p>
    <w:p w14:paraId="69894D3B" w14:textId="77777777"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02" w:name="_Toc176510092"/>
      <w:r w:rsidRPr="00B879A0">
        <w:rPr>
          <w:rFonts w:cs="Arial"/>
          <w:b w:val="0"/>
          <w:sz w:val="24"/>
          <w:szCs w:val="24"/>
          <w:lang w:val="pt-PT"/>
        </w:rPr>
        <w:t>O plano de ação deve conter as ações corretivas e preventivas, bem como os prazos e a designação dos responsáveis pela implementação das ações.</w:t>
      </w:r>
      <w:bookmarkStart w:id="103" w:name="_Toc438227015"/>
      <w:bookmarkEnd w:id="102"/>
    </w:p>
    <w:p w14:paraId="5364BA4E" w14:textId="77777777"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04" w:name="_Toc176510093"/>
      <w:r w:rsidRPr="00B879A0">
        <w:rPr>
          <w:rFonts w:cs="Arial"/>
          <w:b w:val="0"/>
          <w:sz w:val="24"/>
          <w:szCs w:val="24"/>
          <w:lang w:val="pt-PT"/>
        </w:rPr>
        <w:t>O plano de ação deve ser suficiente para dar tratamento abrangente e preventivo à causa raiz das não conformidades.</w:t>
      </w:r>
      <w:bookmarkStart w:id="105" w:name="_Toc438227016"/>
      <w:bookmarkEnd w:id="103"/>
      <w:bookmarkEnd w:id="104"/>
    </w:p>
    <w:p w14:paraId="5A4C356D" w14:textId="36C927C5"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06" w:name="_Toc176510094"/>
      <w:r w:rsidRPr="00B879A0">
        <w:rPr>
          <w:rFonts w:cs="Arial"/>
          <w:b w:val="0"/>
          <w:sz w:val="24"/>
          <w:szCs w:val="24"/>
          <w:lang w:val="pt-PT"/>
        </w:rPr>
        <w:t>O plano de ação deve deve ser encaminhado para a PETROBRAS em até 30 (trinta) dias após a realização das auditorias.</w:t>
      </w:r>
      <w:bookmarkStart w:id="107" w:name="_Toc438227017"/>
      <w:bookmarkEnd w:id="105"/>
      <w:bookmarkEnd w:id="106"/>
    </w:p>
    <w:p w14:paraId="38AA7070" w14:textId="3B7588A5"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08" w:name="_Toc176510095"/>
      <w:r w:rsidRPr="00B879A0">
        <w:rPr>
          <w:rFonts w:cs="Arial"/>
          <w:b w:val="0"/>
          <w:sz w:val="24"/>
          <w:szCs w:val="24"/>
          <w:lang w:val="pt-PT"/>
        </w:rPr>
        <w:t xml:space="preserve">A CONTRATADA deve encaminhar para a PETROBRAS as atualizações do plano de ação conforme sua implementação, em períodos a serem definidos pela </w:t>
      </w:r>
      <w:bookmarkStart w:id="109" w:name="_Toc438227018"/>
      <w:bookmarkEnd w:id="107"/>
      <w:bookmarkEnd w:id="108"/>
      <w:r w:rsidRPr="00B879A0">
        <w:rPr>
          <w:rFonts w:cs="Arial"/>
          <w:b w:val="0"/>
          <w:sz w:val="24"/>
          <w:szCs w:val="24"/>
          <w:lang w:val="pt-PT"/>
        </w:rPr>
        <w:t>PETROBRAS.</w:t>
      </w:r>
    </w:p>
    <w:p w14:paraId="7DA84A5B" w14:textId="2707F962"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10" w:name="_Toc176510096"/>
      <w:r w:rsidRPr="00B879A0">
        <w:rPr>
          <w:rFonts w:cs="Arial"/>
          <w:b w:val="0"/>
          <w:sz w:val="24"/>
          <w:szCs w:val="24"/>
          <w:lang w:val="pt-PT"/>
        </w:rPr>
        <w:lastRenderedPageBreak/>
        <w:t>A CONTRATADA deve realizar verificação da eficácia das ações corretivas e preventivas após sua implementação.</w:t>
      </w:r>
      <w:bookmarkStart w:id="111" w:name="_Toc438227019"/>
      <w:bookmarkEnd w:id="109"/>
      <w:bookmarkEnd w:id="110"/>
    </w:p>
    <w:p w14:paraId="3C3984D0" w14:textId="77F6FD77" w:rsidR="000E7831" w:rsidRPr="00B879A0" w:rsidRDefault="000E7831" w:rsidP="009904D9">
      <w:pPr>
        <w:pStyle w:val="Ttulo1"/>
        <w:keepNext w:val="0"/>
        <w:widowControl w:val="0"/>
        <w:numPr>
          <w:ilvl w:val="0"/>
          <w:numId w:val="9"/>
        </w:numPr>
        <w:tabs>
          <w:tab w:val="left" w:pos="426"/>
          <w:tab w:val="left" w:pos="851"/>
        </w:tabs>
        <w:spacing w:before="100" w:beforeAutospacing="1" w:after="240"/>
        <w:ind w:right="17"/>
        <w:jc w:val="both"/>
        <w:rPr>
          <w:rFonts w:cs="Arial"/>
          <w:b w:val="0"/>
          <w:sz w:val="24"/>
          <w:szCs w:val="24"/>
          <w:lang w:val="pt-PT"/>
        </w:rPr>
      </w:pPr>
      <w:bookmarkStart w:id="112" w:name="_Toc176510097"/>
      <w:r w:rsidRPr="00B879A0">
        <w:rPr>
          <w:rFonts w:cs="Arial"/>
          <w:b w:val="0"/>
          <w:sz w:val="24"/>
          <w:szCs w:val="24"/>
          <w:lang w:val="pt-PT"/>
        </w:rPr>
        <w:t>A PETROBRAS ao analisar o plano de ação pode solicitar adequações.</w:t>
      </w:r>
      <w:bookmarkStart w:id="113" w:name="_Modelo_04_-"/>
      <w:bookmarkStart w:id="114" w:name="_Toc438227021"/>
      <w:bookmarkEnd w:id="111"/>
      <w:bookmarkEnd w:id="112"/>
      <w:bookmarkEnd w:id="113"/>
    </w:p>
    <w:p w14:paraId="1DD67DC5" w14:textId="5966A867" w:rsidR="000E7831"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bookmarkStart w:id="115" w:name="_Toc438227034"/>
      <w:bookmarkEnd w:id="114"/>
      <w:r w:rsidRPr="000E7831">
        <w:rPr>
          <w:rFonts w:ascii="Arial" w:hAnsi="Arial" w:cs="Arial"/>
          <w:bCs/>
          <w:sz w:val="24"/>
          <w:szCs w:val="24"/>
          <w:lang w:val="pt-PT"/>
        </w:rPr>
        <w:t xml:space="preserve">A </w:t>
      </w:r>
      <w:r w:rsidR="008A6808" w:rsidRPr="000E7831">
        <w:rPr>
          <w:rFonts w:ascii="Arial" w:hAnsi="Arial" w:cs="Arial"/>
          <w:bCs/>
          <w:sz w:val="24"/>
          <w:szCs w:val="24"/>
          <w:lang w:val="pt-PT"/>
        </w:rPr>
        <w:t>CONTRATADA</w:t>
      </w:r>
      <w:r w:rsidR="00167E57" w:rsidRPr="000E7831">
        <w:rPr>
          <w:rFonts w:ascii="Arial" w:hAnsi="Arial" w:cs="Arial"/>
          <w:bCs/>
          <w:sz w:val="24"/>
          <w:szCs w:val="24"/>
          <w:lang w:val="pt-PT"/>
        </w:rPr>
        <w:t xml:space="preserve"> </w:t>
      </w:r>
      <w:r w:rsidRPr="000E7831">
        <w:rPr>
          <w:rFonts w:ascii="Arial" w:hAnsi="Arial" w:cs="Arial"/>
          <w:bCs/>
          <w:sz w:val="24"/>
          <w:szCs w:val="24"/>
          <w:lang w:val="pt-PT"/>
        </w:rPr>
        <w:t>deve estabelecer, implementar e documentar um procedimento para analisar a abrangência das ações corretivas e preventivas para as suas instalações.</w:t>
      </w:r>
      <w:bookmarkStart w:id="116" w:name="_Toc438227035"/>
      <w:bookmarkEnd w:id="115"/>
    </w:p>
    <w:p w14:paraId="45AA6833" w14:textId="52576018" w:rsidR="000E7831" w:rsidRPr="000E7831"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 xml:space="preserve">Sempre que ocorrer ampliação de abrangência de uma ação corretiva ou preventiva, a </w:t>
      </w:r>
      <w:r w:rsidR="008A6808" w:rsidRPr="000E7831">
        <w:rPr>
          <w:rFonts w:ascii="Arial" w:hAnsi="Arial" w:cs="Arial"/>
          <w:bCs/>
          <w:sz w:val="24"/>
          <w:szCs w:val="24"/>
          <w:lang w:val="pt-PT"/>
        </w:rPr>
        <w:t>CONTRATADA</w:t>
      </w:r>
      <w:r w:rsidR="00167E57" w:rsidRPr="000E7831">
        <w:rPr>
          <w:rFonts w:ascii="Arial" w:hAnsi="Arial" w:cs="Arial"/>
          <w:bCs/>
          <w:sz w:val="24"/>
          <w:szCs w:val="24"/>
          <w:lang w:val="pt-PT"/>
        </w:rPr>
        <w:t xml:space="preserve"> </w:t>
      </w:r>
      <w:r w:rsidRPr="000E7831">
        <w:rPr>
          <w:rFonts w:ascii="Arial" w:hAnsi="Arial" w:cs="Arial"/>
          <w:bCs/>
          <w:sz w:val="24"/>
          <w:szCs w:val="24"/>
          <w:lang w:val="pt-PT"/>
        </w:rPr>
        <w:t xml:space="preserve">é responsável </w:t>
      </w:r>
      <w:r w:rsidR="00682F63" w:rsidRPr="000E7831">
        <w:rPr>
          <w:rFonts w:ascii="Arial" w:hAnsi="Arial" w:cs="Arial"/>
          <w:bCs/>
          <w:sz w:val="24"/>
          <w:szCs w:val="24"/>
          <w:lang w:val="pt-PT"/>
        </w:rPr>
        <w:t>por implementar estas ações em suas instalações</w:t>
      </w:r>
      <w:r w:rsidRPr="000E7831">
        <w:rPr>
          <w:rFonts w:ascii="Arial" w:hAnsi="Arial" w:cs="Arial"/>
          <w:bCs/>
          <w:sz w:val="24"/>
          <w:szCs w:val="24"/>
          <w:lang w:val="pt-PT"/>
        </w:rPr>
        <w:t>.</w:t>
      </w:r>
      <w:bookmarkEnd w:id="116"/>
    </w:p>
    <w:p w14:paraId="0441DD6B" w14:textId="7D0E490A" w:rsidR="00AB4076" w:rsidRDefault="00307CAE"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bCs/>
          <w:sz w:val="24"/>
          <w:szCs w:val="24"/>
          <w:lang w:val="pt-PT"/>
        </w:rPr>
        <w:t>Os relatórios d</w:t>
      </w:r>
      <w:r w:rsidR="00682F63" w:rsidRPr="000E7831">
        <w:rPr>
          <w:rFonts w:ascii="Arial" w:hAnsi="Arial" w:cs="Arial"/>
          <w:bCs/>
          <w:sz w:val="24"/>
          <w:szCs w:val="24"/>
          <w:lang w:val="pt-PT"/>
        </w:rPr>
        <w:t>e</w:t>
      </w:r>
      <w:r w:rsidRPr="000E7831">
        <w:rPr>
          <w:rFonts w:ascii="Arial" w:hAnsi="Arial" w:cs="Arial"/>
          <w:bCs/>
          <w:sz w:val="24"/>
          <w:szCs w:val="24"/>
          <w:lang w:val="pt-PT"/>
        </w:rPr>
        <w:t xml:space="preserve"> abrangência devem ser encaminhados para a </w:t>
      </w:r>
      <w:r w:rsidR="008A6808" w:rsidRPr="000E7831">
        <w:rPr>
          <w:rFonts w:ascii="Arial" w:hAnsi="Arial" w:cs="Arial"/>
          <w:bCs/>
          <w:sz w:val="24"/>
          <w:szCs w:val="24"/>
          <w:lang w:val="pt-PT"/>
        </w:rPr>
        <w:t>PETROBRAS</w:t>
      </w:r>
      <w:r w:rsidRPr="000E7831">
        <w:rPr>
          <w:rFonts w:ascii="Arial" w:hAnsi="Arial" w:cs="Arial"/>
          <w:bCs/>
          <w:sz w:val="24"/>
          <w:szCs w:val="24"/>
          <w:lang w:val="pt-PT"/>
        </w:rPr>
        <w:t>.</w:t>
      </w:r>
    </w:p>
    <w:p w14:paraId="4F0AC2BA" w14:textId="2D02867A" w:rsidR="00E72CD2" w:rsidRPr="005A324C" w:rsidRDefault="00E72CD2" w:rsidP="005A324C">
      <w:pPr>
        <w:pStyle w:val="PargrafodaLista"/>
        <w:widowControl w:val="0"/>
        <w:numPr>
          <w:ilvl w:val="2"/>
          <w:numId w:val="156"/>
        </w:numPr>
        <w:tabs>
          <w:tab w:val="left" w:pos="426"/>
          <w:tab w:val="left" w:pos="851"/>
        </w:tabs>
        <w:autoSpaceDE w:val="0"/>
        <w:autoSpaceDN w:val="0"/>
        <w:adjustRightInd w:val="0"/>
        <w:spacing w:before="100" w:beforeAutospacing="1" w:after="240"/>
        <w:ind w:right="17"/>
        <w:jc w:val="both"/>
        <w:rPr>
          <w:rFonts w:ascii="Arial" w:hAnsi="Arial"/>
          <w:sz w:val="24"/>
          <w:lang w:val="pt-PT"/>
        </w:rPr>
      </w:pPr>
      <w:bookmarkStart w:id="117" w:name="_Toc438227054"/>
      <w:r>
        <w:rPr>
          <w:rFonts w:ascii="Arial" w:hAnsi="Arial" w:cs="Arial"/>
          <w:b/>
          <w:bCs/>
          <w:sz w:val="24"/>
          <w:szCs w:val="24"/>
        </w:rPr>
        <w:t xml:space="preserve">Atendimento a </w:t>
      </w:r>
      <w:r w:rsidRPr="00B879A0">
        <w:rPr>
          <w:rFonts w:ascii="Arial" w:hAnsi="Arial" w:cs="Arial"/>
          <w:b/>
          <w:bCs/>
          <w:sz w:val="24"/>
          <w:szCs w:val="24"/>
        </w:rPr>
        <w:t>a Recomendações e Notificações de Segurança da ANP</w:t>
      </w:r>
      <w:bookmarkEnd w:id="117"/>
    </w:p>
    <w:p w14:paraId="10A548CF" w14:textId="41B68DCF" w:rsidR="00E72CD2" w:rsidRPr="00E72CD2" w:rsidRDefault="00E72CD2"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0E7831">
        <w:rPr>
          <w:rFonts w:ascii="Arial" w:hAnsi="Arial" w:cs="Arial"/>
          <w:sz w:val="24"/>
          <w:szCs w:val="24"/>
          <w:lang w:val="pt-PT"/>
        </w:rPr>
        <w:t>A CONTRATADA deve seguir a sistemática estabelecida pela PETROBRAS para definição e implementação de ações para atendimento às recomendações e notificações de segurança operacional da ANP em atendimento à Resolução ANP nº 37/2015.</w:t>
      </w:r>
    </w:p>
    <w:p w14:paraId="074C6A72" w14:textId="136B1831" w:rsidR="00E72CD2" w:rsidRPr="00E72CD2" w:rsidRDefault="00E72CD2"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E72CD2">
        <w:rPr>
          <w:rFonts w:ascii="Arial" w:hAnsi="Arial" w:cs="Arial"/>
          <w:sz w:val="24"/>
          <w:szCs w:val="24"/>
          <w:lang w:val="pt-PT"/>
        </w:rPr>
        <w:t>Os dados devem ser apresentados conforme os formulários e orientações fornecidos pela PETROBRAS.</w:t>
      </w:r>
    </w:p>
    <w:p w14:paraId="1A0FC186" w14:textId="0E8BC90D" w:rsidR="00E72CD2" w:rsidRPr="00E72CD2" w:rsidRDefault="00E72CD2"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E72CD2">
        <w:rPr>
          <w:rFonts w:ascii="Arial" w:hAnsi="Arial" w:cs="Arial"/>
          <w:sz w:val="24"/>
          <w:szCs w:val="24"/>
          <w:lang w:val="pt-PT"/>
        </w:rPr>
        <w:t>A CONTRATADA é responsável em atender aos prazos determinados pela ANP na Resolução ANP nº 37/2015.</w:t>
      </w:r>
    </w:p>
    <w:p w14:paraId="2F230098" w14:textId="23ACA282" w:rsidR="000E7831" w:rsidRPr="00E72CD2" w:rsidRDefault="00E72CD2" w:rsidP="005A324C">
      <w:pPr>
        <w:pStyle w:val="PargrafodaLista"/>
        <w:widowControl w:val="0"/>
        <w:numPr>
          <w:ilvl w:val="3"/>
          <w:numId w:val="156"/>
        </w:numPr>
        <w:tabs>
          <w:tab w:val="left" w:pos="426"/>
          <w:tab w:val="left" w:pos="851"/>
        </w:tabs>
        <w:autoSpaceDE w:val="0"/>
        <w:autoSpaceDN w:val="0"/>
        <w:adjustRightInd w:val="0"/>
        <w:spacing w:before="100" w:beforeAutospacing="1" w:after="240"/>
        <w:ind w:right="17"/>
        <w:jc w:val="both"/>
        <w:rPr>
          <w:rFonts w:ascii="Arial" w:hAnsi="Arial" w:cs="Arial"/>
          <w:bCs/>
          <w:sz w:val="24"/>
          <w:szCs w:val="24"/>
          <w:lang w:val="pt-PT"/>
        </w:rPr>
      </w:pPr>
      <w:r w:rsidRPr="00E72CD2">
        <w:rPr>
          <w:rFonts w:ascii="Arial" w:hAnsi="Arial" w:cs="Arial"/>
          <w:sz w:val="24"/>
          <w:szCs w:val="24"/>
          <w:lang w:val="pt-PT"/>
        </w:rPr>
        <w:t>A CONTRATADA é responsável pela eficácia das ações implementadas.</w:t>
      </w:r>
    </w:p>
    <w:p w14:paraId="16BE3807" w14:textId="77777777" w:rsidR="000E7831" w:rsidRPr="000E7831" w:rsidRDefault="000E7831" w:rsidP="009904D9">
      <w:pPr>
        <w:pStyle w:val="PargrafodaLista"/>
        <w:widowControl w:val="0"/>
        <w:numPr>
          <w:ilvl w:val="2"/>
          <w:numId w:val="178"/>
        </w:numPr>
        <w:autoSpaceDE w:val="0"/>
        <w:autoSpaceDN w:val="0"/>
        <w:adjustRightInd w:val="0"/>
        <w:spacing w:before="100" w:beforeAutospacing="1" w:after="240"/>
        <w:jc w:val="both"/>
        <w:rPr>
          <w:rFonts w:ascii="Arial" w:hAnsi="Arial" w:cs="Arial"/>
          <w:vanish/>
          <w:sz w:val="24"/>
          <w:szCs w:val="24"/>
          <w:lang w:val="pt-PT"/>
        </w:rPr>
      </w:pPr>
    </w:p>
    <w:p w14:paraId="0B1356F1" w14:textId="77777777" w:rsidR="000E7831" w:rsidRPr="000E7831" w:rsidRDefault="000E7831" w:rsidP="009904D9">
      <w:pPr>
        <w:pStyle w:val="PargrafodaLista"/>
        <w:widowControl w:val="0"/>
        <w:numPr>
          <w:ilvl w:val="2"/>
          <w:numId w:val="178"/>
        </w:numPr>
        <w:autoSpaceDE w:val="0"/>
        <w:autoSpaceDN w:val="0"/>
        <w:adjustRightInd w:val="0"/>
        <w:spacing w:before="100" w:beforeAutospacing="1" w:after="240"/>
        <w:jc w:val="both"/>
        <w:rPr>
          <w:rFonts w:ascii="Arial" w:hAnsi="Arial" w:cs="Arial"/>
          <w:vanish/>
          <w:sz w:val="24"/>
          <w:szCs w:val="24"/>
          <w:lang w:val="pt-PT"/>
        </w:rPr>
      </w:pPr>
    </w:p>
    <w:p w14:paraId="4CCC0BC8" w14:textId="30E32434" w:rsidR="00E72CD2" w:rsidRDefault="00FD0585" w:rsidP="005A324C">
      <w:pPr>
        <w:pStyle w:val="PargrafodaLista"/>
        <w:widowControl w:val="0"/>
        <w:numPr>
          <w:ilvl w:val="2"/>
          <w:numId w:val="138"/>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Sistemas </w:t>
      </w:r>
      <w:r w:rsidR="00015AA5" w:rsidRPr="00B879A0">
        <w:rPr>
          <w:rFonts w:ascii="Arial" w:hAnsi="Arial" w:cs="Arial"/>
          <w:b/>
          <w:bCs/>
          <w:sz w:val="24"/>
          <w:szCs w:val="24"/>
        </w:rPr>
        <w:t>S</w:t>
      </w:r>
      <w:r w:rsidRPr="00B879A0">
        <w:rPr>
          <w:rFonts w:ascii="Arial" w:hAnsi="Arial" w:cs="Arial"/>
          <w:b/>
          <w:bCs/>
          <w:sz w:val="24"/>
          <w:szCs w:val="24"/>
        </w:rPr>
        <w:t>ubmarinos</w:t>
      </w:r>
      <w:bookmarkStart w:id="118" w:name="_Toc438227045"/>
    </w:p>
    <w:p w14:paraId="7BBC8400" w14:textId="002C0189" w:rsidR="00FD0585" w:rsidRPr="005A324C" w:rsidRDefault="00FD0585" w:rsidP="005A324C">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E72CD2">
        <w:rPr>
          <w:rFonts w:ascii="Arial" w:hAnsi="Arial" w:cs="Arial"/>
          <w:sz w:val="24"/>
          <w:szCs w:val="24"/>
          <w:lang w:val="pt-PT"/>
        </w:rPr>
        <w:t xml:space="preserve">A </w:t>
      </w:r>
      <w:r w:rsidR="008A6808" w:rsidRPr="00E72CD2">
        <w:rPr>
          <w:rFonts w:ascii="Arial" w:hAnsi="Arial" w:cs="Arial"/>
          <w:sz w:val="24"/>
          <w:szCs w:val="24"/>
          <w:lang w:val="pt-PT"/>
        </w:rPr>
        <w:t>CONTRATADA</w:t>
      </w:r>
      <w:r w:rsidR="00167E57" w:rsidRPr="00E72CD2">
        <w:rPr>
          <w:rFonts w:ascii="Arial" w:hAnsi="Arial" w:cs="Arial"/>
          <w:sz w:val="24"/>
          <w:szCs w:val="24"/>
          <w:lang w:val="pt-PT"/>
        </w:rPr>
        <w:t xml:space="preserve"> </w:t>
      </w:r>
      <w:r w:rsidRPr="00E72CD2">
        <w:rPr>
          <w:rFonts w:ascii="Arial" w:hAnsi="Arial" w:cs="Arial"/>
          <w:sz w:val="24"/>
          <w:szCs w:val="24"/>
          <w:lang w:val="pt-PT"/>
        </w:rPr>
        <w:t xml:space="preserve">é responsável por fornecer, à </w:t>
      </w:r>
      <w:r w:rsidR="008A6808" w:rsidRPr="00E72CD2">
        <w:rPr>
          <w:rFonts w:ascii="Arial" w:hAnsi="Arial" w:cs="Arial"/>
          <w:sz w:val="24"/>
          <w:szCs w:val="24"/>
          <w:lang w:val="pt-PT"/>
        </w:rPr>
        <w:t>PETROBRAS</w:t>
      </w:r>
      <w:r w:rsidR="00843ED1" w:rsidRPr="00E72CD2">
        <w:rPr>
          <w:rFonts w:ascii="Arial" w:hAnsi="Arial" w:cs="Arial"/>
          <w:sz w:val="24"/>
          <w:szCs w:val="24"/>
          <w:lang w:val="pt-PT"/>
        </w:rPr>
        <w:t xml:space="preserve">, as informações necessárias para </w:t>
      </w:r>
      <w:r w:rsidRPr="00E72CD2">
        <w:rPr>
          <w:rFonts w:ascii="Arial" w:hAnsi="Arial" w:cs="Arial"/>
          <w:sz w:val="24"/>
          <w:szCs w:val="24"/>
          <w:lang w:val="pt-PT"/>
        </w:rPr>
        <w:t>o cumprimento da Resolução nº 41/2015</w:t>
      </w:r>
      <w:r w:rsidR="00E52AA8" w:rsidRPr="00E72CD2">
        <w:rPr>
          <w:rFonts w:ascii="Arial" w:hAnsi="Arial" w:cs="Arial"/>
          <w:sz w:val="24"/>
          <w:szCs w:val="24"/>
          <w:lang w:val="pt-PT"/>
        </w:rPr>
        <w:t xml:space="preserve">, devendo o </w:t>
      </w:r>
      <w:bookmarkStart w:id="119" w:name="_Toc438227046"/>
      <w:bookmarkEnd w:id="118"/>
      <w:r w:rsidRPr="00E72CD2">
        <w:rPr>
          <w:rFonts w:ascii="Arial" w:hAnsi="Arial" w:cs="Arial"/>
          <w:sz w:val="24"/>
          <w:szCs w:val="24"/>
          <w:lang w:val="pt-PT"/>
        </w:rPr>
        <w:t xml:space="preserve">prazo para envio das informações ser acordado com a </w:t>
      </w:r>
      <w:r w:rsidR="00015AA5" w:rsidRPr="00E72CD2">
        <w:rPr>
          <w:rFonts w:ascii="Arial" w:hAnsi="Arial" w:cs="Arial"/>
          <w:sz w:val="24"/>
          <w:szCs w:val="24"/>
          <w:lang w:val="pt-PT"/>
        </w:rPr>
        <w:t>F</w:t>
      </w:r>
      <w:r w:rsidR="00E82F01" w:rsidRPr="00E72CD2">
        <w:rPr>
          <w:rFonts w:ascii="Arial" w:hAnsi="Arial" w:cs="Arial"/>
          <w:sz w:val="24"/>
          <w:szCs w:val="24"/>
          <w:lang w:val="pt-PT"/>
        </w:rPr>
        <w:t>iscalização</w:t>
      </w:r>
      <w:r w:rsidRPr="00E72CD2">
        <w:rPr>
          <w:rFonts w:ascii="Arial" w:hAnsi="Arial" w:cs="Arial"/>
          <w:sz w:val="24"/>
          <w:szCs w:val="24"/>
          <w:lang w:val="pt-PT"/>
        </w:rPr>
        <w:t>.</w:t>
      </w:r>
      <w:bookmarkStart w:id="120" w:name="_Toc438227047"/>
      <w:bookmarkEnd w:id="119"/>
    </w:p>
    <w:bookmarkEnd w:id="120"/>
    <w:p w14:paraId="28FDC27F" w14:textId="77777777" w:rsidR="00015AA5" w:rsidRDefault="00A96DF8" w:rsidP="005A324C">
      <w:pPr>
        <w:pStyle w:val="PargrafodaLista"/>
        <w:widowControl w:val="0"/>
        <w:numPr>
          <w:ilvl w:val="2"/>
          <w:numId w:val="179"/>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Atendimento à Norma Regulamentadora nº 13 (NR-13)</w:t>
      </w:r>
    </w:p>
    <w:p w14:paraId="3407146F" w14:textId="0245F5BC" w:rsidR="00A96DF8" w:rsidRPr="005A324C" w:rsidRDefault="00A96DF8" w:rsidP="005A324C">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5A324C">
        <w:rPr>
          <w:rFonts w:ascii="Arial" w:hAnsi="Arial"/>
          <w:b/>
          <w:sz w:val="24"/>
          <w:lang w:val="pt-PT"/>
        </w:rPr>
        <w:t>Gestão para atendimento à NR-13</w:t>
      </w:r>
      <w:r w:rsidR="004635F8" w:rsidRPr="005A324C">
        <w:rPr>
          <w:rFonts w:ascii="Arial" w:hAnsi="Arial"/>
          <w:b/>
          <w:sz w:val="24"/>
          <w:lang w:val="pt-PT"/>
        </w:rPr>
        <w:t>:</w:t>
      </w:r>
    </w:p>
    <w:p w14:paraId="0965E345" w14:textId="33439626" w:rsidR="00E72CD2" w:rsidRPr="005A324C" w:rsidRDefault="00E72CD2" w:rsidP="005A324C">
      <w:pPr>
        <w:pStyle w:val="Ttulo1"/>
        <w:keepNext w:val="0"/>
        <w:widowControl w:val="0"/>
        <w:numPr>
          <w:ilvl w:val="0"/>
          <w:numId w:val="180"/>
        </w:numPr>
        <w:tabs>
          <w:tab w:val="left" w:pos="426"/>
          <w:tab w:val="left" w:pos="851"/>
        </w:tabs>
        <w:spacing w:before="100" w:beforeAutospacing="1" w:after="240"/>
        <w:ind w:right="17"/>
        <w:jc w:val="both"/>
        <w:rPr>
          <w:b w:val="0"/>
          <w:sz w:val="24"/>
          <w:lang w:val="pt-PT"/>
        </w:rPr>
      </w:pPr>
      <w:r w:rsidRPr="005A324C">
        <w:rPr>
          <w:b w:val="0"/>
          <w:sz w:val="24"/>
          <w:lang w:val="pt-PT"/>
        </w:rPr>
        <w:t xml:space="preserve">O sistema de gestão da </w:t>
      </w:r>
      <w:r w:rsidRPr="00E72CD2">
        <w:rPr>
          <w:rFonts w:cs="Arial"/>
          <w:b w:val="0"/>
          <w:sz w:val="24"/>
          <w:szCs w:val="24"/>
          <w:lang w:val="pt-PT"/>
        </w:rPr>
        <w:t>CONTRATADA</w:t>
      </w:r>
      <w:r w:rsidRPr="005A324C">
        <w:rPr>
          <w:b w:val="0"/>
          <w:sz w:val="24"/>
          <w:lang w:val="pt-PT"/>
        </w:rPr>
        <w:t xml:space="preserve"> deve contemplar os requisitos da NR-13.</w:t>
      </w:r>
    </w:p>
    <w:p w14:paraId="291C45DD" w14:textId="42E3FE2E" w:rsidR="00E72CD2" w:rsidRPr="005A324C" w:rsidRDefault="00E72CD2" w:rsidP="005A324C">
      <w:pPr>
        <w:pStyle w:val="Ttulo1"/>
        <w:keepNext w:val="0"/>
        <w:widowControl w:val="0"/>
        <w:numPr>
          <w:ilvl w:val="0"/>
          <w:numId w:val="180"/>
        </w:numPr>
        <w:tabs>
          <w:tab w:val="left" w:pos="426"/>
          <w:tab w:val="left" w:pos="851"/>
        </w:tabs>
        <w:spacing w:before="100" w:beforeAutospacing="1" w:after="240"/>
        <w:ind w:right="17"/>
        <w:jc w:val="both"/>
        <w:rPr>
          <w:b w:val="0"/>
          <w:sz w:val="24"/>
          <w:lang w:val="pt-PT"/>
        </w:rPr>
      </w:pPr>
      <w:r w:rsidRPr="005A324C">
        <w:rPr>
          <w:b w:val="0"/>
          <w:sz w:val="24"/>
          <w:lang w:val="pt-PT"/>
        </w:rPr>
        <w:t xml:space="preserve">A estrutura organizacional da </w:t>
      </w:r>
      <w:r w:rsidRPr="00E72CD2">
        <w:rPr>
          <w:rFonts w:cs="Arial"/>
          <w:b w:val="0"/>
          <w:sz w:val="24"/>
          <w:szCs w:val="24"/>
          <w:lang w:val="pt-PT"/>
        </w:rPr>
        <w:t>CONTRATADA</w:t>
      </w:r>
      <w:r w:rsidRPr="005A324C">
        <w:rPr>
          <w:b w:val="0"/>
          <w:sz w:val="24"/>
          <w:lang w:val="pt-PT"/>
        </w:rPr>
        <w:t xml:space="preserve"> deve contemplar a definição de responsabilidades e atribuições dos trabalhadores envolvidos no processo de Gestão de Integridade de Caldeiras, Vasos e Tubulações NR-13, devendo ser elaborada e </w:t>
      </w:r>
      <w:r w:rsidRPr="005A324C">
        <w:rPr>
          <w:b w:val="0"/>
          <w:sz w:val="24"/>
          <w:lang w:val="pt-PT"/>
        </w:rPr>
        <w:lastRenderedPageBreak/>
        <w:t>implementada uma Matriz de Responsabilidades.</w:t>
      </w:r>
    </w:p>
    <w:p w14:paraId="3CB101EE" w14:textId="3B2C8E53" w:rsidR="00E72CD2" w:rsidRPr="005A324C" w:rsidRDefault="00E72CD2" w:rsidP="005A324C">
      <w:pPr>
        <w:pStyle w:val="Ttulo1"/>
        <w:keepNext w:val="0"/>
        <w:widowControl w:val="0"/>
        <w:numPr>
          <w:ilvl w:val="0"/>
          <w:numId w:val="180"/>
        </w:numPr>
        <w:tabs>
          <w:tab w:val="left" w:pos="426"/>
          <w:tab w:val="left" w:pos="851"/>
        </w:tabs>
        <w:spacing w:before="100" w:beforeAutospacing="1" w:after="240"/>
        <w:ind w:right="17"/>
        <w:jc w:val="both"/>
        <w:rPr>
          <w:b w:val="0"/>
          <w:sz w:val="24"/>
          <w:lang w:val="pt-PT"/>
        </w:rPr>
      </w:pPr>
      <w:r w:rsidRPr="005A324C">
        <w:rPr>
          <w:b w:val="0"/>
          <w:sz w:val="24"/>
          <w:lang w:val="pt-PT"/>
        </w:rPr>
        <w:t xml:space="preserve">Para contratos com prazo  igual ou superior a 6 (seis) anos, a </w:t>
      </w:r>
      <w:r w:rsidRPr="00E72CD2">
        <w:rPr>
          <w:rFonts w:cs="Arial"/>
          <w:b w:val="0"/>
          <w:sz w:val="24"/>
          <w:szCs w:val="24"/>
          <w:lang w:val="pt-PT"/>
        </w:rPr>
        <w:t>CONTRATADA</w:t>
      </w:r>
      <w:r w:rsidRPr="005A324C">
        <w:rPr>
          <w:b w:val="0"/>
          <w:sz w:val="24"/>
          <w:lang w:val="pt-PT"/>
        </w:rPr>
        <w:t xml:space="preserve"> deve possuir Serviço Próprio de Inspeção de Equipamentos (SPIE) e a partir do terceiro ano de </w:t>
      </w:r>
      <w:r w:rsidR="006C0210">
        <w:rPr>
          <w:b w:val="0"/>
          <w:sz w:val="24"/>
          <w:lang w:val="pt-PT"/>
        </w:rPr>
        <w:t>operação</w:t>
      </w:r>
      <w:r w:rsidRPr="005A324C">
        <w:rPr>
          <w:b w:val="0"/>
          <w:sz w:val="24"/>
          <w:lang w:val="pt-PT"/>
        </w:rPr>
        <w:t xml:space="preserve"> ter a certificação SPIE emitida por Organismo de Certificação de Produto (OCP) reconhecido pelo INMETRO.</w:t>
      </w:r>
    </w:p>
    <w:p w14:paraId="6DA3EEB6" w14:textId="375CCFCF" w:rsidR="00E72CD2" w:rsidRPr="005A324C" w:rsidRDefault="00E72CD2" w:rsidP="005A324C">
      <w:pPr>
        <w:pStyle w:val="Ttulo1"/>
        <w:keepNext w:val="0"/>
        <w:widowControl w:val="0"/>
        <w:numPr>
          <w:ilvl w:val="0"/>
          <w:numId w:val="180"/>
        </w:numPr>
        <w:tabs>
          <w:tab w:val="left" w:pos="426"/>
          <w:tab w:val="left" w:pos="851"/>
        </w:tabs>
        <w:spacing w:before="100" w:beforeAutospacing="1" w:after="240"/>
        <w:ind w:right="17"/>
        <w:jc w:val="both"/>
        <w:rPr>
          <w:b w:val="0"/>
          <w:sz w:val="24"/>
          <w:lang w:val="pt-PT"/>
        </w:rPr>
      </w:pPr>
      <w:r w:rsidRPr="005A324C">
        <w:rPr>
          <w:b w:val="0"/>
          <w:sz w:val="24"/>
          <w:lang w:val="pt-PT"/>
        </w:rPr>
        <w:t xml:space="preserve">O atendimento à NR-13 é responsabilidade da </w:t>
      </w:r>
      <w:r w:rsidRPr="00E72CD2">
        <w:rPr>
          <w:rFonts w:cs="Arial"/>
          <w:b w:val="0"/>
          <w:sz w:val="24"/>
          <w:szCs w:val="24"/>
          <w:lang w:val="pt-PT"/>
        </w:rPr>
        <w:t>CONTRATADA</w:t>
      </w:r>
      <w:r w:rsidRPr="005A324C">
        <w:rPr>
          <w:b w:val="0"/>
          <w:sz w:val="24"/>
          <w:lang w:val="pt-PT"/>
        </w:rPr>
        <w:t>, como operadora que é da Instalação, que deve prover recursos necessários para a Gestão de Integridade de Caldeiras, Vasos de Pressão e Tubulações NR-13.</w:t>
      </w:r>
    </w:p>
    <w:p w14:paraId="7AFC1673" w14:textId="7E9D00E0" w:rsidR="00E72CD2" w:rsidRPr="005A324C" w:rsidRDefault="00E72CD2" w:rsidP="005A324C">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5A324C">
        <w:rPr>
          <w:rFonts w:ascii="Arial" w:hAnsi="Arial"/>
          <w:b/>
          <w:sz w:val="24"/>
          <w:lang w:val="pt-PT"/>
        </w:rPr>
        <w:t>Qualificação, treinamento e desempenho de pessoal:</w:t>
      </w:r>
    </w:p>
    <w:p w14:paraId="2D21CF12" w14:textId="37F25FD7" w:rsidR="002C54CA" w:rsidRPr="00A5700B"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A5700B">
        <w:rPr>
          <w:b w:val="0"/>
          <w:sz w:val="24"/>
          <w:lang w:val="pt-PT"/>
        </w:rPr>
        <w:t xml:space="preserve">A </w:t>
      </w:r>
      <w:r w:rsidRPr="002C54CA">
        <w:rPr>
          <w:rFonts w:cs="Arial"/>
          <w:b w:val="0"/>
          <w:sz w:val="24"/>
          <w:szCs w:val="24"/>
          <w:lang w:val="pt-PT"/>
        </w:rPr>
        <w:t>CONTRATADA</w:t>
      </w:r>
      <w:r w:rsidRPr="00A5700B">
        <w:rPr>
          <w:b w:val="0"/>
          <w:sz w:val="24"/>
          <w:lang w:val="pt-PT"/>
        </w:rPr>
        <w:t xml:space="preserve"> deve ter em seu quadro de profissionais um PH</w:t>
      </w:r>
      <w:r w:rsidRPr="002C54CA">
        <w:rPr>
          <w:rFonts w:cs="Arial"/>
          <w:b w:val="0"/>
          <w:sz w:val="24"/>
          <w:szCs w:val="24"/>
          <w:lang w:val="pt-PT"/>
        </w:rPr>
        <w:t xml:space="preserve"> (Profissional Habilitado),</w:t>
      </w:r>
      <w:r w:rsidRPr="00A5700B">
        <w:rPr>
          <w:b w:val="0"/>
          <w:sz w:val="24"/>
          <w:lang w:val="pt-PT"/>
        </w:rPr>
        <w:t xml:space="preserve"> com comprovada experiência e competência legal para o exercício da profissão de engenheiro nas atividades referentes ao projeto de construção, acompanhamento da operação e da manutenção, inspeção e supervisão de inspeção de caldeiras, vasos de pressão e tubulações, conforme a regulamentação profissional vigente.</w:t>
      </w:r>
    </w:p>
    <w:p w14:paraId="0511AA67" w14:textId="77777777" w:rsidR="002C54CA" w:rsidRPr="00A5700B"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A5700B">
        <w:rPr>
          <w:b w:val="0"/>
          <w:sz w:val="24"/>
          <w:lang w:val="pt-PT"/>
        </w:rPr>
        <w:t>Devem ser identificados os níveis de treinamento, competência, habilidade e conhecimento necessários para o desempenho seguro das funções ligadas a Caldeiras, Vasos de Pressão e Tubulações NR-13.</w:t>
      </w:r>
    </w:p>
    <w:p w14:paraId="11C2E220" w14:textId="77777777" w:rsidR="002C54CA" w:rsidRPr="00A5700B"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A5700B">
        <w:rPr>
          <w:b w:val="0"/>
          <w:sz w:val="24"/>
          <w:lang w:val="pt-PT"/>
        </w:rPr>
        <w:t>Deve ser assegurado o entendimento dos trabalhadores sobre os perigos, medidas de segurança e sequência de tarefas (passo a passo) das atividades a serem executadas, considerando as condições da instalação e dos trabalhadores envolvidos no momento da intervenção nos equipamentos ou sistemas.</w:t>
      </w:r>
    </w:p>
    <w:p w14:paraId="7C699BA5" w14:textId="6853873B" w:rsidR="002C54CA" w:rsidRPr="0067744E"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A5700B">
        <w:rPr>
          <w:b w:val="0"/>
          <w:sz w:val="24"/>
          <w:lang w:val="pt-PT"/>
        </w:rPr>
        <w:t xml:space="preserve">Devem ser mantidas evidências de que os trabalhadores da </w:t>
      </w:r>
      <w:r w:rsidRPr="002C54CA">
        <w:rPr>
          <w:rFonts w:cs="Arial"/>
          <w:b w:val="0"/>
          <w:sz w:val="24"/>
          <w:szCs w:val="24"/>
          <w:lang w:val="pt-PT"/>
        </w:rPr>
        <w:t>CONTRATADA</w:t>
      </w:r>
      <w:r w:rsidRPr="0067744E">
        <w:rPr>
          <w:b w:val="0"/>
          <w:sz w:val="24"/>
          <w:lang w:val="pt-PT"/>
        </w:rPr>
        <w:t xml:space="preserve"> tenham recebido treinamento adequado ao exercício de suas funções, incluindo treinamento em comportamento seguro no trabalho.</w:t>
      </w:r>
    </w:p>
    <w:p w14:paraId="7A8507B8" w14:textId="77777777" w:rsidR="002C54CA" w:rsidRPr="0067744E"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67744E">
        <w:rPr>
          <w:b w:val="0"/>
          <w:sz w:val="24"/>
          <w:lang w:val="pt-PT"/>
        </w:rPr>
        <w:t>Para atividades executadas por subcontratadas, devem existir procedimentos aprovados pela empresa responsável pela instalação, para garantir a qualidade técnica da execução do serviço contratado, em conformidade com normas e manuais.</w:t>
      </w:r>
    </w:p>
    <w:p w14:paraId="5C860492" w14:textId="77777777" w:rsidR="002C54CA" w:rsidRPr="0067744E" w:rsidRDefault="002C54CA" w:rsidP="005A324C">
      <w:pPr>
        <w:pStyle w:val="Ttulo1"/>
        <w:keepNext w:val="0"/>
        <w:widowControl w:val="0"/>
        <w:numPr>
          <w:ilvl w:val="0"/>
          <w:numId w:val="181"/>
        </w:numPr>
        <w:tabs>
          <w:tab w:val="left" w:pos="426"/>
          <w:tab w:val="left" w:pos="851"/>
        </w:tabs>
        <w:spacing w:before="100" w:beforeAutospacing="1" w:after="240"/>
        <w:ind w:right="17"/>
        <w:jc w:val="both"/>
        <w:rPr>
          <w:b w:val="0"/>
          <w:sz w:val="24"/>
          <w:lang w:val="pt-PT"/>
        </w:rPr>
      </w:pPr>
      <w:r w:rsidRPr="0067744E">
        <w:rPr>
          <w:b w:val="0"/>
          <w:sz w:val="24"/>
          <w:lang w:val="pt-PT"/>
        </w:rPr>
        <w:t>Deve ser estabelecida sistemática formal e documentada de avaliação no local de trabalho das habilidades, conhecimentos e atitudes (para segurança) dos trabalhadores próprios e contratados envolvidos em atividades de inspeção, manutenção e operação de caldeiras, vasos e tubulações.</w:t>
      </w:r>
    </w:p>
    <w:p w14:paraId="1E541759" w14:textId="6777D140" w:rsidR="002C54CA" w:rsidRPr="0067744E" w:rsidRDefault="002C54CA" w:rsidP="0067744E">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67744E">
        <w:rPr>
          <w:rFonts w:ascii="Arial" w:hAnsi="Arial"/>
          <w:b/>
          <w:sz w:val="24"/>
        </w:rPr>
        <w:t>Procedimentos operacionais obrigatórios:</w:t>
      </w:r>
    </w:p>
    <w:p w14:paraId="64DDDA8A"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 xml:space="preserve">No procedimento de hibernação de caldeira e preparação para retorno à operação de acordo com orientações do fabricante e melhores práticas da indústria devem ser </w:t>
      </w:r>
      <w:r w:rsidRPr="0067744E">
        <w:rPr>
          <w:b w:val="0"/>
          <w:sz w:val="24"/>
          <w:lang w:val="pt-PT"/>
        </w:rPr>
        <w:lastRenderedPageBreak/>
        <w:t>definidas as etapas necessárias para partida e aquecimento da caldeira, verificando o alinhamento e operacionalidade dos instrumentos e tomadas de controle e proteção.</w:t>
      </w:r>
    </w:p>
    <w:p w14:paraId="2E15D46C"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 xml:space="preserve">Deve ser definido procedimento que defina intervalo e </w:t>
      </w:r>
      <w:bookmarkStart w:id="121" w:name="_Int_LdEehV7w"/>
      <w:r w:rsidRPr="0067744E">
        <w:rPr>
          <w:b w:val="0"/>
          <w:sz w:val="24"/>
          <w:lang w:val="pt-PT"/>
        </w:rPr>
        <w:t>registros</w:t>
      </w:r>
      <w:bookmarkEnd w:id="121"/>
      <w:r w:rsidRPr="0067744E">
        <w:rPr>
          <w:b w:val="0"/>
          <w:sz w:val="24"/>
          <w:lang w:val="pt-PT"/>
        </w:rPr>
        <w:t xml:space="preserve"> de calibração de indicadores e transmissores de pressão e dispositivos de segurança.</w:t>
      </w:r>
    </w:p>
    <w:p w14:paraId="1683097B"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O procedimento para calibração de instrumentos e dispositivos de segurança de caldeiras e geradores de vapor deve prever a desmontagem, inspeção e teste em bancada, sendo a calibração no local proibida.</w:t>
      </w:r>
    </w:p>
    <w:p w14:paraId="3C0F69C8"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 xml:space="preserve">O manual de operação de caldeiras e vasos de pressão (categorias I e II) deve estar na língua portuguesa. </w:t>
      </w:r>
    </w:p>
    <w:p w14:paraId="3659FD0A"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O manual de operação da caldeira deve conter procedimento de tratamento de água e procedimento de partida e parada.</w:t>
      </w:r>
    </w:p>
    <w:p w14:paraId="354D4B3D" w14:textId="77777777" w:rsidR="002C54CA" w:rsidRPr="0067744E" w:rsidRDefault="002C54CA" w:rsidP="0067744E">
      <w:pPr>
        <w:pStyle w:val="Ttulo1"/>
        <w:keepNext w:val="0"/>
        <w:widowControl w:val="0"/>
        <w:numPr>
          <w:ilvl w:val="0"/>
          <w:numId w:val="182"/>
        </w:numPr>
        <w:tabs>
          <w:tab w:val="left" w:pos="426"/>
          <w:tab w:val="left" w:pos="851"/>
        </w:tabs>
        <w:spacing w:before="100" w:beforeAutospacing="1" w:after="240"/>
        <w:ind w:right="17"/>
        <w:jc w:val="both"/>
        <w:rPr>
          <w:b w:val="0"/>
          <w:sz w:val="24"/>
          <w:lang w:val="pt-PT"/>
        </w:rPr>
      </w:pPr>
      <w:r w:rsidRPr="0067744E">
        <w:rPr>
          <w:b w:val="0"/>
          <w:sz w:val="24"/>
          <w:lang w:val="pt-PT"/>
        </w:rPr>
        <w:t>O procedimento para operação de caldeiras e geradores de vapor deve contemplar tarefa de verificação das tomadas de pressão e rotina para drenagem de condensado, antes de cada partida e durante o período em que o equipamento permanecer ligado.</w:t>
      </w:r>
    </w:p>
    <w:p w14:paraId="696A4B6B" w14:textId="5CC95015" w:rsidR="002C54CA" w:rsidRPr="0067744E" w:rsidRDefault="002C54CA" w:rsidP="0067744E">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67744E">
        <w:rPr>
          <w:rFonts w:ascii="Arial" w:hAnsi="Arial"/>
          <w:b/>
          <w:sz w:val="24"/>
        </w:rPr>
        <w:t>Planejamento e monitoramento:</w:t>
      </w:r>
    </w:p>
    <w:p w14:paraId="14D72C5C" w14:textId="1D6159C1"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t>Deve ser estabelecida estratégia para que Caldeiras, Vasos e Tubulações NR-13 e seus dispositivos de segurança estejam cobertos por planos de manutenção, inspeção e testes. Os planos devem ser controlados em software especializado sob gestão do operador da instalação.</w:t>
      </w:r>
    </w:p>
    <w:p w14:paraId="1DCD78E7" w14:textId="2B01EB9C"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t>Os resultados das manutenções, inspeções e testes em Caldeiras, Vasos e Tubulações NR-13 devem ser monitorados, registrados e avaliados. A liderança deve implementar rotina periódica de acompanhamento dos resultados das manutenções, inspeções e testes, incluindo a qualidade e completude dos registros.</w:t>
      </w:r>
    </w:p>
    <w:p w14:paraId="6EA3F83A" w14:textId="7AA376E3"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t xml:space="preserve">A </w:t>
      </w:r>
      <w:r w:rsidRPr="002C54CA">
        <w:rPr>
          <w:rFonts w:cs="Arial"/>
          <w:b w:val="0"/>
          <w:sz w:val="24"/>
          <w:szCs w:val="24"/>
          <w:lang w:val="pt-PT"/>
        </w:rPr>
        <w:t>CONTRATADA</w:t>
      </w:r>
      <w:r w:rsidRPr="0067744E">
        <w:rPr>
          <w:b w:val="0"/>
          <w:sz w:val="24"/>
          <w:lang w:val="pt-PT"/>
        </w:rPr>
        <w:t xml:space="preserve"> deve implementar sistemática de emissão, estabelecimento de prazos e tratamento das recomendações decorrentes das inspeções de Caldeiras, Vasos de Pressão e Tubulações NR-13, sob a responsabilidade e acompanhamento do PH.</w:t>
      </w:r>
    </w:p>
    <w:p w14:paraId="2376BFC2" w14:textId="6DB656F8"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t>Deve ser implementada ferramenta de monitoramento e gestão de recomendações de inspeção. Através de uma matriz de criticidade, devem ser estabelecidos prazos para atendimento das recomendações de inspeção, visando a segurança das operações.</w:t>
      </w:r>
    </w:p>
    <w:p w14:paraId="1DA74487" w14:textId="102F9B0D"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t>Devem ser estabelecidos indicadores de desempenho e metas que avaliem o atendimento à NR-13. Quando constatado desempenho insuficiente, deve ser estabelecido plano de recuperação com ações corretivas e preventivas. A liderança deve implementar sistemática para aprovação de atrasos no cumprimento dos planos de inspeção.</w:t>
      </w:r>
    </w:p>
    <w:p w14:paraId="16995CD7" w14:textId="34FCBAB9" w:rsidR="002C54CA" w:rsidRPr="0067744E" w:rsidRDefault="002C54CA" w:rsidP="0067744E">
      <w:pPr>
        <w:pStyle w:val="Ttulo1"/>
        <w:keepNext w:val="0"/>
        <w:widowControl w:val="0"/>
        <w:numPr>
          <w:ilvl w:val="0"/>
          <w:numId w:val="183"/>
        </w:numPr>
        <w:tabs>
          <w:tab w:val="left" w:pos="426"/>
          <w:tab w:val="left" w:pos="851"/>
        </w:tabs>
        <w:spacing w:before="100" w:beforeAutospacing="1" w:after="240"/>
        <w:ind w:right="17"/>
        <w:jc w:val="both"/>
        <w:rPr>
          <w:b w:val="0"/>
          <w:sz w:val="24"/>
          <w:lang w:val="pt-PT"/>
        </w:rPr>
      </w:pPr>
      <w:r w:rsidRPr="0067744E">
        <w:rPr>
          <w:b w:val="0"/>
          <w:sz w:val="24"/>
          <w:lang w:val="pt-PT"/>
        </w:rPr>
        <w:lastRenderedPageBreak/>
        <w:t>Deve ser estabelecida sistemática para revisão e autorização de alterações em planos de manutenção e inspeção de Caldeiras, Vasos e Tubulações NR-13 e seus dispositivos de segurança.</w:t>
      </w:r>
    </w:p>
    <w:p w14:paraId="3E7814AF" w14:textId="77777777" w:rsidR="002C54CA" w:rsidRPr="00A123B6" w:rsidRDefault="002C54CA" w:rsidP="00A123B6">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A123B6">
        <w:rPr>
          <w:rFonts w:ascii="Arial" w:hAnsi="Arial"/>
          <w:b/>
          <w:sz w:val="24"/>
        </w:rPr>
        <w:t>Documentação e registro das atividades:</w:t>
      </w:r>
    </w:p>
    <w:p w14:paraId="3DED932C" w14:textId="77777777" w:rsidR="00066B9D" w:rsidRPr="00066B9D" w:rsidRDefault="00066B9D" w:rsidP="00A123B6">
      <w:pPr>
        <w:pStyle w:val="PargrafodaLista"/>
        <w:widowControl w:val="0"/>
        <w:numPr>
          <w:ilvl w:val="0"/>
          <w:numId w:val="184"/>
        </w:numPr>
        <w:tabs>
          <w:tab w:val="left" w:pos="993"/>
        </w:tabs>
        <w:autoSpaceDE w:val="0"/>
        <w:autoSpaceDN w:val="0"/>
        <w:adjustRightInd w:val="0"/>
        <w:spacing w:before="100" w:beforeAutospacing="1" w:after="240"/>
        <w:jc w:val="both"/>
        <w:rPr>
          <w:rFonts w:ascii="Arial" w:hAnsi="Arial" w:cs="Arial"/>
          <w:sz w:val="24"/>
          <w:szCs w:val="24"/>
          <w:lang w:val="pt-PT"/>
        </w:rPr>
      </w:pPr>
      <w:r w:rsidRPr="00066B9D">
        <w:rPr>
          <w:rFonts w:ascii="Arial" w:hAnsi="Arial" w:cs="Arial"/>
          <w:sz w:val="24"/>
          <w:szCs w:val="24"/>
          <w:lang w:val="pt-PT"/>
        </w:rPr>
        <w:t>Deve ser estabelecido sistema para registro de todas as atividades relacionadas à integridade de Caldeiras, Vasos e Tubulações NR-13 no software de manutenção especializado do operador da instalação. Estes registros não substituem o Registro de Segurança.</w:t>
      </w:r>
    </w:p>
    <w:p w14:paraId="5E33C51E" w14:textId="77777777" w:rsidR="00066B9D" w:rsidRPr="00066B9D" w:rsidRDefault="00066B9D" w:rsidP="00A123B6">
      <w:pPr>
        <w:pStyle w:val="PargrafodaLista"/>
        <w:widowControl w:val="0"/>
        <w:numPr>
          <w:ilvl w:val="0"/>
          <w:numId w:val="184"/>
        </w:numPr>
        <w:tabs>
          <w:tab w:val="left" w:pos="993"/>
        </w:tabs>
        <w:autoSpaceDE w:val="0"/>
        <w:autoSpaceDN w:val="0"/>
        <w:adjustRightInd w:val="0"/>
        <w:spacing w:before="100" w:beforeAutospacing="1" w:after="240"/>
        <w:jc w:val="both"/>
        <w:rPr>
          <w:rFonts w:ascii="Arial" w:hAnsi="Arial" w:cs="Arial"/>
          <w:sz w:val="24"/>
          <w:szCs w:val="24"/>
          <w:lang w:val="pt-PT"/>
        </w:rPr>
      </w:pPr>
      <w:r w:rsidRPr="00066B9D">
        <w:rPr>
          <w:rFonts w:ascii="Arial" w:hAnsi="Arial" w:cs="Arial"/>
          <w:sz w:val="24"/>
          <w:szCs w:val="24"/>
          <w:lang w:val="pt-PT"/>
        </w:rPr>
        <w:t>Os registros devem ser datados, facilmente localizáveis e mantidos de forma ordenada. Os relatórios de inspeção e certificados de calibração devem ser rastreáveis.</w:t>
      </w:r>
    </w:p>
    <w:p w14:paraId="031DEA57" w14:textId="77777777" w:rsidR="00066B9D" w:rsidRPr="00066B9D" w:rsidRDefault="00066B9D" w:rsidP="00A123B6">
      <w:pPr>
        <w:pStyle w:val="PargrafodaLista"/>
        <w:widowControl w:val="0"/>
        <w:numPr>
          <w:ilvl w:val="0"/>
          <w:numId w:val="184"/>
        </w:numPr>
        <w:tabs>
          <w:tab w:val="left" w:pos="993"/>
        </w:tabs>
        <w:autoSpaceDE w:val="0"/>
        <w:autoSpaceDN w:val="0"/>
        <w:adjustRightInd w:val="0"/>
        <w:spacing w:before="100" w:beforeAutospacing="1" w:after="240"/>
        <w:jc w:val="both"/>
        <w:rPr>
          <w:rFonts w:ascii="Arial" w:hAnsi="Arial" w:cs="Arial"/>
          <w:sz w:val="24"/>
          <w:szCs w:val="24"/>
          <w:lang w:val="pt-PT"/>
        </w:rPr>
      </w:pPr>
      <w:r w:rsidRPr="00066B9D">
        <w:rPr>
          <w:rFonts w:ascii="Arial" w:hAnsi="Arial" w:cs="Arial"/>
          <w:sz w:val="24"/>
          <w:szCs w:val="24"/>
          <w:lang w:val="pt-PT"/>
        </w:rPr>
        <w:t>Deve haver sistemática documentada de avaliação sobre a qualidade e completude dos registros de todas as atividades relacionadas à integridade de Caldeiras, Vasos e Tubulações NR-13.</w:t>
      </w:r>
    </w:p>
    <w:p w14:paraId="754EFE3B" w14:textId="6C14DF38" w:rsidR="002C54CA" w:rsidRPr="00A123B6" w:rsidRDefault="002C54CA" w:rsidP="00A123B6">
      <w:pPr>
        <w:pStyle w:val="PargrafodaLista"/>
        <w:widowControl w:val="0"/>
        <w:numPr>
          <w:ilvl w:val="3"/>
          <w:numId w:val="179"/>
        </w:numPr>
        <w:autoSpaceDE w:val="0"/>
        <w:autoSpaceDN w:val="0"/>
        <w:adjustRightInd w:val="0"/>
        <w:spacing w:before="100" w:beforeAutospacing="1" w:after="240"/>
        <w:jc w:val="both"/>
        <w:rPr>
          <w:rFonts w:ascii="Arial" w:hAnsi="Arial"/>
          <w:b/>
          <w:sz w:val="24"/>
        </w:rPr>
      </w:pPr>
      <w:r w:rsidRPr="00A123B6">
        <w:rPr>
          <w:rFonts w:ascii="Arial" w:hAnsi="Arial"/>
          <w:b/>
          <w:sz w:val="24"/>
        </w:rPr>
        <w:t>Auditoria</w:t>
      </w:r>
      <w:r w:rsidRPr="00A123B6">
        <w:rPr>
          <w:rFonts w:ascii="Arial" w:hAnsi="Arial"/>
          <w:b/>
          <w:sz w:val="24"/>
          <w:lang w:val="pt-PT"/>
        </w:rPr>
        <w:t xml:space="preserve"> interna de atendimento à NR-13 realizada pela Empresa </w:t>
      </w:r>
      <w:r w:rsidRPr="002C54CA">
        <w:rPr>
          <w:rFonts w:ascii="Arial" w:hAnsi="Arial" w:cs="Arial"/>
          <w:b/>
          <w:bCs/>
          <w:sz w:val="24"/>
          <w:szCs w:val="24"/>
          <w:lang w:val="pt-PT"/>
        </w:rPr>
        <w:t>CONTRATADA</w:t>
      </w:r>
      <w:r w:rsidRPr="00A123B6">
        <w:rPr>
          <w:rFonts w:ascii="Arial" w:hAnsi="Arial"/>
          <w:b/>
          <w:lang w:val="pt-PT"/>
        </w:rPr>
        <w:t>:</w:t>
      </w:r>
    </w:p>
    <w:p w14:paraId="35DADF29" w14:textId="77C451D0"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22" w:name="_Toc176510098"/>
      <w:r w:rsidRPr="00B879A0">
        <w:rPr>
          <w:rFonts w:cs="Arial"/>
          <w:b w:val="0"/>
          <w:sz w:val="24"/>
          <w:szCs w:val="24"/>
          <w:lang w:val="pt-PT"/>
        </w:rPr>
        <w:t>A CONTRATADA deve estabelecer um procedimento de auditoria interna para avaliação da conformidade com os requisitos definidos na NR-13.</w:t>
      </w:r>
      <w:bookmarkEnd w:id="122"/>
    </w:p>
    <w:p w14:paraId="28AFF7EB" w14:textId="3823104B"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23" w:name="_Toc176510099"/>
      <w:r w:rsidRPr="00B879A0">
        <w:rPr>
          <w:rFonts w:cs="Arial"/>
          <w:b w:val="0"/>
          <w:sz w:val="24"/>
          <w:szCs w:val="24"/>
          <w:lang w:val="pt-PT"/>
        </w:rPr>
        <w:t>Antes da entrada em operação da instalação CONTRATADA ou início do contrato, a CONTRATADA deve realizar auditoria de verificação de adequação e enquadramento à NR-13 da instalação CONTRATADA ou afretada.</w:t>
      </w:r>
      <w:bookmarkEnd w:id="123"/>
    </w:p>
    <w:p w14:paraId="01C6CBEA" w14:textId="3434ED15"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24" w:name="_Toc176510100"/>
      <w:r w:rsidRPr="00B879A0">
        <w:rPr>
          <w:rFonts w:cs="Arial"/>
          <w:b w:val="0"/>
          <w:sz w:val="24"/>
          <w:szCs w:val="24"/>
          <w:lang w:val="pt-PT"/>
        </w:rPr>
        <w:t>Durante a fase de operação, a CONTRATADA deve estabelecer um cronograma de auditoria interna em um período máximo de 1 (um) ano.</w:t>
      </w:r>
      <w:bookmarkEnd w:id="124"/>
    </w:p>
    <w:p w14:paraId="428985CE" w14:textId="36B9FF54"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25" w:name="_Toc176510101"/>
      <w:r w:rsidRPr="00B879A0">
        <w:rPr>
          <w:rFonts w:cs="Arial"/>
          <w:b w:val="0"/>
          <w:sz w:val="24"/>
          <w:szCs w:val="24"/>
          <w:lang w:val="pt-PT"/>
        </w:rPr>
        <w:t>Todo relatório de auditoria interna de atendimento à NR-13 realizada pela CONTRATADA deve ser enviado para Fiscalização até 15 (quinze) dias após a realização da auditoria, sendo que a Fiscalização após análise do relatório pode solicitar adequações.</w:t>
      </w:r>
      <w:bookmarkEnd w:id="125"/>
    </w:p>
    <w:p w14:paraId="30DF19B7" w14:textId="1884FF0D"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26" w:name="_Toc176510102"/>
      <w:r w:rsidRPr="00B879A0">
        <w:rPr>
          <w:rFonts w:cs="Arial"/>
          <w:b w:val="0"/>
          <w:sz w:val="24"/>
          <w:szCs w:val="24"/>
          <w:lang w:val="pt-PT"/>
        </w:rPr>
        <w:t>A CONTRATADA deve elaborar plano de ação para tratamento das não conformidades apontadas na auditoria interna de atendimento à NR-13, atendendo aos seguintes requisitos:</w:t>
      </w:r>
      <w:bookmarkStart w:id="127" w:name="_Toc176510103"/>
      <w:bookmarkEnd w:id="126"/>
    </w:p>
    <w:p w14:paraId="79EA3ED8" w14:textId="41395EC7"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O plano de ação deve conter as ações corretivas e preventivas, bem como os prazos e a designação dos responsáveis pela implementação das ações</w:t>
      </w:r>
      <w:bookmarkStart w:id="128" w:name="_Toc176510104"/>
      <w:bookmarkEnd w:id="127"/>
      <w:r w:rsidRPr="00B879A0">
        <w:rPr>
          <w:rFonts w:cs="Arial"/>
          <w:b w:val="0"/>
          <w:sz w:val="24"/>
          <w:szCs w:val="24"/>
          <w:lang w:val="pt-PT"/>
        </w:rPr>
        <w:t>;</w:t>
      </w:r>
    </w:p>
    <w:p w14:paraId="2A79DB9B" w14:textId="50F5D5F4"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O plano de ação deve ser suficiente para dar tratamento abrangente e preventivo à causa raiz das não conformidades</w:t>
      </w:r>
      <w:bookmarkStart w:id="129" w:name="_Toc176510105"/>
      <w:bookmarkEnd w:id="128"/>
      <w:r w:rsidRPr="00B879A0">
        <w:rPr>
          <w:rFonts w:cs="Arial"/>
          <w:b w:val="0"/>
          <w:sz w:val="24"/>
          <w:szCs w:val="24"/>
          <w:lang w:val="pt-PT"/>
        </w:rPr>
        <w:t>;</w:t>
      </w:r>
    </w:p>
    <w:p w14:paraId="1FEA9BF5" w14:textId="4C5EBBFE"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lastRenderedPageBreak/>
        <w:t>O plano de ação deve ser encaminhado para a Fiscalização em até 30 (trinta) dias após a realização das auditorias</w:t>
      </w:r>
      <w:bookmarkStart w:id="130" w:name="_Toc176510106"/>
      <w:bookmarkEnd w:id="129"/>
      <w:r w:rsidRPr="00B879A0">
        <w:rPr>
          <w:rFonts w:cs="Arial"/>
          <w:b w:val="0"/>
          <w:sz w:val="24"/>
          <w:szCs w:val="24"/>
          <w:lang w:val="pt-PT"/>
        </w:rPr>
        <w:t>;</w:t>
      </w:r>
    </w:p>
    <w:p w14:paraId="066DC6E5" w14:textId="77DB8946"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A CONTRATADA deve encaminhar as atualizações do plano de ação conforme sua implementação, em períodos a serem definidos pela Fiscalização</w:t>
      </w:r>
      <w:bookmarkEnd w:id="130"/>
      <w:r w:rsidRPr="00B879A0">
        <w:rPr>
          <w:rFonts w:cs="Arial"/>
          <w:b w:val="0"/>
          <w:sz w:val="24"/>
          <w:szCs w:val="24"/>
          <w:lang w:val="pt-PT"/>
        </w:rPr>
        <w:t>;</w:t>
      </w:r>
      <w:bookmarkStart w:id="131" w:name="_Toc176510107"/>
    </w:p>
    <w:p w14:paraId="3C73FE35" w14:textId="55CD71E0"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A CONTRATADA deve realizar verificação da eficácia das ações corretivas e preventivas após sua implementação</w:t>
      </w:r>
      <w:bookmarkStart w:id="132" w:name="_Toc176510108"/>
      <w:bookmarkEnd w:id="131"/>
      <w:r w:rsidRPr="00B879A0">
        <w:rPr>
          <w:rFonts w:cs="Arial"/>
          <w:b w:val="0"/>
          <w:sz w:val="24"/>
          <w:szCs w:val="24"/>
          <w:lang w:val="pt-PT"/>
        </w:rPr>
        <w:t>;</w:t>
      </w:r>
    </w:p>
    <w:p w14:paraId="48EC07E0" w14:textId="45968986" w:rsidR="00066B9D" w:rsidRPr="00B879A0" w:rsidRDefault="00066B9D" w:rsidP="00A123B6">
      <w:pPr>
        <w:pStyle w:val="Ttulo1"/>
        <w:keepNext w:val="0"/>
        <w:widowControl w:val="0"/>
        <w:numPr>
          <w:ilvl w:val="0"/>
          <w:numId w:val="140"/>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A Fiscalização ao analisar o plano de ação pode solicitar adequações.</w:t>
      </w:r>
      <w:bookmarkEnd w:id="132"/>
    </w:p>
    <w:p w14:paraId="21F7074D" w14:textId="3B26A9C7" w:rsidR="00066B9D" w:rsidRPr="00B879A0" w:rsidRDefault="00066B9D" w:rsidP="009904D9">
      <w:pPr>
        <w:pStyle w:val="Ttulo1"/>
        <w:keepNext w:val="0"/>
        <w:widowControl w:val="0"/>
        <w:numPr>
          <w:ilvl w:val="0"/>
          <w:numId w:val="7"/>
        </w:numPr>
        <w:tabs>
          <w:tab w:val="left" w:pos="426"/>
          <w:tab w:val="left" w:pos="851"/>
        </w:tabs>
        <w:spacing w:before="100" w:beforeAutospacing="1" w:after="240"/>
        <w:ind w:right="17"/>
        <w:jc w:val="both"/>
        <w:rPr>
          <w:rFonts w:cs="Arial"/>
          <w:b w:val="0"/>
          <w:sz w:val="24"/>
          <w:szCs w:val="24"/>
          <w:lang w:val="pt-PT"/>
        </w:rPr>
      </w:pPr>
      <w:bookmarkStart w:id="133" w:name="_Toc176510109"/>
      <w:r w:rsidRPr="00B879A0">
        <w:rPr>
          <w:rFonts w:cs="Arial"/>
          <w:b w:val="0"/>
          <w:sz w:val="24"/>
          <w:szCs w:val="24"/>
          <w:lang w:val="pt-PT"/>
        </w:rPr>
        <w:t>A CONTRATADA pode subcontratar uma empresa especializada para realização desta auditoria. Esta auditoria deve ser realizada de acordo com este Anexo.</w:t>
      </w:r>
      <w:bookmarkEnd w:id="133"/>
    </w:p>
    <w:p w14:paraId="06AA2260" w14:textId="554C17CD" w:rsidR="002C54CA" w:rsidRPr="00F6309E" w:rsidRDefault="002C54CA" w:rsidP="00F6309E">
      <w:pPr>
        <w:pStyle w:val="PargrafodaLista"/>
        <w:numPr>
          <w:ilvl w:val="3"/>
          <w:numId w:val="179"/>
        </w:numPr>
        <w:rPr>
          <w:rFonts w:ascii="Arial" w:hAnsi="Arial"/>
          <w:b/>
          <w:sz w:val="24"/>
        </w:rPr>
      </w:pPr>
      <w:r w:rsidRPr="00F6309E">
        <w:rPr>
          <w:rFonts w:ascii="Arial" w:hAnsi="Arial"/>
          <w:b/>
          <w:sz w:val="24"/>
        </w:rPr>
        <w:t xml:space="preserve">Auditoria de segunda parte de atendimento à NR-13 realizada pela </w:t>
      </w:r>
      <w:r w:rsidRPr="002C54CA">
        <w:rPr>
          <w:rFonts w:ascii="Arial" w:hAnsi="Arial" w:cs="Arial"/>
          <w:b/>
          <w:bCs/>
          <w:sz w:val="24"/>
          <w:szCs w:val="24"/>
        </w:rPr>
        <w:t>PETROBRAS</w:t>
      </w:r>
      <w:r w:rsidRPr="00F6309E">
        <w:rPr>
          <w:rFonts w:ascii="Arial" w:hAnsi="Arial"/>
          <w:b/>
          <w:sz w:val="24"/>
        </w:rPr>
        <w:t>:</w:t>
      </w:r>
    </w:p>
    <w:p w14:paraId="3B13E803" w14:textId="400CEAD7" w:rsidR="00066B9D" w:rsidRPr="00B879A0" w:rsidRDefault="00066B9D" w:rsidP="009904D9">
      <w:pPr>
        <w:pStyle w:val="Ttulo1"/>
        <w:keepNext w:val="0"/>
        <w:widowControl w:val="0"/>
        <w:numPr>
          <w:ilvl w:val="0"/>
          <w:numId w:val="8"/>
        </w:numPr>
        <w:tabs>
          <w:tab w:val="left" w:pos="426"/>
          <w:tab w:val="left" w:pos="851"/>
        </w:tabs>
        <w:spacing w:before="100" w:beforeAutospacing="1" w:after="240"/>
        <w:ind w:right="17"/>
        <w:jc w:val="both"/>
        <w:rPr>
          <w:rFonts w:cs="Arial"/>
          <w:b w:val="0"/>
          <w:sz w:val="24"/>
          <w:szCs w:val="24"/>
          <w:lang w:val="pt-PT"/>
        </w:rPr>
      </w:pPr>
      <w:bookmarkStart w:id="134" w:name="_Toc176510110"/>
      <w:r w:rsidRPr="00B879A0">
        <w:rPr>
          <w:rFonts w:cs="Arial"/>
          <w:b w:val="0"/>
          <w:sz w:val="24"/>
          <w:szCs w:val="24"/>
          <w:lang w:val="pt-PT"/>
        </w:rPr>
        <w:t>A CONTRATADA deve disponibilizar a infraestrutura necessária para receber a auditoria de atendimento à NR-13 da PETROBRAS sempre que necessário durante a fase de operação, provendo livre acesso, para fins de inspeção e auditoria das instalações, através do fornecimento de transporte, alimentação, alojamento e demais serviços necessários.</w:t>
      </w:r>
      <w:bookmarkEnd w:id="134"/>
    </w:p>
    <w:p w14:paraId="05B883B3" w14:textId="117DD94D" w:rsidR="00066B9D" w:rsidRDefault="00066B9D" w:rsidP="009904D9">
      <w:pPr>
        <w:pStyle w:val="Ttulo1"/>
        <w:keepNext w:val="0"/>
        <w:widowControl w:val="0"/>
        <w:numPr>
          <w:ilvl w:val="0"/>
          <w:numId w:val="8"/>
        </w:numPr>
        <w:tabs>
          <w:tab w:val="left" w:pos="426"/>
          <w:tab w:val="left" w:pos="851"/>
        </w:tabs>
        <w:spacing w:before="100" w:beforeAutospacing="1" w:after="240"/>
        <w:ind w:right="17"/>
        <w:jc w:val="both"/>
        <w:rPr>
          <w:rFonts w:cs="Arial"/>
          <w:b w:val="0"/>
          <w:sz w:val="24"/>
          <w:szCs w:val="24"/>
          <w:lang w:val="pt-PT"/>
        </w:rPr>
      </w:pPr>
      <w:bookmarkStart w:id="135" w:name="_Toc176510111"/>
      <w:r w:rsidRPr="00B879A0">
        <w:rPr>
          <w:rFonts w:cs="Arial"/>
          <w:b w:val="0"/>
          <w:sz w:val="24"/>
          <w:szCs w:val="24"/>
          <w:lang w:val="pt-PT"/>
        </w:rPr>
        <w:t>Com base no relatório de auditoria de atendimento à NR-13 emitido pela PETROBRAS, a CONTRATADA deve elaborar plano de ação para tratamento das não conformidades apontadas, atendendo aos seguintes requisitos:</w:t>
      </w:r>
      <w:bookmarkStart w:id="136" w:name="_Toc176510112"/>
      <w:bookmarkEnd w:id="135"/>
    </w:p>
    <w:p w14:paraId="12A11DE1" w14:textId="24060C28"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O plano de ação deve conter as ações corretivas e preventivas, bem como os prazos e a designação dos responsáveis pela implementação das ações</w:t>
      </w:r>
      <w:bookmarkStart w:id="137" w:name="_Toc176510113"/>
      <w:bookmarkEnd w:id="136"/>
      <w:r w:rsidRPr="00B879A0">
        <w:rPr>
          <w:rFonts w:cs="Arial"/>
          <w:b w:val="0"/>
          <w:sz w:val="24"/>
          <w:szCs w:val="24"/>
          <w:lang w:val="pt-PT"/>
        </w:rPr>
        <w:t>;</w:t>
      </w:r>
    </w:p>
    <w:p w14:paraId="4A040EE3" w14:textId="170D2251"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O plano de ação deve ser suficiente para dar tratamento abrangente e preventivo à causa raiz das não conformidades</w:t>
      </w:r>
      <w:bookmarkEnd w:id="137"/>
      <w:r w:rsidRPr="00B879A0">
        <w:rPr>
          <w:rFonts w:cs="Arial"/>
          <w:b w:val="0"/>
          <w:sz w:val="24"/>
          <w:szCs w:val="24"/>
          <w:lang w:val="pt-PT"/>
        </w:rPr>
        <w:t>;</w:t>
      </w:r>
      <w:bookmarkStart w:id="138" w:name="_Toc176510114"/>
    </w:p>
    <w:p w14:paraId="18BC059D" w14:textId="4C741ED0"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O plano de ação deve ser encaminhado para a Fiscalização em até 30 (trinta) dias após a realização das auditorias</w:t>
      </w:r>
      <w:bookmarkEnd w:id="138"/>
      <w:r w:rsidRPr="00B879A0">
        <w:rPr>
          <w:rFonts w:cs="Arial"/>
          <w:b w:val="0"/>
          <w:sz w:val="24"/>
          <w:szCs w:val="24"/>
          <w:lang w:val="pt-PT"/>
        </w:rPr>
        <w:t>;</w:t>
      </w:r>
      <w:bookmarkStart w:id="139" w:name="_Toc176510115"/>
    </w:p>
    <w:p w14:paraId="00302823" w14:textId="317C704D"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CONTRATADA deve encaminhar as atualizações do plano de ação conforme sua implementação, em períodos a serem definidos pela Fiscalização</w:t>
      </w:r>
      <w:bookmarkStart w:id="140" w:name="_Toc176510116"/>
      <w:bookmarkEnd w:id="139"/>
      <w:r w:rsidRPr="00B879A0">
        <w:rPr>
          <w:rFonts w:cs="Arial"/>
          <w:b w:val="0"/>
          <w:sz w:val="24"/>
          <w:szCs w:val="24"/>
          <w:lang w:val="pt-PT"/>
        </w:rPr>
        <w:t>;</w:t>
      </w:r>
    </w:p>
    <w:p w14:paraId="528080DC" w14:textId="3312D07D"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CONTRATADA deve realizar verificação da eficácia das ações corretivas e preventivas após sua implementação</w:t>
      </w:r>
      <w:bookmarkStart w:id="141" w:name="_Toc176510117"/>
      <w:bookmarkEnd w:id="140"/>
      <w:r w:rsidRPr="00B879A0">
        <w:rPr>
          <w:rFonts w:cs="Arial"/>
          <w:b w:val="0"/>
          <w:sz w:val="24"/>
          <w:szCs w:val="24"/>
          <w:lang w:val="pt-PT"/>
        </w:rPr>
        <w:t>;</w:t>
      </w:r>
    </w:p>
    <w:p w14:paraId="26DC4FF7" w14:textId="73D52852" w:rsidR="00066B9D" w:rsidRPr="00B879A0" w:rsidRDefault="00066B9D" w:rsidP="00F6309E">
      <w:pPr>
        <w:pStyle w:val="Ttulo1"/>
        <w:keepNext w:val="0"/>
        <w:widowControl w:val="0"/>
        <w:numPr>
          <w:ilvl w:val="0"/>
          <w:numId w:val="141"/>
        </w:numPr>
        <w:tabs>
          <w:tab w:val="left" w:pos="426"/>
          <w:tab w:val="left" w:pos="851"/>
        </w:tabs>
        <w:spacing w:before="100" w:beforeAutospacing="1" w:after="240"/>
        <w:ind w:right="17"/>
        <w:jc w:val="both"/>
        <w:rPr>
          <w:rFonts w:cs="Arial"/>
          <w:b w:val="0"/>
          <w:sz w:val="24"/>
          <w:szCs w:val="24"/>
          <w:lang w:val="pt-PT"/>
        </w:rPr>
      </w:pPr>
      <w:r w:rsidRPr="00B879A0">
        <w:rPr>
          <w:rFonts w:cs="Arial"/>
          <w:b w:val="0"/>
          <w:sz w:val="24"/>
          <w:szCs w:val="24"/>
          <w:lang w:val="pt-PT"/>
        </w:rPr>
        <w:t>A Fiscalização ao analisar o plano de ação pode solicitar adequações.</w:t>
      </w:r>
      <w:bookmarkEnd w:id="141"/>
    </w:p>
    <w:p w14:paraId="6CF48900" w14:textId="5378B49E" w:rsidR="00066B9D" w:rsidRPr="00B879A0" w:rsidRDefault="00066B9D" w:rsidP="009904D9">
      <w:pPr>
        <w:pStyle w:val="Ttulo1"/>
        <w:keepNext w:val="0"/>
        <w:widowControl w:val="0"/>
        <w:numPr>
          <w:ilvl w:val="0"/>
          <w:numId w:val="8"/>
        </w:numPr>
        <w:tabs>
          <w:tab w:val="left" w:pos="426"/>
          <w:tab w:val="left" w:pos="851"/>
        </w:tabs>
        <w:spacing w:before="100" w:beforeAutospacing="1" w:after="240"/>
        <w:ind w:right="17"/>
        <w:jc w:val="both"/>
        <w:rPr>
          <w:rFonts w:cs="Arial"/>
          <w:b w:val="0"/>
          <w:sz w:val="24"/>
          <w:szCs w:val="24"/>
          <w:lang w:val="pt-PT"/>
        </w:rPr>
      </w:pPr>
      <w:bookmarkStart w:id="142" w:name="_Toc176510118"/>
      <w:r w:rsidRPr="00B879A0">
        <w:rPr>
          <w:rFonts w:cs="Arial"/>
          <w:b w:val="0"/>
          <w:sz w:val="24"/>
          <w:szCs w:val="24"/>
          <w:lang w:val="pt-PT"/>
        </w:rPr>
        <w:t>A PETROBRAS pode contratar empresa especializada para realização da auditoria de atendimento à NR-13.</w:t>
      </w:r>
      <w:bookmarkEnd w:id="142"/>
    </w:p>
    <w:p w14:paraId="1F288D6B" w14:textId="58B601B7" w:rsidR="00066B9D" w:rsidRPr="00066B9D" w:rsidRDefault="00066B9D" w:rsidP="00066B9D">
      <w:pPr>
        <w:rPr>
          <w:rFonts w:ascii="Arial" w:hAnsi="Arial" w:cs="Arial"/>
          <w:b/>
          <w:bCs/>
          <w:sz w:val="24"/>
          <w:szCs w:val="24"/>
        </w:rPr>
      </w:pPr>
    </w:p>
    <w:p w14:paraId="5141C821" w14:textId="3EC4D417" w:rsidR="00066B9D" w:rsidRPr="00F6309E" w:rsidRDefault="00066B9D" w:rsidP="00F6309E">
      <w:pPr>
        <w:pStyle w:val="PargrafodaLista"/>
        <w:numPr>
          <w:ilvl w:val="3"/>
          <w:numId w:val="179"/>
        </w:numPr>
        <w:rPr>
          <w:rFonts w:ascii="Arial" w:hAnsi="Arial"/>
          <w:b/>
          <w:sz w:val="24"/>
        </w:rPr>
      </w:pPr>
      <w:r>
        <w:rPr>
          <w:rFonts w:ascii="Arial" w:hAnsi="Arial" w:cs="Arial"/>
          <w:b/>
          <w:bCs/>
          <w:sz w:val="24"/>
          <w:szCs w:val="24"/>
        </w:rPr>
        <w:t>Abrangências</w:t>
      </w:r>
      <w:r w:rsidRPr="00F6309E">
        <w:rPr>
          <w:rFonts w:ascii="Arial" w:hAnsi="Arial"/>
          <w:b/>
          <w:sz w:val="24"/>
        </w:rPr>
        <w:t>:</w:t>
      </w:r>
    </w:p>
    <w:p w14:paraId="5334C3C1" w14:textId="596CAE08" w:rsidR="00066B9D" w:rsidRPr="00B879A0" w:rsidRDefault="00066B9D" w:rsidP="009904D9">
      <w:pPr>
        <w:pStyle w:val="Ttulo1"/>
        <w:keepNext w:val="0"/>
        <w:widowControl w:val="0"/>
        <w:numPr>
          <w:ilvl w:val="0"/>
          <w:numId w:val="12"/>
        </w:numPr>
        <w:tabs>
          <w:tab w:val="left" w:pos="426"/>
          <w:tab w:val="left" w:pos="851"/>
        </w:tabs>
        <w:spacing w:before="100" w:beforeAutospacing="1" w:after="240"/>
        <w:ind w:right="17"/>
        <w:jc w:val="both"/>
        <w:rPr>
          <w:rFonts w:cs="Arial"/>
          <w:b w:val="0"/>
          <w:sz w:val="24"/>
          <w:szCs w:val="24"/>
          <w:lang w:val="pt-PT"/>
        </w:rPr>
      </w:pPr>
      <w:bookmarkStart w:id="143" w:name="_Toc176510119"/>
      <w:r w:rsidRPr="00B879A0">
        <w:rPr>
          <w:rFonts w:cs="Arial"/>
          <w:b w:val="0"/>
          <w:sz w:val="24"/>
          <w:szCs w:val="24"/>
          <w:lang w:val="pt-PT"/>
        </w:rPr>
        <w:t>A CONTRATADA deve estabelecer, implementar e documentar procedimento para analisar a abrangência das ações corretivas e preventivas para as suas instalações.</w:t>
      </w:r>
      <w:bookmarkEnd w:id="143"/>
    </w:p>
    <w:p w14:paraId="2A46B575" w14:textId="395D5FF8" w:rsidR="00066B9D" w:rsidRPr="00B879A0" w:rsidRDefault="00066B9D" w:rsidP="009904D9">
      <w:pPr>
        <w:pStyle w:val="Ttulo1"/>
        <w:keepNext w:val="0"/>
        <w:widowControl w:val="0"/>
        <w:numPr>
          <w:ilvl w:val="0"/>
          <w:numId w:val="12"/>
        </w:numPr>
        <w:tabs>
          <w:tab w:val="left" w:pos="426"/>
          <w:tab w:val="left" w:pos="851"/>
        </w:tabs>
        <w:spacing w:before="100" w:beforeAutospacing="1" w:after="240"/>
        <w:ind w:right="17"/>
        <w:jc w:val="both"/>
        <w:rPr>
          <w:rFonts w:cs="Arial"/>
          <w:b w:val="0"/>
          <w:sz w:val="24"/>
          <w:szCs w:val="24"/>
          <w:lang w:val="pt-PT"/>
        </w:rPr>
      </w:pPr>
      <w:bookmarkStart w:id="144" w:name="_Toc176510120"/>
      <w:r w:rsidRPr="00B879A0">
        <w:rPr>
          <w:rFonts w:cs="Arial"/>
          <w:b w:val="0"/>
          <w:sz w:val="24"/>
          <w:szCs w:val="24"/>
          <w:lang w:val="pt-PT"/>
        </w:rPr>
        <w:t>Sempre que ocorrer ampliação de abrangência de uma ação corretiva ou preventiva, a CONTRATADA é responsável por implementar estas ações em suas instalações.</w:t>
      </w:r>
      <w:bookmarkEnd w:id="144"/>
    </w:p>
    <w:p w14:paraId="75AC0405" w14:textId="4E37789F" w:rsidR="00066B9D" w:rsidRPr="00B879A0" w:rsidRDefault="00066B9D" w:rsidP="009904D9">
      <w:pPr>
        <w:pStyle w:val="Ttulo1"/>
        <w:keepNext w:val="0"/>
        <w:widowControl w:val="0"/>
        <w:numPr>
          <w:ilvl w:val="0"/>
          <w:numId w:val="12"/>
        </w:numPr>
        <w:tabs>
          <w:tab w:val="left" w:pos="426"/>
          <w:tab w:val="left" w:pos="851"/>
        </w:tabs>
        <w:spacing w:before="100" w:beforeAutospacing="1" w:after="240"/>
        <w:ind w:right="17"/>
        <w:jc w:val="both"/>
        <w:rPr>
          <w:rFonts w:cs="Arial"/>
          <w:b w:val="0"/>
          <w:sz w:val="24"/>
          <w:szCs w:val="24"/>
          <w:lang w:val="pt-PT"/>
        </w:rPr>
      </w:pPr>
      <w:bookmarkStart w:id="145" w:name="_Toc176510121"/>
      <w:r w:rsidRPr="00B879A0">
        <w:rPr>
          <w:rFonts w:cs="Arial"/>
          <w:b w:val="0"/>
          <w:sz w:val="24"/>
          <w:szCs w:val="24"/>
          <w:lang w:val="pt-PT"/>
        </w:rPr>
        <w:t>Os relatórios das abrangências devem ser encaminhados para Fiscalização.</w:t>
      </w:r>
      <w:bookmarkEnd w:id="145"/>
    </w:p>
    <w:p w14:paraId="25BC12A0" w14:textId="77777777" w:rsidR="00066B9D" w:rsidRPr="00066B9D" w:rsidRDefault="00066B9D" w:rsidP="00066B9D">
      <w:pPr>
        <w:rPr>
          <w:rFonts w:ascii="Arial" w:hAnsi="Arial" w:cs="Arial"/>
          <w:b/>
          <w:bCs/>
          <w:sz w:val="24"/>
          <w:szCs w:val="24"/>
        </w:rPr>
      </w:pPr>
    </w:p>
    <w:p w14:paraId="4AA02A24" w14:textId="411B4933" w:rsidR="00613D4A" w:rsidRPr="00B879A0" w:rsidRDefault="009613B6" w:rsidP="00F6309E">
      <w:pPr>
        <w:pStyle w:val="PargrafodaLista"/>
        <w:widowControl w:val="0"/>
        <w:numPr>
          <w:ilvl w:val="2"/>
          <w:numId w:val="139"/>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 xml:space="preserve">Requisitos </w:t>
      </w:r>
      <w:r w:rsidR="00613D4A" w:rsidRPr="00B879A0">
        <w:rPr>
          <w:rFonts w:ascii="Arial" w:hAnsi="Arial" w:cs="Arial"/>
          <w:b/>
          <w:bCs/>
          <w:sz w:val="24"/>
          <w:szCs w:val="24"/>
        </w:rPr>
        <w:t>E</w:t>
      </w:r>
      <w:r w:rsidRPr="00B879A0">
        <w:rPr>
          <w:rFonts w:ascii="Arial" w:hAnsi="Arial" w:cs="Arial"/>
          <w:b/>
          <w:bCs/>
          <w:sz w:val="24"/>
          <w:szCs w:val="24"/>
        </w:rPr>
        <w:t>specíficos de Higiene Ocupacional, Ergonomia e Fatores Humanos</w:t>
      </w:r>
    </w:p>
    <w:p w14:paraId="23D3EE13" w14:textId="77777777" w:rsidR="00066B9D" w:rsidRDefault="003F04B1" w:rsidP="00F6309E">
      <w:pPr>
        <w:pStyle w:val="PargrafodaLista"/>
        <w:widowControl w:val="0"/>
        <w:numPr>
          <w:ilvl w:val="3"/>
          <w:numId w:val="139"/>
        </w:numPr>
        <w:autoSpaceDE w:val="0"/>
        <w:autoSpaceDN w:val="0"/>
        <w:adjustRightInd w:val="0"/>
        <w:spacing w:before="100" w:beforeAutospacing="1" w:after="240"/>
        <w:jc w:val="both"/>
        <w:rPr>
          <w:rFonts w:ascii="Arial" w:hAnsi="Arial" w:cs="Arial"/>
          <w:b/>
          <w:bCs/>
          <w:sz w:val="24"/>
          <w:szCs w:val="24"/>
        </w:rPr>
      </w:pPr>
      <w:r w:rsidRPr="00B879A0">
        <w:rPr>
          <w:rFonts w:ascii="Arial" w:hAnsi="Arial" w:cs="Arial"/>
          <w:b/>
          <w:bCs/>
          <w:sz w:val="24"/>
          <w:szCs w:val="24"/>
        </w:rPr>
        <w:t>Higiene Ocupacional</w:t>
      </w:r>
    </w:p>
    <w:p w14:paraId="4F8A5AF9" w14:textId="77777777" w:rsidR="00406756" w:rsidRPr="00F6309E" w:rsidRDefault="00406756" w:rsidP="00F6309E">
      <w:pPr>
        <w:pStyle w:val="PargrafodaLista"/>
        <w:widowControl w:val="0"/>
        <w:numPr>
          <w:ilvl w:val="4"/>
          <w:numId w:val="139"/>
        </w:numPr>
        <w:autoSpaceDE w:val="0"/>
        <w:autoSpaceDN w:val="0"/>
        <w:adjustRightInd w:val="0"/>
        <w:spacing w:before="100" w:beforeAutospacing="1" w:after="240"/>
        <w:jc w:val="both"/>
        <w:rPr>
          <w:rFonts w:ascii="Arial" w:hAnsi="Arial"/>
          <w:b/>
          <w:sz w:val="24"/>
        </w:rPr>
      </w:pPr>
      <w:r w:rsidRPr="00066B9D">
        <w:rPr>
          <w:rFonts w:ascii="Arial" w:hAnsi="Arial" w:cs="Arial"/>
          <w:sz w:val="24"/>
          <w:szCs w:val="24"/>
        </w:rPr>
        <w:t>A CONTRATADA deverá encaminhar o Programa de Gerenciamento de Riscos (PGR), sendo 1 (uma) cópia (em meio digital e assinada), contemplando o inventário de riscos e o plano de ação para cada instalação afretada.</w:t>
      </w:r>
    </w:p>
    <w:p w14:paraId="09D0EEE2" w14:textId="77777777" w:rsidR="00406756" w:rsidRPr="00F6309E" w:rsidRDefault="00406756" w:rsidP="00F6309E">
      <w:pPr>
        <w:pStyle w:val="PargrafodaLista"/>
        <w:widowControl w:val="0"/>
        <w:numPr>
          <w:ilvl w:val="4"/>
          <w:numId w:val="139"/>
        </w:numPr>
        <w:autoSpaceDE w:val="0"/>
        <w:autoSpaceDN w:val="0"/>
        <w:adjustRightInd w:val="0"/>
        <w:spacing w:before="100" w:beforeAutospacing="1" w:after="240"/>
        <w:jc w:val="both"/>
        <w:rPr>
          <w:rFonts w:ascii="Arial" w:hAnsi="Arial"/>
          <w:b/>
          <w:sz w:val="24"/>
        </w:rPr>
      </w:pPr>
      <w:r w:rsidRPr="00066B9D">
        <w:rPr>
          <w:rFonts w:ascii="Arial" w:hAnsi="Arial" w:cs="Arial"/>
          <w:sz w:val="24"/>
          <w:szCs w:val="24"/>
        </w:rPr>
        <w:t xml:space="preserve"> O inventário de riscos do PGR da CONTRATADA deverá atender, no mínimo, ao estabelecido na NR-01 – Disposições Gerais e Gerenciamento de Riscos Ocupacionais, contemplando:</w:t>
      </w:r>
    </w:p>
    <w:p w14:paraId="2F690136" w14:textId="6F017922" w:rsidR="00406756" w:rsidRPr="00F6309E" w:rsidRDefault="00406756" w:rsidP="00F6309E">
      <w:pPr>
        <w:pStyle w:val="Ttulo1"/>
        <w:keepNext w:val="0"/>
        <w:widowControl w:val="0"/>
        <w:numPr>
          <w:ilvl w:val="0"/>
          <w:numId w:val="185"/>
        </w:numPr>
        <w:tabs>
          <w:tab w:val="left" w:pos="426"/>
          <w:tab w:val="left" w:pos="851"/>
        </w:tabs>
        <w:spacing w:before="100" w:beforeAutospacing="1" w:after="240"/>
        <w:ind w:right="17"/>
        <w:jc w:val="both"/>
        <w:rPr>
          <w:b w:val="0"/>
          <w:sz w:val="24"/>
          <w:lang w:val="pt-PT"/>
        </w:rPr>
      </w:pPr>
      <w:r w:rsidRPr="00F6309E">
        <w:rPr>
          <w:b w:val="0"/>
          <w:sz w:val="24"/>
          <w:lang w:val="pt-PT"/>
        </w:rPr>
        <w:t>Documento que contemple o reconhecimento, avaliação e controle das exposições ocupacionais aos agentes físicos, químicos, biológicos, ergonômicos e de acidentes</w:t>
      </w:r>
      <w:r w:rsidRPr="00406756">
        <w:rPr>
          <w:rFonts w:cs="Arial"/>
          <w:b w:val="0"/>
          <w:sz w:val="24"/>
          <w:szCs w:val="24"/>
          <w:lang w:val="pt-PT"/>
        </w:rPr>
        <w:t>.</w:t>
      </w:r>
    </w:p>
    <w:p w14:paraId="6A60356E" w14:textId="26910816" w:rsidR="00406756" w:rsidRPr="00F6309E" w:rsidRDefault="00406756" w:rsidP="00F6309E">
      <w:pPr>
        <w:pStyle w:val="Ttulo1"/>
        <w:keepNext w:val="0"/>
        <w:widowControl w:val="0"/>
        <w:numPr>
          <w:ilvl w:val="0"/>
          <w:numId w:val="185"/>
        </w:numPr>
        <w:tabs>
          <w:tab w:val="left" w:pos="426"/>
          <w:tab w:val="left" w:pos="851"/>
        </w:tabs>
        <w:spacing w:before="100" w:beforeAutospacing="1" w:after="240"/>
        <w:ind w:right="17"/>
        <w:jc w:val="both"/>
        <w:rPr>
          <w:b w:val="0"/>
          <w:sz w:val="24"/>
          <w:lang w:val="pt-PT"/>
        </w:rPr>
      </w:pPr>
      <w:r w:rsidRPr="00F6309E">
        <w:rPr>
          <w:b w:val="0"/>
          <w:sz w:val="24"/>
          <w:lang w:val="pt-PT"/>
        </w:rPr>
        <w:t>Programas complementares: PCA e PPR, se aplicáveis.</w:t>
      </w:r>
    </w:p>
    <w:p w14:paraId="07EE9B60" w14:textId="296D645B" w:rsidR="00406756" w:rsidRPr="00F6309E" w:rsidRDefault="00406756" w:rsidP="00F6309E">
      <w:pPr>
        <w:pStyle w:val="PargrafodaLista"/>
        <w:widowControl w:val="0"/>
        <w:numPr>
          <w:ilvl w:val="4"/>
          <w:numId w:val="139"/>
        </w:numPr>
        <w:autoSpaceDE w:val="0"/>
        <w:autoSpaceDN w:val="0"/>
        <w:adjustRightInd w:val="0"/>
        <w:spacing w:before="100" w:beforeAutospacing="1" w:after="240"/>
        <w:jc w:val="both"/>
        <w:rPr>
          <w:rFonts w:ascii="Arial" w:hAnsi="Arial"/>
          <w:b/>
          <w:sz w:val="24"/>
        </w:rPr>
      </w:pPr>
      <w:r>
        <w:rPr>
          <w:rFonts w:ascii="Arial" w:hAnsi="Arial" w:cs="Arial"/>
          <w:b/>
          <w:bCs/>
          <w:sz w:val="24"/>
          <w:szCs w:val="24"/>
        </w:rPr>
        <w:t xml:space="preserve"> </w:t>
      </w:r>
      <w:r w:rsidRPr="00B879A0">
        <w:rPr>
          <w:rFonts w:ascii="Arial" w:hAnsi="Arial" w:cs="Arial"/>
          <w:sz w:val="24"/>
          <w:szCs w:val="24"/>
        </w:rPr>
        <w:t>A CONTRATADA deverá encaminhar para avaliação da Fiscalização da PETROBRAS um plano de ação do PGR que deverá refletir as medidas de prevenção a serem introduzidas, aprimoradas ou mantidas para cada instalação afretada.</w:t>
      </w:r>
    </w:p>
    <w:p w14:paraId="790D20B6" w14:textId="055E02CC" w:rsidR="00406756" w:rsidRPr="00F6309E" w:rsidRDefault="00406756" w:rsidP="00F6309E">
      <w:pPr>
        <w:pStyle w:val="PargrafodaLista"/>
        <w:widowControl w:val="0"/>
        <w:numPr>
          <w:ilvl w:val="3"/>
          <w:numId w:val="139"/>
        </w:numPr>
        <w:autoSpaceDE w:val="0"/>
        <w:autoSpaceDN w:val="0"/>
        <w:adjustRightInd w:val="0"/>
        <w:spacing w:before="100" w:beforeAutospacing="1" w:after="240"/>
        <w:jc w:val="both"/>
        <w:rPr>
          <w:rFonts w:ascii="Arial" w:hAnsi="Arial"/>
          <w:b/>
          <w:sz w:val="24"/>
        </w:rPr>
      </w:pPr>
      <w:r w:rsidRPr="00F6309E">
        <w:rPr>
          <w:rFonts w:ascii="Arial" w:hAnsi="Arial"/>
          <w:b/>
          <w:sz w:val="24"/>
        </w:rPr>
        <w:t>Ergonomia e Fatores Humanos</w:t>
      </w:r>
      <w:r>
        <w:rPr>
          <w:rFonts w:ascii="Arial" w:hAnsi="Arial" w:cs="Arial"/>
          <w:b/>
          <w:bCs/>
          <w:sz w:val="24"/>
          <w:szCs w:val="24"/>
        </w:rPr>
        <w:t>:</w:t>
      </w:r>
    </w:p>
    <w:p w14:paraId="7B3486F7" w14:textId="64AFB818"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46" w:name="_Toc176510122"/>
      <w:r w:rsidRPr="00B879A0">
        <w:rPr>
          <w:rFonts w:cs="Arial"/>
          <w:b w:val="0"/>
          <w:sz w:val="24"/>
          <w:szCs w:val="24"/>
          <w:lang w:val="pt-PT"/>
        </w:rPr>
        <w:t xml:space="preserve">A </w:t>
      </w:r>
      <w:r w:rsidR="008A6808" w:rsidRPr="00B879A0">
        <w:rPr>
          <w:rFonts w:cs="Arial"/>
          <w:b w:val="0"/>
          <w:sz w:val="24"/>
          <w:szCs w:val="24"/>
          <w:lang w:val="pt-PT"/>
        </w:rPr>
        <w:t>CONTRATADA</w:t>
      </w:r>
      <w:r w:rsidRPr="00B879A0">
        <w:rPr>
          <w:rFonts w:cs="Arial"/>
          <w:b w:val="0"/>
          <w:sz w:val="24"/>
          <w:szCs w:val="24"/>
          <w:lang w:val="pt-PT"/>
        </w:rPr>
        <w:t xml:space="preserve"> deve elaborar avaliação ergonômica</w:t>
      </w:r>
      <w:r w:rsidR="006B4747" w:rsidRPr="00B879A0">
        <w:rPr>
          <w:rFonts w:cs="Arial"/>
          <w:b w:val="0"/>
          <w:sz w:val="24"/>
          <w:szCs w:val="24"/>
          <w:lang w:val="pt-PT"/>
        </w:rPr>
        <w:t xml:space="preserve"> preliminar/AET</w:t>
      </w:r>
      <w:r w:rsidRPr="00B879A0">
        <w:rPr>
          <w:rFonts w:cs="Arial"/>
          <w:b w:val="0"/>
          <w:sz w:val="24"/>
          <w:szCs w:val="24"/>
          <w:lang w:val="pt-PT"/>
        </w:rPr>
        <w:t xml:space="preserve"> em atendimento à NR-17 e os riscos ergonômicos devem compor o inventário de riscos do seu PGR.</w:t>
      </w:r>
      <w:bookmarkEnd w:id="146"/>
      <w:r w:rsidRPr="00B879A0">
        <w:rPr>
          <w:rFonts w:cs="Arial"/>
          <w:b w:val="0"/>
          <w:sz w:val="24"/>
          <w:szCs w:val="24"/>
          <w:lang w:val="pt-PT"/>
        </w:rPr>
        <w:t xml:space="preserve"> </w:t>
      </w:r>
    </w:p>
    <w:p w14:paraId="623BBAB6" w14:textId="77777777"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47" w:name="_Toc176510123"/>
      <w:r w:rsidRPr="00B879A0">
        <w:rPr>
          <w:rFonts w:cs="Arial"/>
          <w:b w:val="0"/>
          <w:sz w:val="24"/>
          <w:szCs w:val="24"/>
          <w:lang w:val="pt-PT"/>
        </w:rPr>
        <w:t>Os riscos devem ser classificados combinando severidade das possíveis lesões ou agravos à saúde com a probabilidade/chance de sua ocorrência e devem ser avaliados a cada 2 (dois) anos.</w:t>
      </w:r>
      <w:bookmarkEnd w:id="147"/>
    </w:p>
    <w:p w14:paraId="6D4AED87" w14:textId="44366409"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48" w:name="_Toc176510124"/>
      <w:r w:rsidRPr="00B879A0">
        <w:rPr>
          <w:rFonts w:cs="Arial"/>
          <w:b w:val="0"/>
          <w:sz w:val="24"/>
          <w:szCs w:val="24"/>
          <w:lang w:val="pt-PT"/>
        </w:rPr>
        <w:t xml:space="preserve">A </w:t>
      </w:r>
      <w:r w:rsidR="008A6808" w:rsidRPr="00B879A0">
        <w:rPr>
          <w:rFonts w:cs="Arial"/>
          <w:b w:val="0"/>
          <w:sz w:val="24"/>
          <w:szCs w:val="24"/>
          <w:lang w:val="pt-PT"/>
        </w:rPr>
        <w:t>CONTRATADA</w:t>
      </w:r>
      <w:r w:rsidRPr="00B879A0">
        <w:rPr>
          <w:rFonts w:cs="Arial"/>
          <w:b w:val="0"/>
          <w:sz w:val="24"/>
          <w:szCs w:val="24"/>
          <w:lang w:val="pt-PT"/>
        </w:rPr>
        <w:t xml:space="preserve"> deve incorporar e acompanhar as recomendações para mitigar os riscos ergonômicos identificados no plano de ação do PGR.</w:t>
      </w:r>
      <w:bookmarkEnd w:id="148"/>
      <w:r w:rsidRPr="00B879A0">
        <w:rPr>
          <w:rFonts w:cs="Arial"/>
          <w:b w:val="0"/>
          <w:sz w:val="24"/>
          <w:szCs w:val="24"/>
          <w:lang w:val="pt-PT"/>
        </w:rPr>
        <w:t xml:space="preserve"> </w:t>
      </w:r>
    </w:p>
    <w:p w14:paraId="543CDA29" w14:textId="5AB64CFA"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49" w:name="_Toc176510125"/>
      <w:r w:rsidRPr="00B879A0">
        <w:rPr>
          <w:rFonts w:cs="Arial"/>
          <w:b w:val="0"/>
          <w:sz w:val="24"/>
          <w:szCs w:val="24"/>
          <w:lang w:val="pt-PT"/>
        </w:rPr>
        <w:lastRenderedPageBreak/>
        <w:t xml:space="preserve">A </w:t>
      </w:r>
      <w:r w:rsidR="008A6808" w:rsidRPr="00B879A0">
        <w:rPr>
          <w:rFonts w:cs="Arial"/>
          <w:b w:val="0"/>
          <w:sz w:val="24"/>
          <w:szCs w:val="24"/>
          <w:lang w:val="pt-PT"/>
        </w:rPr>
        <w:t>CONTRATADA</w:t>
      </w:r>
      <w:r w:rsidRPr="00B879A0">
        <w:rPr>
          <w:rFonts w:cs="Arial"/>
          <w:b w:val="0"/>
          <w:sz w:val="24"/>
          <w:szCs w:val="24"/>
          <w:lang w:val="pt-PT"/>
        </w:rPr>
        <w:t xml:space="preserve"> deve implementar as medidas de prevenção e correção para mitigar os riscos ergonômicos identificados, assim como verificar a sua eficácia. Quando os dados obtidos indicarem ineficácia, a </w:t>
      </w:r>
      <w:r w:rsidR="008A6808" w:rsidRPr="00B879A0">
        <w:rPr>
          <w:rFonts w:cs="Arial"/>
          <w:b w:val="0"/>
          <w:sz w:val="24"/>
          <w:szCs w:val="24"/>
          <w:lang w:val="pt-PT"/>
        </w:rPr>
        <w:t>CONTRATADA</w:t>
      </w:r>
      <w:r w:rsidRPr="00B879A0">
        <w:rPr>
          <w:rFonts w:cs="Arial"/>
          <w:b w:val="0"/>
          <w:sz w:val="24"/>
          <w:szCs w:val="24"/>
          <w:lang w:val="pt-PT"/>
        </w:rPr>
        <w:t xml:space="preserve"> deve providenciar a correção.</w:t>
      </w:r>
      <w:bookmarkEnd w:id="149"/>
      <w:r w:rsidRPr="00B879A0">
        <w:rPr>
          <w:rFonts w:cs="Arial"/>
          <w:b w:val="0"/>
          <w:sz w:val="24"/>
          <w:szCs w:val="24"/>
          <w:lang w:val="pt-PT"/>
        </w:rPr>
        <w:t xml:space="preserve"> </w:t>
      </w:r>
    </w:p>
    <w:p w14:paraId="78A1F7CB" w14:textId="1EB3ED69"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0" w:name="_Toc176510126"/>
      <w:r w:rsidRPr="00B879A0">
        <w:rPr>
          <w:rFonts w:cs="Arial"/>
          <w:b w:val="0"/>
          <w:sz w:val="24"/>
          <w:szCs w:val="24"/>
          <w:lang w:val="pt-PT"/>
        </w:rPr>
        <w:t xml:space="preserve">A </w:t>
      </w:r>
      <w:r w:rsidR="008A6808" w:rsidRPr="00B879A0">
        <w:rPr>
          <w:rFonts w:cs="Arial"/>
          <w:b w:val="0"/>
          <w:sz w:val="24"/>
          <w:szCs w:val="24"/>
          <w:lang w:val="pt-PT"/>
        </w:rPr>
        <w:t>CONTRATADA</w:t>
      </w:r>
      <w:r w:rsidRPr="00B879A0">
        <w:rPr>
          <w:rFonts w:cs="Arial"/>
          <w:b w:val="0"/>
          <w:sz w:val="24"/>
          <w:szCs w:val="24"/>
          <w:lang w:val="pt-PT"/>
        </w:rPr>
        <w:t xml:space="preserve"> deve informar aos trabalhadores sobre os riscos ergonômicos existentes no local de execução do trabalho, as medidas de prevenção adotadas pela empresa para eliminar ou reduzir tais riscos e os resultados das avaliações ambientais realizadas nos locais de trabalho.</w:t>
      </w:r>
      <w:bookmarkEnd w:id="150"/>
    </w:p>
    <w:p w14:paraId="003F3FF1" w14:textId="77A79FC5"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1" w:name="_Toc176510127"/>
      <w:r w:rsidRPr="00B879A0">
        <w:rPr>
          <w:rFonts w:cs="Arial"/>
          <w:b w:val="0"/>
          <w:sz w:val="24"/>
          <w:szCs w:val="24"/>
          <w:lang w:val="pt-PT"/>
        </w:rPr>
        <w:t xml:space="preserve">Quando aplicável, a </w:t>
      </w:r>
      <w:r w:rsidR="008A6808" w:rsidRPr="00B879A0">
        <w:rPr>
          <w:rFonts w:cs="Arial"/>
          <w:b w:val="0"/>
          <w:sz w:val="24"/>
          <w:szCs w:val="24"/>
          <w:lang w:val="pt-PT"/>
        </w:rPr>
        <w:t>CONTRATADA</w:t>
      </w:r>
      <w:r w:rsidRPr="00B879A0">
        <w:rPr>
          <w:rFonts w:cs="Arial"/>
          <w:b w:val="0"/>
          <w:sz w:val="24"/>
          <w:szCs w:val="24"/>
          <w:lang w:val="pt-PT"/>
        </w:rPr>
        <w:t xml:space="preserve"> deve </w:t>
      </w:r>
      <w:r w:rsidR="00E12D21" w:rsidRPr="00B879A0">
        <w:rPr>
          <w:rFonts w:cs="Arial"/>
          <w:b w:val="0"/>
          <w:sz w:val="24"/>
          <w:szCs w:val="24"/>
          <w:lang w:val="pt-PT"/>
        </w:rPr>
        <w:t xml:space="preserve">orientar os trabalhadores </w:t>
      </w:r>
      <w:r w:rsidR="00265B55" w:rsidRPr="00B879A0">
        <w:rPr>
          <w:rFonts w:cs="Arial"/>
          <w:b w:val="0"/>
          <w:sz w:val="24"/>
          <w:szCs w:val="24"/>
          <w:lang w:val="pt-PT"/>
        </w:rPr>
        <w:t>designados para o transporte manual não eventual de cargas</w:t>
      </w:r>
      <w:r w:rsidR="00E12D21" w:rsidRPr="00B879A0">
        <w:rPr>
          <w:rFonts w:cs="Arial"/>
          <w:b w:val="0"/>
          <w:sz w:val="24"/>
          <w:szCs w:val="24"/>
          <w:lang w:val="pt-PT"/>
        </w:rPr>
        <w:t xml:space="preserve"> quanto aos métodos de levantamento, carregamento e deposição de cargas</w:t>
      </w:r>
      <w:r w:rsidRPr="00B879A0">
        <w:rPr>
          <w:rFonts w:cs="Arial"/>
          <w:b w:val="0"/>
          <w:sz w:val="24"/>
          <w:szCs w:val="24"/>
          <w:lang w:val="pt-PT"/>
        </w:rPr>
        <w:t>.</w:t>
      </w:r>
      <w:bookmarkEnd w:id="151"/>
      <w:r w:rsidRPr="00B879A0">
        <w:rPr>
          <w:rFonts w:cs="Arial"/>
          <w:b w:val="0"/>
          <w:sz w:val="24"/>
          <w:szCs w:val="24"/>
          <w:lang w:val="pt-PT"/>
        </w:rPr>
        <w:t xml:space="preserve"> </w:t>
      </w:r>
    </w:p>
    <w:p w14:paraId="1DCA8FED" w14:textId="74A94578"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2" w:name="_Toc176510128"/>
      <w:r w:rsidRPr="00B879A0">
        <w:rPr>
          <w:rFonts w:cs="Arial"/>
          <w:b w:val="0"/>
          <w:sz w:val="24"/>
          <w:szCs w:val="24"/>
          <w:lang w:val="pt-PT"/>
        </w:rPr>
        <w:t xml:space="preserve">Quando aplicável, a </w:t>
      </w:r>
      <w:r w:rsidR="008A6808" w:rsidRPr="00B879A0">
        <w:rPr>
          <w:rFonts w:cs="Arial"/>
          <w:b w:val="0"/>
          <w:sz w:val="24"/>
          <w:szCs w:val="24"/>
          <w:lang w:val="pt-PT"/>
        </w:rPr>
        <w:t>CONTRATADA</w:t>
      </w:r>
      <w:r w:rsidRPr="00B879A0">
        <w:rPr>
          <w:rFonts w:cs="Arial"/>
          <w:b w:val="0"/>
          <w:sz w:val="24"/>
          <w:szCs w:val="24"/>
          <w:lang w:val="pt-PT"/>
        </w:rPr>
        <w:t xml:space="preserve"> deve treinar os trabalhadores envolvidos com a atividade de gerenciamento da integridade de poços em curso de Habilidades Não</w:t>
      </w:r>
      <w:r w:rsidR="0005063B" w:rsidRPr="00B879A0">
        <w:rPr>
          <w:rFonts w:cs="Arial"/>
          <w:b w:val="0"/>
          <w:sz w:val="24"/>
          <w:szCs w:val="24"/>
          <w:lang w:val="pt-PT"/>
        </w:rPr>
        <w:t xml:space="preserve"> </w:t>
      </w:r>
      <w:r w:rsidRPr="00B879A0">
        <w:rPr>
          <w:rFonts w:cs="Arial"/>
          <w:b w:val="0"/>
          <w:sz w:val="24"/>
          <w:szCs w:val="24"/>
          <w:lang w:val="pt-PT"/>
        </w:rPr>
        <w:t>Técnicas relacionadas.</w:t>
      </w:r>
      <w:bookmarkEnd w:id="152"/>
    </w:p>
    <w:p w14:paraId="48BD3177" w14:textId="1CDB0502"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3" w:name="_Toc176510129"/>
      <w:r w:rsidRPr="00B879A0">
        <w:rPr>
          <w:rFonts w:cs="Arial"/>
          <w:b w:val="0"/>
          <w:sz w:val="24"/>
          <w:szCs w:val="24"/>
          <w:lang w:val="pt-PT"/>
        </w:rPr>
        <w:t xml:space="preserve">Quando aplicável, a </w:t>
      </w:r>
      <w:r w:rsidR="008A6808" w:rsidRPr="00B879A0">
        <w:rPr>
          <w:rFonts w:cs="Arial"/>
          <w:b w:val="0"/>
          <w:sz w:val="24"/>
          <w:szCs w:val="24"/>
          <w:lang w:val="pt-PT"/>
        </w:rPr>
        <w:t>CONTRATADA</w:t>
      </w:r>
      <w:r w:rsidRPr="00B879A0">
        <w:rPr>
          <w:rFonts w:cs="Arial"/>
          <w:b w:val="0"/>
          <w:sz w:val="24"/>
          <w:szCs w:val="24"/>
          <w:lang w:val="pt-PT"/>
        </w:rPr>
        <w:t xml:space="preserve"> deve instruir os trabalhadores quanto às precauções a tomar a fim de evitar doenças e acidentes de trabalho no teletrabalho.</w:t>
      </w:r>
      <w:bookmarkEnd w:id="153"/>
    </w:p>
    <w:p w14:paraId="5EF0A47C" w14:textId="71E01049" w:rsidR="00C04DF4" w:rsidRPr="00B879A0" w:rsidRDefault="00C04DF4"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4" w:name="_Toc176510130"/>
      <w:r w:rsidRPr="00B879A0">
        <w:rPr>
          <w:rFonts w:cs="Arial"/>
          <w:b w:val="0"/>
          <w:sz w:val="24"/>
          <w:szCs w:val="24"/>
          <w:lang w:val="pt-PT"/>
        </w:rPr>
        <w:t xml:space="preserve">Quando aplicável, a </w:t>
      </w:r>
      <w:r w:rsidR="008A6808" w:rsidRPr="00B879A0">
        <w:rPr>
          <w:rFonts w:cs="Arial"/>
          <w:b w:val="0"/>
          <w:sz w:val="24"/>
          <w:szCs w:val="24"/>
          <w:lang w:val="pt-PT"/>
        </w:rPr>
        <w:t>CONTRATADA</w:t>
      </w:r>
      <w:r w:rsidRPr="00B879A0">
        <w:rPr>
          <w:rFonts w:cs="Arial"/>
          <w:b w:val="0"/>
          <w:sz w:val="24"/>
          <w:szCs w:val="24"/>
          <w:lang w:val="pt-PT"/>
        </w:rPr>
        <w:t xml:space="preserve"> deve elaborar os procedimentos operacionais e passagens de serviço relacionados ao sistema submarino ou gerenciamento de poços, incorporando questões relativas a fatores humanos.</w:t>
      </w:r>
      <w:r w:rsidR="00040E41" w:rsidRPr="00B879A0">
        <w:rPr>
          <w:rFonts w:cs="Arial"/>
          <w:b w:val="0"/>
          <w:sz w:val="24"/>
          <w:szCs w:val="24"/>
          <w:lang w:val="pt-PT"/>
        </w:rPr>
        <w:t xml:space="preserve"> </w:t>
      </w:r>
      <w:r w:rsidRPr="00B879A0">
        <w:rPr>
          <w:rFonts w:cs="Arial"/>
          <w:b w:val="0"/>
          <w:sz w:val="24"/>
          <w:szCs w:val="24"/>
          <w:lang w:val="pt-PT"/>
        </w:rPr>
        <w:t xml:space="preserve">A </w:t>
      </w:r>
      <w:r w:rsidR="008A6808" w:rsidRPr="00B879A0">
        <w:rPr>
          <w:rFonts w:cs="Arial"/>
          <w:b w:val="0"/>
          <w:sz w:val="24"/>
          <w:szCs w:val="24"/>
          <w:lang w:val="pt-PT"/>
        </w:rPr>
        <w:t>CONTRATADA</w:t>
      </w:r>
      <w:r w:rsidRPr="00B879A0">
        <w:rPr>
          <w:rFonts w:cs="Arial"/>
          <w:b w:val="0"/>
          <w:sz w:val="24"/>
          <w:szCs w:val="24"/>
          <w:lang w:val="pt-PT"/>
        </w:rPr>
        <w:t xml:space="preserve"> deve treinar a força de trabalho envolvida nesses procedimentos e suas revisões.</w:t>
      </w:r>
      <w:bookmarkEnd w:id="154"/>
    </w:p>
    <w:p w14:paraId="0563852B" w14:textId="3BDDB063" w:rsidR="00C04DF4" w:rsidRPr="00B879A0" w:rsidRDefault="00DF22C1" w:rsidP="009904D9">
      <w:pPr>
        <w:pStyle w:val="Ttulo1"/>
        <w:keepNext w:val="0"/>
        <w:widowControl w:val="0"/>
        <w:numPr>
          <w:ilvl w:val="0"/>
          <w:numId w:val="13"/>
        </w:numPr>
        <w:tabs>
          <w:tab w:val="left" w:pos="426"/>
          <w:tab w:val="left" w:pos="851"/>
        </w:tabs>
        <w:spacing w:before="100" w:beforeAutospacing="1" w:after="240"/>
        <w:ind w:right="17"/>
        <w:jc w:val="both"/>
        <w:rPr>
          <w:rFonts w:cs="Arial"/>
          <w:b w:val="0"/>
          <w:sz w:val="24"/>
          <w:szCs w:val="24"/>
          <w:lang w:val="pt-PT"/>
        </w:rPr>
      </w:pPr>
      <w:bookmarkStart w:id="155" w:name="_Toc176510131"/>
      <w:r w:rsidRPr="00B879A0">
        <w:rPr>
          <w:rFonts w:cs="Arial"/>
          <w:b w:val="0"/>
          <w:sz w:val="24"/>
          <w:szCs w:val="24"/>
          <w:lang w:val="pt-PT"/>
        </w:rPr>
        <w:t xml:space="preserve">A </w:t>
      </w:r>
      <w:r w:rsidR="008A6808" w:rsidRPr="00B879A0">
        <w:rPr>
          <w:rFonts w:cs="Arial"/>
          <w:b w:val="0"/>
          <w:sz w:val="24"/>
          <w:szCs w:val="24"/>
          <w:lang w:val="pt-PT"/>
        </w:rPr>
        <w:t>CONTRATADA</w:t>
      </w:r>
      <w:r w:rsidRPr="00B879A0">
        <w:rPr>
          <w:rFonts w:cs="Arial"/>
          <w:b w:val="0"/>
          <w:sz w:val="24"/>
          <w:szCs w:val="24"/>
          <w:lang w:val="pt-PT"/>
        </w:rPr>
        <w:t xml:space="preserve"> deve considerar Fatores Humanos na metodologia de Identificação e Análise de Risco.</w:t>
      </w:r>
      <w:bookmarkEnd w:id="155"/>
    </w:p>
    <w:p w14:paraId="4DB5222E" w14:textId="77777777" w:rsidR="00A70411" w:rsidRPr="000B589E" w:rsidRDefault="00A70411" w:rsidP="007C1A00">
      <w:pPr>
        <w:spacing w:before="100" w:beforeAutospacing="1" w:after="240"/>
        <w:rPr>
          <w:rFonts w:ascii="Arial" w:hAnsi="Arial" w:cs="Arial"/>
          <w:sz w:val="24"/>
          <w:szCs w:val="24"/>
          <w:lang w:val="pt-PT"/>
        </w:rPr>
      </w:pPr>
    </w:p>
    <w:p w14:paraId="7DC4D479" w14:textId="77777777" w:rsidR="00A70411" w:rsidRPr="000B589E" w:rsidRDefault="00A70411" w:rsidP="007C1A00">
      <w:pPr>
        <w:spacing w:before="100" w:beforeAutospacing="1" w:after="240"/>
        <w:rPr>
          <w:rFonts w:ascii="Arial" w:hAnsi="Arial" w:cs="Arial"/>
          <w:sz w:val="24"/>
          <w:szCs w:val="24"/>
          <w:lang w:val="pt-PT"/>
        </w:rPr>
      </w:pPr>
    </w:p>
    <w:p w14:paraId="4A3F96EA" w14:textId="77777777" w:rsidR="004C14AA" w:rsidRDefault="004C14AA" w:rsidP="00A70411">
      <w:pPr>
        <w:rPr>
          <w:rFonts w:ascii="Arial" w:hAnsi="Arial" w:cs="Arial"/>
          <w:b/>
          <w:sz w:val="24"/>
          <w:szCs w:val="24"/>
        </w:rPr>
      </w:pPr>
    </w:p>
    <w:p w14:paraId="3E52B1A5" w14:textId="77777777" w:rsidR="004C14AA" w:rsidRDefault="004C14AA">
      <w:pPr>
        <w:rPr>
          <w:rFonts w:ascii="Arial" w:hAnsi="Arial" w:cs="Arial"/>
          <w:b/>
          <w:sz w:val="24"/>
          <w:szCs w:val="24"/>
        </w:rPr>
      </w:pPr>
      <w:r>
        <w:rPr>
          <w:rFonts w:ascii="Arial" w:hAnsi="Arial" w:cs="Arial"/>
          <w:b/>
          <w:sz w:val="24"/>
          <w:szCs w:val="24"/>
        </w:rPr>
        <w:br w:type="page"/>
      </w:r>
    </w:p>
    <w:p w14:paraId="4E633CC0" w14:textId="42C4A726" w:rsidR="00A70411" w:rsidRDefault="00A70411" w:rsidP="00F6309E">
      <w:pPr>
        <w:jc w:val="center"/>
        <w:rPr>
          <w:rFonts w:ascii="Arial" w:hAnsi="Arial" w:cs="Arial"/>
          <w:b/>
          <w:sz w:val="24"/>
          <w:szCs w:val="24"/>
        </w:rPr>
      </w:pPr>
      <w:r w:rsidRPr="006D4977">
        <w:rPr>
          <w:rFonts w:ascii="Arial" w:hAnsi="Arial" w:cs="Arial"/>
          <w:b/>
          <w:sz w:val="24"/>
          <w:szCs w:val="24"/>
        </w:rPr>
        <w:lastRenderedPageBreak/>
        <w:t xml:space="preserve">Adendo </w:t>
      </w:r>
      <w:r>
        <w:rPr>
          <w:rFonts w:ascii="Arial" w:hAnsi="Arial" w:cs="Arial"/>
          <w:b/>
          <w:sz w:val="24"/>
          <w:szCs w:val="24"/>
        </w:rPr>
        <w:t>1</w:t>
      </w:r>
      <w:r w:rsidRPr="006D4977">
        <w:rPr>
          <w:rFonts w:ascii="Arial" w:hAnsi="Arial" w:cs="Arial"/>
          <w:b/>
          <w:sz w:val="24"/>
          <w:szCs w:val="24"/>
        </w:rPr>
        <w:t xml:space="preserve"> – </w:t>
      </w:r>
      <w:r w:rsidRPr="0002534C">
        <w:rPr>
          <w:rFonts w:ascii="Arial" w:hAnsi="Arial" w:cs="Arial"/>
          <w:b/>
          <w:sz w:val="24"/>
          <w:szCs w:val="24"/>
        </w:rPr>
        <w:t>Regras</w:t>
      </w:r>
      <w:r>
        <w:rPr>
          <w:rFonts w:ascii="Arial" w:hAnsi="Arial" w:cs="Arial"/>
          <w:b/>
          <w:sz w:val="24"/>
          <w:szCs w:val="24"/>
        </w:rPr>
        <w:t xml:space="preserve"> </w:t>
      </w:r>
      <w:r w:rsidR="00F11023">
        <w:rPr>
          <w:rFonts w:ascii="Arial" w:hAnsi="Arial" w:cs="Arial"/>
          <w:b/>
          <w:sz w:val="24"/>
          <w:szCs w:val="24"/>
        </w:rPr>
        <w:t xml:space="preserve">de Ouro </w:t>
      </w:r>
      <w:r w:rsidR="008A6808">
        <w:rPr>
          <w:rFonts w:ascii="Arial" w:hAnsi="Arial" w:cs="Arial"/>
          <w:b/>
          <w:sz w:val="24"/>
          <w:szCs w:val="24"/>
        </w:rPr>
        <w:t>PETROBRAS</w:t>
      </w:r>
    </w:p>
    <w:p w14:paraId="53FAA91D" w14:textId="563CB0B4" w:rsidR="00A70411" w:rsidRDefault="00A70411" w:rsidP="00A70411">
      <w:pPr>
        <w:rPr>
          <w:rFonts w:ascii="Arial" w:hAnsi="Arial" w:cs="Arial"/>
          <w:b/>
          <w:sz w:val="24"/>
          <w:szCs w:val="24"/>
        </w:rPr>
      </w:pPr>
    </w:p>
    <w:p w14:paraId="15E3B252" w14:textId="471A480C" w:rsidR="00A70411" w:rsidRDefault="00531B32" w:rsidP="004C14AA">
      <w:pPr>
        <w:jc w:val="center"/>
        <w:rPr>
          <w:rFonts w:ascii="Arial" w:hAnsi="Arial" w:cs="Arial"/>
          <w:b/>
          <w:sz w:val="24"/>
          <w:szCs w:val="24"/>
        </w:rPr>
      </w:pPr>
      <w:r>
        <w:t> </w:t>
      </w:r>
    </w:p>
    <w:p w14:paraId="271448F5" w14:textId="7153D895" w:rsidR="00A70411" w:rsidRDefault="00531B32" w:rsidP="00A70411">
      <w:pPr>
        <w:rPr>
          <w:rFonts w:ascii="Arial" w:hAnsi="Arial" w:cs="Arial"/>
          <w:b/>
          <w:sz w:val="24"/>
          <w:szCs w:val="24"/>
        </w:rPr>
      </w:pPr>
      <w:r w:rsidRPr="00531B32">
        <w:rPr>
          <w:noProof/>
        </w:rPr>
        <mc:AlternateContent>
          <mc:Choice Requires="wpg">
            <w:drawing>
              <wp:anchor distT="0" distB="0" distL="114300" distR="114300" simplePos="0" relativeHeight="251658240" behindDoc="1" locked="0" layoutInCell="1" allowOverlap="1" wp14:anchorId="5F42DE1B" wp14:editId="4F1B232F">
                <wp:simplePos x="0" y="0"/>
                <wp:positionH relativeFrom="column">
                  <wp:posOffset>403808</wp:posOffset>
                </wp:positionH>
                <wp:positionV relativeFrom="paragraph">
                  <wp:posOffset>75565</wp:posOffset>
                </wp:positionV>
                <wp:extent cx="5485765" cy="3315335"/>
                <wp:effectExtent l="0" t="0" r="635" b="0"/>
                <wp:wrapSquare wrapText="bothSides"/>
                <wp:docPr id="3" name="Agrupar 2">
                  <a:extLst xmlns:a="http://schemas.openxmlformats.org/drawingml/2006/main">
                    <a:ext uri="{FF2B5EF4-FFF2-40B4-BE49-F238E27FC236}">
                      <a16:creationId xmlns:a16="http://schemas.microsoft.com/office/drawing/2014/main" id="{A3FBF1C0-AD30-3203-32ED-0296B4388C36}"/>
                    </a:ext>
                  </a:extLst>
                </wp:docPr>
                <wp:cNvGraphicFramePr/>
                <a:graphic xmlns:a="http://schemas.openxmlformats.org/drawingml/2006/main">
                  <a:graphicData uri="http://schemas.microsoft.com/office/word/2010/wordprocessingGroup">
                    <wpg:wgp>
                      <wpg:cNvGrpSpPr/>
                      <wpg:grpSpPr>
                        <a:xfrm>
                          <a:off x="0" y="0"/>
                          <a:ext cx="5485765" cy="3315335"/>
                          <a:chOff x="-119967" y="0"/>
                          <a:chExt cx="8477792" cy="4962770"/>
                        </a:xfrm>
                      </wpg:grpSpPr>
                      <wps:wsp>
                        <wps:cNvPr id="1875211801" name="Retângulo de cantos arredondados 4"/>
                        <wps:cNvSpPr/>
                        <wps:spPr>
                          <a:xfrm rot="16200000">
                            <a:off x="348864" y="2035089"/>
                            <a:ext cx="4177952" cy="1439741"/>
                          </a:xfrm>
                          <a:prstGeom prst="roundRect">
                            <a:avLst/>
                          </a:prstGeom>
                          <a:solidFill>
                            <a:srgbClr val="FF7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07622622" name="Imagem 1207622622">
                            <a:hlinkClick r:id="" action="ppaction://hlinksldjump?num=14"/>
                          </pic:cNvPr>
                          <pic:cNvPicPr>
                            <a:picLocks noChangeAspect="1"/>
                          </pic:cNvPicPr>
                        </pic:nvPicPr>
                        <pic:blipFill>
                          <a:blip r:embed="rId12"/>
                          <a:stretch>
                            <a:fillRect/>
                          </a:stretch>
                        </pic:blipFill>
                        <pic:spPr>
                          <a:xfrm>
                            <a:off x="1723474" y="15384"/>
                            <a:ext cx="896190" cy="890093"/>
                          </a:xfrm>
                          <a:prstGeom prst="rect">
                            <a:avLst/>
                          </a:prstGeom>
                        </pic:spPr>
                      </pic:pic>
                      <wps:wsp>
                        <wps:cNvPr id="2096666360" name="Retângulo de cantos arredondados 6"/>
                        <wps:cNvSpPr/>
                        <wps:spPr>
                          <a:xfrm rot="16200000">
                            <a:off x="3769078" y="2035088"/>
                            <a:ext cx="4177950" cy="1439741"/>
                          </a:xfrm>
                          <a:prstGeom prst="roundRect">
                            <a:avLst/>
                          </a:prstGeom>
                          <a:solidFill>
                            <a:srgbClr val="FF7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8302530" name="Retângulo de cantos arredondados 7"/>
                        <wps:cNvSpPr/>
                        <wps:spPr>
                          <a:xfrm rot="16200000">
                            <a:off x="5482325" y="2035089"/>
                            <a:ext cx="4177952" cy="1439741"/>
                          </a:xfrm>
                          <a:prstGeom prst="roundRect">
                            <a:avLst/>
                          </a:prstGeom>
                          <a:no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201579" name="CaixaDeTexto 8"/>
                        <wps:cNvSpPr txBox="1"/>
                        <wps:spPr>
                          <a:xfrm>
                            <a:off x="-119967" y="1922622"/>
                            <a:ext cx="1652799" cy="2898582"/>
                          </a:xfrm>
                          <a:prstGeom prst="rect">
                            <a:avLst/>
                          </a:prstGeom>
                          <a:noFill/>
                        </wps:spPr>
                        <wps:txbx>
                          <w:txbxContent>
                            <w:p w14:paraId="1D0A396C" w14:textId="77777777" w:rsidR="00531B32" w:rsidRPr="00531B32" w:rsidRDefault="00531B32" w:rsidP="00531B32">
                              <w:pPr>
                                <w:jc w:val="center"/>
                                <w:rPr>
                                  <w:rFonts w:ascii="Trebuchet MS" w:hAnsi="Trebuchet MS" w:cstheme="minorBidi"/>
                                  <w:color w:val="000000" w:themeColor="text1"/>
                                  <w:kern w:val="24"/>
                                  <w:sz w:val="18"/>
                                  <w:szCs w:val="18"/>
                                </w:rPr>
                              </w:pPr>
                              <w:r w:rsidRPr="00531B32">
                                <w:rPr>
                                  <w:rFonts w:ascii="Trebuchet MS" w:hAnsi="Trebuchet MS" w:cstheme="minorBidi"/>
                                  <w:color w:val="000000" w:themeColor="text1"/>
                                  <w:kern w:val="24"/>
                                  <w:sz w:val="18"/>
                                  <w:szCs w:val="18"/>
                                </w:rPr>
                                <w:t xml:space="preserve">Somente trabalhe com Permissão para Trabalho válida, liberada no campo e de seu total entendimento. </w:t>
                              </w:r>
                            </w:p>
                          </w:txbxContent>
                        </wps:txbx>
                        <wps:bodyPr wrap="square" rtlCol="0">
                          <a:noAutofit/>
                        </wps:bodyPr>
                      </wps:wsp>
                      <wps:wsp>
                        <wps:cNvPr id="1417264226" name="Retângulo 1417264226"/>
                        <wps:cNvSpPr/>
                        <wps:spPr>
                          <a:xfrm>
                            <a:off x="-119967" y="902192"/>
                            <a:ext cx="1582263" cy="1182309"/>
                          </a:xfrm>
                          <a:prstGeom prst="rect">
                            <a:avLst/>
                          </a:prstGeom>
                        </wps:spPr>
                        <wps:txbx>
                          <w:txbxContent>
                            <w:p w14:paraId="1DF1F6EE" w14:textId="77777777" w:rsidR="00531B32" w:rsidRPr="00531B32" w:rsidRDefault="00531B32" w:rsidP="00531B32">
                              <w:pPr>
                                <w:jc w:val="center"/>
                                <w:rPr>
                                  <w:rFonts w:ascii="Trebuchet MS" w:hAnsi="Trebuchet MS" w:cstheme="minorBidi"/>
                                  <w:b/>
                                  <w:bCs/>
                                  <w:color w:val="000000" w:themeColor="text1"/>
                                  <w:kern w:val="24"/>
                                  <w:sz w:val="24"/>
                                  <w:szCs w:val="24"/>
                                </w:rPr>
                              </w:pPr>
                              <w:r w:rsidRPr="00531B32">
                                <w:rPr>
                                  <w:rFonts w:ascii="Trebuchet MS" w:hAnsi="Trebuchet MS" w:cstheme="minorBidi"/>
                                  <w:b/>
                                  <w:bCs/>
                                  <w:color w:val="000000" w:themeColor="text1"/>
                                  <w:kern w:val="24"/>
                                  <w:sz w:val="24"/>
                                  <w:szCs w:val="24"/>
                                </w:rPr>
                                <w:t>Permissão para Trabalho</w:t>
                              </w:r>
                            </w:p>
                          </w:txbxContent>
                        </wps:txbx>
                        <wps:bodyPr wrap="square">
                          <a:noAutofit/>
                        </wps:bodyPr>
                      </wps:wsp>
                      <wps:wsp>
                        <wps:cNvPr id="1489908849" name="Retângulo 1489908849"/>
                        <wps:cNvSpPr/>
                        <wps:spPr>
                          <a:xfrm>
                            <a:off x="1627431" y="902196"/>
                            <a:ext cx="1625055" cy="1071869"/>
                          </a:xfrm>
                          <a:prstGeom prst="rect">
                            <a:avLst/>
                          </a:prstGeom>
                        </wps:spPr>
                        <wps:txbx>
                          <w:txbxContent>
                            <w:p w14:paraId="5B9B5BAA" w14:textId="77777777" w:rsidR="00531B32" w:rsidRPr="00531B32" w:rsidRDefault="00531B32" w:rsidP="00531B32">
                              <w:pPr>
                                <w:jc w:val="center"/>
                                <w:rPr>
                                  <w:rFonts w:ascii="Trebuchet MS" w:hAnsi="Trebuchet MS" w:cstheme="minorBidi"/>
                                  <w:b/>
                                  <w:bCs/>
                                  <w:color w:val="000000" w:themeColor="text1"/>
                                  <w:kern w:val="24"/>
                                  <w:sz w:val="24"/>
                                  <w:szCs w:val="24"/>
                                </w:rPr>
                              </w:pPr>
                              <w:r w:rsidRPr="00531B32">
                                <w:rPr>
                                  <w:rFonts w:ascii="Trebuchet MS" w:hAnsi="Trebuchet MS" w:cstheme="minorBidi"/>
                                  <w:b/>
                                  <w:bCs/>
                                  <w:color w:val="000000" w:themeColor="text1"/>
                                  <w:kern w:val="24"/>
                                  <w:sz w:val="24"/>
                                  <w:szCs w:val="24"/>
                                </w:rPr>
                                <w:t>Isolamento de Energias</w:t>
                              </w:r>
                            </w:p>
                          </w:txbxContent>
                        </wps:txbx>
                        <wps:bodyPr wrap="square">
                          <a:noAutofit/>
                        </wps:bodyPr>
                      </wps:wsp>
                      <wps:wsp>
                        <wps:cNvPr id="1945557468" name="CaixaDeTexto 14"/>
                        <wps:cNvSpPr txBox="1"/>
                        <wps:spPr>
                          <a:xfrm>
                            <a:off x="3374497" y="1970697"/>
                            <a:ext cx="1557190" cy="2849906"/>
                          </a:xfrm>
                          <a:prstGeom prst="rect">
                            <a:avLst/>
                          </a:prstGeom>
                          <a:noFill/>
                        </wps:spPr>
                        <wps:txbx>
                          <w:txbxContent>
                            <w:p w14:paraId="2FD2B37E" w14:textId="77777777" w:rsidR="00531B32" w:rsidRPr="00531B32" w:rsidRDefault="00531B32" w:rsidP="00531B32">
                              <w:pPr>
                                <w:jc w:val="center"/>
                                <w:rPr>
                                  <w:rFonts w:ascii="Trebuchet MS" w:hAnsi="Trebuchet MS" w:cstheme="minorBidi"/>
                                  <w:color w:val="000000" w:themeColor="text1"/>
                                  <w:kern w:val="24"/>
                                  <w:sz w:val="18"/>
                                  <w:szCs w:val="18"/>
                                </w:rPr>
                              </w:pPr>
                              <w:r w:rsidRPr="00531B32">
                                <w:rPr>
                                  <w:rFonts w:ascii="Trebuchet MS" w:hAnsi="Trebuchet MS" w:cstheme="minorBidi"/>
                                  <w:color w:val="000000" w:themeColor="text1"/>
                                  <w:kern w:val="24"/>
                                  <w:sz w:val="18"/>
                                  <w:szCs w:val="18"/>
                                </w:rPr>
                                <w:t xml:space="preserve">Somente execute trabalhos em altura com a utilização de cinto de segurança fixado em local seguro e previamente determinado. </w:t>
                              </w:r>
                            </w:p>
                          </w:txbxContent>
                        </wps:txbx>
                        <wps:bodyPr wrap="square" rtlCol="0">
                          <a:noAutofit/>
                        </wps:bodyPr>
                      </wps:wsp>
                      <wps:wsp>
                        <wps:cNvPr id="366436367" name="Retângulo 366436367"/>
                        <wps:cNvSpPr/>
                        <wps:spPr>
                          <a:xfrm>
                            <a:off x="3468167" y="1030665"/>
                            <a:ext cx="1439544" cy="852743"/>
                          </a:xfrm>
                          <a:prstGeom prst="rect">
                            <a:avLst/>
                          </a:prstGeom>
                        </wps:spPr>
                        <wps:txbx>
                          <w:txbxContent>
                            <w:p w14:paraId="50DAEB89" w14:textId="77777777" w:rsidR="00531B32" w:rsidRPr="00531B32" w:rsidRDefault="00531B32" w:rsidP="00531B32">
                              <w:pPr>
                                <w:jc w:val="center"/>
                                <w:rPr>
                                  <w:rFonts w:ascii="Trebuchet MS" w:hAnsi="Trebuchet MS" w:cstheme="minorBidi"/>
                                  <w:b/>
                                  <w:bCs/>
                                  <w:color w:val="000000" w:themeColor="text1"/>
                                  <w:kern w:val="24"/>
                                  <w:sz w:val="22"/>
                                  <w:szCs w:val="22"/>
                                </w:rPr>
                              </w:pPr>
                              <w:r w:rsidRPr="00531B32">
                                <w:rPr>
                                  <w:rFonts w:ascii="Trebuchet MS" w:hAnsi="Trebuchet MS" w:cstheme="minorBidi"/>
                                  <w:b/>
                                  <w:bCs/>
                                  <w:color w:val="000000" w:themeColor="text1"/>
                                  <w:kern w:val="24"/>
                                  <w:sz w:val="22"/>
                                  <w:szCs w:val="22"/>
                                </w:rPr>
                                <w:t>Trabalho em Altura</w:t>
                              </w:r>
                            </w:p>
                          </w:txbxContent>
                        </wps:txbx>
                        <wps:bodyPr wrap="square">
                          <a:noAutofit/>
                        </wps:bodyPr>
                      </wps:wsp>
                      <wps:wsp>
                        <wps:cNvPr id="997687169" name="CaixaDeTexto 16"/>
                        <wps:cNvSpPr txBox="1"/>
                        <wps:spPr>
                          <a:xfrm>
                            <a:off x="5082181" y="1970516"/>
                            <a:ext cx="1556092" cy="2644847"/>
                          </a:xfrm>
                          <a:prstGeom prst="rect">
                            <a:avLst/>
                          </a:prstGeom>
                          <a:noFill/>
                        </wps:spPr>
                        <wps:txbx>
                          <w:txbxContent>
                            <w:p w14:paraId="5E9289BC" w14:textId="778297D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 xml:space="preserve">Só entre em espaço confinado se autorizado, equipado e com treinamento </w:t>
                              </w:r>
                              <w:r w:rsidR="00072C6D" w:rsidRPr="00072C6D">
                                <w:rPr>
                                  <w:rFonts w:ascii="Trebuchet MS" w:hAnsi="Trebuchet MS" w:cstheme="minorBidi"/>
                                  <w:color w:val="000000" w:themeColor="text1"/>
                                  <w:kern w:val="24"/>
                                  <w:sz w:val="18"/>
                                  <w:szCs w:val="18"/>
                                </w:rPr>
                                <w:t>específico</w:t>
                              </w:r>
                              <w:r w:rsidRPr="00072C6D">
                                <w:rPr>
                                  <w:rFonts w:ascii="Trebuchet MS" w:hAnsi="Trebuchet MS" w:cstheme="minorBidi"/>
                                  <w:color w:val="000000" w:themeColor="text1"/>
                                  <w:kern w:val="24"/>
                                  <w:sz w:val="18"/>
                                  <w:szCs w:val="18"/>
                                </w:rPr>
                                <w:t xml:space="preserve">. </w:t>
                              </w:r>
                            </w:p>
                          </w:txbxContent>
                        </wps:txbx>
                        <wps:bodyPr wrap="square" rtlCol="0">
                          <a:noAutofit/>
                        </wps:bodyPr>
                      </wps:wsp>
                      <wps:wsp>
                        <wps:cNvPr id="1664536329" name="Retângulo 1664536329"/>
                        <wps:cNvSpPr/>
                        <wps:spPr>
                          <a:xfrm>
                            <a:off x="5137658" y="1030775"/>
                            <a:ext cx="1439544" cy="891608"/>
                          </a:xfrm>
                          <a:prstGeom prst="rect">
                            <a:avLst/>
                          </a:prstGeom>
                        </wps:spPr>
                        <wps:txbx>
                          <w:txbxContent>
                            <w:p w14:paraId="388B3E51" w14:textId="77777777" w:rsidR="00531B32" w:rsidRPr="00072C6D" w:rsidRDefault="00531B32" w:rsidP="00531B32">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 xml:space="preserve">Espaço Confinado </w:t>
                              </w:r>
                            </w:p>
                          </w:txbxContent>
                        </wps:txbx>
                        <wps:bodyPr wrap="square">
                          <a:noAutofit/>
                        </wps:bodyPr>
                      </wps:wsp>
                      <wps:wsp>
                        <wps:cNvPr id="1475150921" name="CaixaDeTexto 18"/>
                        <wps:cNvSpPr txBox="1"/>
                        <wps:spPr>
                          <a:xfrm>
                            <a:off x="6850742" y="1998755"/>
                            <a:ext cx="1438911" cy="2616034"/>
                          </a:xfrm>
                          <a:prstGeom prst="rect">
                            <a:avLst/>
                          </a:prstGeom>
                          <a:noFill/>
                        </wps:spPr>
                        <wps:txbx>
                          <w:txbxContent>
                            <w:p w14:paraId="1BB8E60D"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Nunca entre</w:t>
                              </w:r>
                            </w:p>
                            <w:p w14:paraId="1F5E47FB"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em local com atmosfera explosiva.</w:t>
                              </w:r>
                            </w:p>
                            <w:p w14:paraId="7EFC380E"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Obedeça sempre aos alarmes e à sinalização.</w:t>
                              </w:r>
                            </w:p>
                          </w:txbxContent>
                        </wps:txbx>
                        <wps:bodyPr wrap="square" rtlCol="0">
                          <a:noAutofit/>
                        </wps:bodyPr>
                      </wps:wsp>
                      <wps:wsp>
                        <wps:cNvPr id="1127398925" name="Retângulo 1127398925"/>
                        <wps:cNvSpPr/>
                        <wps:spPr>
                          <a:xfrm>
                            <a:off x="6784561" y="1030647"/>
                            <a:ext cx="1573264" cy="1270613"/>
                          </a:xfrm>
                          <a:prstGeom prst="rect">
                            <a:avLst/>
                          </a:prstGeom>
                        </wps:spPr>
                        <wps:txbx>
                          <w:txbxContent>
                            <w:p w14:paraId="5C87CE33" w14:textId="77777777" w:rsidR="00531B32" w:rsidRPr="00072C6D" w:rsidRDefault="00531B32" w:rsidP="00531B32">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 xml:space="preserve">Atmosferas Explosivas </w:t>
                              </w:r>
                            </w:p>
                          </w:txbxContent>
                        </wps:txbx>
                        <wps:bodyPr wrap="square">
                          <a:noAutofit/>
                        </wps:bodyPr>
                      </wps:wsp>
                      <wps:wsp>
                        <wps:cNvPr id="948713165" name="Retângulo de cantos arredondados 24"/>
                        <wps:cNvSpPr/>
                        <wps:spPr>
                          <a:xfrm rot="16200000">
                            <a:off x="2063207" y="2035088"/>
                            <a:ext cx="4177950" cy="1439741"/>
                          </a:xfrm>
                          <a:prstGeom prst="roundRect">
                            <a:avLst/>
                          </a:prstGeom>
                          <a:no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0410952" name="Retângulo de cantos arredondados 25"/>
                        <wps:cNvSpPr/>
                        <wps:spPr>
                          <a:xfrm rot="16200000">
                            <a:off x="-1369104" y="2035089"/>
                            <a:ext cx="4177952" cy="1439741"/>
                          </a:xfrm>
                          <a:prstGeom prst="roundRect">
                            <a:avLst/>
                          </a:prstGeom>
                          <a:no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75177621" name="Picture 2">
                            <a:hlinkClick r:id="" action="ppaction://hlinksldjump?num=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922337" cy="9223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1689942610" name="Picture 4">
                            <a:hlinkClick r:id="" action="ppaction://hlinksldjump?num=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32309" y="0"/>
                            <a:ext cx="922337"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1982530098" name="Picture 5">
                            <a:hlinkClick r:id="" action="ppaction://hlinksldjump?num=27"/>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38180" y="1"/>
                            <a:ext cx="933450" cy="9223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1659880593" name="Picture 7">
                            <a:hlinkClick r:id="" action="ppaction://hlinksldjump?num=3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51428" y="0"/>
                            <a:ext cx="933450"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53914446" name="CaixaDeTexto 37"/>
                        <wps:cNvSpPr txBox="1"/>
                        <wps:spPr>
                          <a:xfrm>
                            <a:off x="1584047" y="1883052"/>
                            <a:ext cx="1714465" cy="3079718"/>
                          </a:xfrm>
                          <a:prstGeom prst="rect">
                            <a:avLst/>
                          </a:prstGeom>
                          <a:noFill/>
                        </wps:spPr>
                        <wps:txbx>
                          <w:txbxContent>
                            <w:p w14:paraId="1B4D256A" w14:textId="636CA0E0" w:rsidR="00531B32" w:rsidRPr="00531B32" w:rsidRDefault="00531B32" w:rsidP="00531B32">
                              <w:pPr>
                                <w:spacing w:line="280" w:lineRule="exact"/>
                                <w:jc w:val="center"/>
                                <w:rPr>
                                  <w:rFonts w:ascii="Trebuchet MS" w:hAnsi="Trebuchet MS" w:cstheme="minorBidi"/>
                                  <w:color w:val="000000" w:themeColor="text1"/>
                                  <w:kern w:val="24"/>
                                  <w:sz w:val="16"/>
                                  <w:szCs w:val="16"/>
                                </w:rPr>
                              </w:pPr>
                              <w:r w:rsidRPr="00531B32">
                                <w:rPr>
                                  <w:rFonts w:ascii="Trebuchet MS" w:hAnsi="Trebuchet MS" w:cstheme="minorBidi"/>
                                  <w:color w:val="000000" w:themeColor="text1"/>
                                  <w:kern w:val="24"/>
                                  <w:sz w:val="16"/>
                                  <w:szCs w:val="16"/>
                                </w:rPr>
                                <w:t>Somente execute trabalhos em equipamentos ou instalações após certificar-se de que todas as fontes de energia tenham sido isoladas de forma segura.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F42DE1B" id="Agrupar 2" o:spid="_x0000_s1026" style="position:absolute;margin-left:31.8pt;margin-top:5.95pt;width:431.95pt;height:261.05pt;z-index:-251658240;mso-width-relative:margin;mso-height-relative:margin" coordorigin="-1199" coordsize="84777,4962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">
                <v:roundrect id="Retângulo de cantos arredondados 4" o:spid="_x0000_s1027" style="position:absolute;left:3488;top:20350;width:41780;height:1439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" fillcolor="#ff7000"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07622622" o:spid="_x0000_s1028" type="#_x0000_t75" href="" style="position:absolute;left:17234;top:153;width:8962;height:8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" o:button="t">
                  <v:fill o:detectmouseclick="t"/>
                  <v:imagedata r:id="rId17" o:title=""/>
                </v:shape>
                <v:roundrect id="Retângulo de cantos arredondados 6" o:spid="_x0000_s1029" style="position:absolute;left:37690;top:20350;width:41780;height:1439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" fillcolor="#ff7000" stroked="f" strokeweight="1pt">
                  <v:stroke joinstyle="miter"/>
                </v:roundrect>
                <v:roundrect id="Retângulo de cantos arredondados 7" o:spid="_x0000_s1030" style="position:absolute;left:54823;top:20350;width:41780;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" filled="f" strokecolor="#ff7000" strokeweight="1pt">
                  <v:stroke joinstyle="miter"/>
                </v:roundrect>
                <v:shapetype id="_x0000_t202" coordsize="21600,21600" o:spt="202" path="m,l,21600r21600,l21600,xe">
                  <v:stroke joinstyle="miter"/>
                  <v:path gradientshapeok="t" o:connecttype="rect"/>
                </v:shapetype>
                <v:shape id="CaixaDeTexto 8" o:spid="_x0000_s1031" type="#_x0000_t202" style="position:absolute;left:-1199;top:19226;width:16527;height:28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" filled="f" stroked="f">
                  <v:textbox>
                    <w:txbxContent>
                      <w:p w14:paraId="1D0A396C" w14:textId="77777777" w:rsidR="00531B32" w:rsidRPr="00531B32" w:rsidRDefault="00531B32" w:rsidP="00531B32">
                        <w:pPr>
                          <w:jc w:val="center"/>
                          <w:rPr>
                            <w:rFonts w:ascii="Trebuchet MS" w:hAnsi="Trebuchet MS" w:cstheme="minorBidi"/>
                            <w:color w:val="000000" w:themeColor="text1"/>
                            <w:kern w:val="24"/>
                            <w:sz w:val="18"/>
                            <w:szCs w:val="18"/>
                          </w:rPr>
                        </w:pPr>
                        <w:r w:rsidRPr="00531B32">
                          <w:rPr>
                            <w:rFonts w:ascii="Trebuchet MS" w:hAnsi="Trebuchet MS" w:cstheme="minorBidi"/>
                            <w:color w:val="000000" w:themeColor="text1"/>
                            <w:kern w:val="24"/>
                            <w:sz w:val="18"/>
                            <w:szCs w:val="18"/>
                          </w:rPr>
                          <w:t xml:space="preserve">Somente trabalhe com Permissão para Trabalho válida, liberada no campo e de seu total entendimento. </w:t>
                        </w:r>
                      </w:p>
                    </w:txbxContent>
                  </v:textbox>
                </v:shape>
                <v:rect id="Retângulo 1417264226" o:spid="_x0000_s1032" style="position:absolute;left:-1199;top:9021;width:15821;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" filled="f" stroked="f">
                  <v:textbox>
                    <w:txbxContent>
                      <w:p w14:paraId="1DF1F6EE" w14:textId="77777777" w:rsidR="00531B32" w:rsidRPr="00531B32" w:rsidRDefault="00531B32" w:rsidP="00531B32">
                        <w:pPr>
                          <w:jc w:val="center"/>
                          <w:rPr>
                            <w:rFonts w:ascii="Trebuchet MS" w:hAnsi="Trebuchet MS" w:cstheme="minorBidi"/>
                            <w:b/>
                            <w:bCs/>
                            <w:color w:val="000000" w:themeColor="text1"/>
                            <w:kern w:val="24"/>
                            <w:sz w:val="24"/>
                            <w:szCs w:val="24"/>
                          </w:rPr>
                        </w:pPr>
                        <w:r w:rsidRPr="00531B32">
                          <w:rPr>
                            <w:rFonts w:ascii="Trebuchet MS" w:hAnsi="Trebuchet MS" w:cstheme="minorBidi"/>
                            <w:b/>
                            <w:bCs/>
                            <w:color w:val="000000" w:themeColor="text1"/>
                            <w:kern w:val="24"/>
                            <w:sz w:val="24"/>
                            <w:szCs w:val="24"/>
                          </w:rPr>
                          <w:t>Permissão para Trabalho</w:t>
                        </w:r>
                      </w:p>
                    </w:txbxContent>
                  </v:textbox>
                </v:rect>
                <v:rect id="Retângulo 1489908849" o:spid="_x0000_s1033" style="position:absolute;left:16274;top:9021;width:16250;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" filled="f" stroked="f">
                  <v:textbox>
                    <w:txbxContent>
                      <w:p w14:paraId="5B9B5BAA" w14:textId="77777777" w:rsidR="00531B32" w:rsidRPr="00531B32" w:rsidRDefault="00531B32" w:rsidP="00531B32">
                        <w:pPr>
                          <w:jc w:val="center"/>
                          <w:rPr>
                            <w:rFonts w:ascii="Trebuchet MS" w:hAnsi="Trebuchet MS" w:cstheme="minorBidi"/>
                            <w:b/>
                            <w:bCs/>
                            <w:color w:val="000000" w:themeColor="text1"/>
                            <w:kern w:val="24"/>
                            <w:sz w:val="24"/>
                            <w:szCs w:val="24"/>
                          </w:rPr>
                        </w:pPr>
                        <w:r w:rsidRPr="00531B32">
                          <w:rPr>
                            <w:rFonts w:ascii="Trebuchet MS" w:hAnsi="Trebuchet MS" w:cstheme="minorBidi"/>
                            <w:b/>
                            <w:bCs/>
                            <w:color w:val="000000" w:themeColor="text1"/>
                            <w:kern w:val="24"/>
                            <w:sz w:val="24"/>
                            <w:szCs w:val="24"/>
                          </w:rPr>
                          <w:t>Isolamento de Energias</w:t>
                        </w:r>
                      </w:p>
                    </w:txbxContent>
                  </v:textbox>
                </v:rect>
                <v:shape id="CaixaDeTexto 14" o:spid="_x0000_s1034" type="#_x0000_t202" style="position:absolute;left:33744;top:19706;width:15572;height:28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" filled="f" stroked="f">
                  <v:textbox>
                    <w:txbxContent>
                      <w:p w14:paraId="2FD2B37E" w14:textId="77777777" w:rsidR="00531B32" w:rsidRPr="00531B32" w:rsidRDefault="00531B32" w:rsidP="00531B32">
                        <w:pPr>
                          <w:jc w:val="center"/>
                          <w:rPr>
                            <w:rFonts w:ascii="Trebuchet MS" w:hAnsi="Trebuchet MS" w:cstheme="minorBidi"/>
                            <w:color w:val="000000" w:themeColor="text1"/>
                            <w:kern w:val="24"/>
                            <w:sz w:val="18"/>
                            <w:szCs w:val="18"/>
                          </w:rPr>
                        </w:pPr>
                        <w:r w:rsidRPr="00531B32">
                          <w:rPr>
                            <w:rFonts w:ascii="Trebuchet MS" w:hAnsi="Trebuchet MS" w:cstheme="minorBidi"/>
                            <w:color w:val="000000" w:themeColor="text1"/>
                            <w:kern w:val="24"/>
                            <w:sz w:val="18"/>
                            <w:szCs w:val="18"/>
                          </w:rPr>
                          <w:t xml:space="preserve">Somente execute trabalhos em altura com a utilização de cinto de segurança fixado em local seguro e previamente determinado. </w:t>
                        </w:r>
                      </w:p>
                    </w:txbxContent>
                  </v:textbox>
                </v:shape>
                <v:rect id="Retângulo 366436367" o:spid="_x0000_s1035" style="position:absolute;left:34681;top:10306;width:14396;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" filled="f" stroked="f">
                  <v:textbox>
                    <w:txbxContent>
                      <w:p w14:paraId="50DAEB89" w14:textId="77777777" w:rsidR="00531B32" w:rsidRPr="00531B32" w:rsidRDefault="00531B32" w:rsidP="00531B32">
                        <w:pPr>
                          <w:jc w:val="center"/>
                          <w:rPr>
                            <w:rFonts w:ascii="Trebuchet MS" w:hAnsi="Trebuchet MS" w:cstheme="minorBidi"/>
                            <w:b/>
                            <w:bCs/>
                            <w:color w:val="000000" w:themeColor="text1"/>
                            <w:kern w:val="24"/>
                            <w:sz w:val="22"/>
                            <w:szCs w:val="22"/>
                          </w:rPr>
                        </w:pPr>
                        <w:r w:rsidRPr="00531B32">
                          <w:rPr>
                            <w:rFonts w:ascii="Trebuchet MS" w:hAnsi="Trebuchet MS" w:cstheme="minorBidi"/>
                            <w:b/>
                            <w:bCs/>
                            <w:color w:val="000000" w:themeColor="text1"/>
                            <w:kern w:val="24"/>
                            <w:sz w:val="22"/>
                            <w:szCs w:val="22"/>
                          </w:rPr>
                          <w:t>Trabalho em Altura</w:t>
                        </w:r>
                      </w:p>
                    </w:txbxContent>
                  </v:textbox>
                </v:rect>
                <v:shape id="CaixaDeTexto 16" o:spid="_x0000_s1036" type="#_x0000_t202" style="position:absolute;left:50821;top:19705;width:15561;height:2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" filled="f" stroked="f">
                  <v:textbox>
                    <w:txbxContent>
                      <w:p w14:paraId="5E9289BC" w14:textId="778297D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 xml:space="preserve">Só entre em espaço confinado se autorizado, equipado e com treinamento </w:t>
                        </w:r>
                        <w:r w:rsidR="00072C6D" w:rsidRPr="00072C6D">
                          <w:rPr>
                            <w:rFonts w:ascii="Trebuchet MS" w:hAnsi="Trebuchet MS" w:cstheme="minorBidi"/>
                            <w:color w:val="000000" w:themeColor="text1"/>
                            <w:kern w:val="24"/>
                            <w:sz w:val="18"/>
                            <w:szCs w:val="18"/>
                          </w:rPr>
                          <w:t>específico</w:t>
                        </w:r>
                        <w:r w:rsidRPr="00072C6D">
                          <w:rPr>
                            <w:rFonts w:ascii="Trebuchet MS" w:hAnsi="Trebuchet MS" w:cstheme="minorBidi"/>
                            <w:color w:val="000000" w:themeColor="text1"/>
                            <w:kern w:val="24"/>
                            <w:sz w:val="18"/>
                            <w:szCs w:val="18"/>
                          </w:rPr>
                          <w:t xml:space="preserve">. </w:t>
                        </w:r>
                      </w:p>
                    </w:txbxContent>
                  </v:textbox>
                </v:shape>
                <v:rect id="Retângulo 1664536329" o:spid="_x0000_s1037" style="position:absolute;left:51376;top:10307;width:14396;height:8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" filled="f" stroked="f">
                  <v:textbox>
                    <w:txbxContent>
                      <w:p w14:paraId="388B3E51" w14:textId="77777777" w:rsidR="00531B32" w:rsidRPr="00072C6D" w:rsidRDefault="00531B32" w:rsidP="00531B32">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 xml:space="preserve">Espaço Confinado </w:t>
                        </w:r>
                      </w:p>
                    </w:txbxContent>
                  </v:textbox>
                </v:rect>
                <v:shape id="CaixaDeTexto 18" o:spid="_x0000_s1038" type="#_x0000_t202" style="position:absolute;left:68507;top:19987;width:14389;height:2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" filled="f" stroked="f">
                  <v:textbox>
                    <w:txbxContent>
                      <w:p w14:paraId="1BB8E60D"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Nunca entre</w:t>
                        </w:r>
                      </w:p>
                      <w:p w14:paraId="1F5E47FB"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em local com atmosfera explosiva.</w:t>
                        </w:r>
                      </w:p>
                      <w:p w14:paraId="7EFC380E" w14:textId="77777777" w:rsidR="00531B32" w:rsidRPr="00072C6D" w:rsidRDefault="00531B32" w:rsidP="00531B32">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Obedeça sempre aos alarmes e à sinalização.</w:t>
                        </w:r>
                      </w:p>
                    </w:txbxContent>
                  </v:textbox>
                </v:shape>
                <v:rect id="Retângulo 1127398925" o:spid="_x0000_s1039" style="position:absolute;left:67845;top:10306;width:15733;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" filled="f" stroked="f">
                  <v:textbox>
                    <w:txbxContent>
                      <w:p w14:paraId="5C87CE33" w14:textId="77777777" w:rsidR="00531B32" w:rsidRPr="00072C6D" w:rsidRDefault="00531B32" w:rsidP="00531B32">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 xml:space="preserve">Atmosferas Explosivas </w:t>
                        </w:r>
                      </w:p>
                    </w:txbxContent>
                  </v:textbox>
                </v:rect>
                <v:roundrect id="Retângulo de cantos arredondados 24" o:spid="_x0000_s1040" style="position:absolute;left:20632;top:20350;width:41780;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" filled="f" strokecolor="#ff7000" strokeweight="1pt">
                  <v:stroke joinstyle="miter"/>
                </v:roundrect>
                <v:roundrect id="Retângulo de cantos arredondados 25" o:spid="_x0000_s1041" style="position:absolute;left:-13691;top:20350;width:41780;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" filled="f" strokecolor="#ff7000" strokeweight="1pt">
                  <v:stroke joinstyle="miter"/>
                </v:roundrect>
                <v:shape id="Picture 2" o:spid="_x0000_s1042" type="#_x0000_t75" href="" style="position:absolute;width:9223;height:9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" o:button="t" fillcolor="#5b9bd5 [3204]" strokecolor="black [3213]">
                  <v:fill o:detectmouseclick="t"/>
                  <v:imagedata r:id="rId18" o:title=""/>
                  <v:shadow color="#e7e6e6 [3214]"/>
                </v:shape>
                <v:shape id="Picture 4" o:spid="_x0000_s1043" type="#_x0000_t75" href="" style="position:absolute;left:34323;width:9223;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" o:button="t" fillcolor="#5b9bd5 [3204]" strokecolor="black [3213]">
                  <v:fill o:detectmouseclick="t"/>
                  <v:imagedata r:id="rId19" o:title=""/>
                  <v:shadow color="#e7e6e6 [3214]"/>
                </v:shape>
                <v:shape id="Picture 5" o:spid="_x0000_s1044" type="#_x0000_t75" href="" style="position:absolute;left:51381;width:9335;height:9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" o:button="t" fillcolor="#5b9bd5 [3204]" strokecolor="black [3213]">
                  <v:fill o:detectmouseclick="t"/>
                  <v:imagedata r:id="rId20" o:title=""/>
                  <v:shadow color="#e7e6e6 [3214]"/>
                </v:shape>
                <v:shape id="Picture 7" o:spid="_x0000_s1045" type="#_x0000_t75" href="" style="position:absolute;left:68514;width:9334;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" o:button="t" fillcolor="#5b9bd5 [3204]" strokecolor="black [3213]">
                  <v:fill o:detectmouseclick="t"/>
                  <v:imagedata r:id="rId21" o:title=""/>
                  <v:shadow color="#e7e6e6 [3214]"/>
                </v:shape>
                <v:shape id="CaixaDeTexto 37" o:spid="_x0000_s1046" type="#_x0000_t202" style="position:absolute;left:15840;top:18830;width:17145;height:30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" filled="f" stroked="f">
                  <v:textbox>
                    <w:txbxContent>
                      <w:p w14:paraId="1B4D256A" w14:textId="636CA0E0" w:rsidR="00531B32" w:rsidRPr="00531B32" w:rsidRDefault="00531B32" w:rsidP="00531B32">
                        <w:pPr>
                          <w:spacing w:line="280" w:lineRule="exact"/>
                          <w:jc w:val="center"/>
                          <w:rPr>
                            <w:rFonts w:ascii="Trebuchet MS" w:hAnsi="Trebuchet MS" w:cstheme="minorBidi"/>
                            <w:color w:val="000000" w:themeColor="text1"/>
                            <w:kern w:val="24"/>
                            <w:sz w:val="16"/>
                            <w:szCs w:val="16"/>
                          </w:rPr>
                        </w:pPr>
                        <w:r w:rsidRPr="00531B32">
                          <w:rPr>
                            <w:rFonts w:ascii="Trebuchet MS" w:hAnsi="Trebuchet MS" w:cstheme="minorBidi"/>
                            <w:color w:val="000000" w:themeColor="text1"/>
                            <w:kern w:val="24"/>
                            <w:sz w:val="16"/>
                            <w:szCs w:val="16"/>
                          </w:rPr>
                          <w:t>Somente execute trabalhos em equipamentos ou instalações após certificar-se de que todas as fontes de energia tenham sido isoladas de forma segura.</w:t>
                        </w:r>
                      </w:p>
                    </w:txbxContent>
                  </v:textbox>
                </v:shape>
                <w10:wrap type="square"/>
              </v:group>
            </w:pict>
          </mc:Fallback>
        </mc:AlternateContent>
      </w:r>
    </w:p>
    <w:p w14:paraId="3422307E" w14:textId="33A37DB5" w:rsidR="00A70411" w:rsidRDefault="00A70411" w:rsidP="004C14AA">
      <w:pPr>
        <w:jc w:val="center"/>
        <w:rPr>
          <w:lang w:val="pt-PT"/>
        </w:rPr>
      </w:pPr>
    </w:p>
    <w:p w14:paraId="71EA1FBC" w14:textId="344FA09A" w:rsidR="00A70411" w:rsidRDefault="00A70411" w:rsidP="00A70411">
      <w:pPr>
        <w:rPr>
          <w:lang w:val="pt-PT"/>
        </w:rPr>
      </w:pPr>
    </w:p>
    <w:p w14:paraId="7F9A5B85" w14:textId="7114C767" w:rsidR="00A70411" w:rsidRDefault="00A70411" w:rsidP="004C14AA">
      <w:pPr>
        <w:jc w:val="center"/>
        <w:rPr>
          <w:lang w:val="pt-PT"/>
        </w:rPr>
      </w:pPr>
    </w:p>
    <w:p w14:paraId="37347DD0" w14:textId="77777777" w:rsidR="004C14AA" w:rsidRDefault="004C14AA" w:rsidP="00A70411">
      <w:pPr>
        <w:rPr>
          <w:lang w:val="pt-PT"/>
        </w:rPr>
      </w:pPr>
    </w:p>
    <w:p w14:paraId="5ECA31EA" w14:textId="0D1EAB11" w:rsidR="004C14AA" w:rsidRDefault="004C14AA" w:rsidP="004C14AA">
      <w:pPr>
        <w:jc w:val="center"/>
        <w:rPr>
          <w:lang w:val="pt-PT"/>
        </w:rPr>
      </w:pPr>
    </w:p>
    <w:p w14:paraId="29723542" w14:textId="77777777" w:rsidR="00531B32" w:rsidRPr="00531B32" w:rsidRDefault="00531B32" w:rsidP="00531B32">
      <w:pPr>
        <w:rPr>
          <w:lang w:val="pt-PT"/>
        </w:rPr>
      </w:pPr>
    </w:p>
    <w:p w14:paraId="397487A9" w14:textId="77777777" w:rsidR="00531B32" w:rsidRPr="00531B32" w:rsidRDefault="00531B32" w:rsidP="00531B32">
      <w:pPr>
        <w:rPr>
          <w:lang w:val="pt-PT"/>
        </w:rPr>
      </w:pPr>
    </w:p>
    <w:p w14:paraId="7C3630B8" w14:textId="77777777" w:rsidR="00531B32" w:rsidRPr="00531B32" w:rsidRDefault="00531B32" w:rsidP="00531B32">
      <w:pPr>
        <w:rPr>
          <w:lang w:val="pt-PT"/>
        </w:rPr>
      </w:pPr>
    </w:p>
    <w:p w14:paraId="5812443D" w14:textId="77777777" w:rsidR="00531B32" w:rsidRPr="00531B32" w:rsidRDefault="00531B32" w:rsidP="00531B32">
      <w:pPr>
        <w:rPr>
          <w:lang w:val="pt-PT"/>
        </w:rPr>
      </w:pPr>
    </w:p>
    <w:p w14:paraId="15E4892E" w14:textId="77777777" w:rsidR="00531B32" w:rsidRPr="00531B32" w:rsidRDefault="00531B32" w:rsidP="00531B32">
      <w:pPr>
        <w:rPr>
          <w:lang w:val="pt-PT"/>
        </w:rPr>
      </w:pPr>
    </w:p>
    <w:p w14:paraId="7DF18298" w14:textId="77777777" w:rsidR="00531B32" w:rsidRPr="00531B32" w:rsidRDefault="00531B32" w:rsidP="00531B32">
      <w:pPr>
        <w:rPr>
          <w:lang w:val="pt-PT"/>
        </w:rPr>
      </w:pPr>
    </w:p>
    <w:p w14:paraId="716AFE92" w14:textId="77777777" w:rsidR="00531B32" w:rsidRPr="00531B32" w:rsidRDefault="00531B32" w:rsidP="00531B32">
      <w:pPr>
        <w:rPr>
          <w:lang w:val="pt-PT"/>
        </w:rPr>
      </w:pPr>
    </w:p>
    <w:p w14:paraId="2C5119A8" w14:textId="77777777" w:rsidR="00531B32" w:rsidRPr="00531B32" w:rsidRDefault="00531B32" w:rsidP="00531B32">
      <w:pPr>
        <w:rPr>
          <w:lang w:val="pt-PT"/>
        </w:rPr>
      </w:pPr>
    </w:p>
    <w:p w14:paraId="6A1064B7" w14:textId="77777777" w:rsidR="00531B32" w:rsidRPr="00531B32" w:rsidRDefault="00531B32" w:rsidP="00531B32">
      <w:pPr>
        <w:rPr>
          <w:lang w:val="pt-PT"/>
        </w:rPr>
      </w:pPr>
    </w:p>
    <w:p w14:paraId="71E4D588" w14:textId="77777777" w:rsidR="00531B32" w:rsidRPr="00531B32" w:rsidRDefault="00531B32" w:rsidP="00531B32">
      <w:pPr>
        <w:rPr>
          <w:lang w:val="pt-PT"/>
        </w:rPr>
      </w:pPr>
    </w:p>
    <w:p w14:paraId="344044DD" w14:textId="77777777" w:rsidR="00531B32" w:rsidRPr="00531B32" w:rsidRDefault="00531B32" w:rsidP="00531B32">
      <w:pPr>
        <w:rPr>
          <w:lang w:val="pt-PT"/>
        </w:rPr>
      </w:pPr>
    </w:p>
    <w:p w14:paraId="02551844" w14:textId="77777777" w:rsidR="00531B32" w:rsidRPr="00531B32" w:rsidRDefault="00531B32" w:rsidP="00531B32">
      <w:pPr>
        <w:rPr>
          <w:lang w:val="pt-PT"/>
        </w:rPr>
      </w:pPr>
    </w:p>
    <w:p w14:paraId="688219D9" w14:textId="77777777" w:rsidR="00531B32" w:rsidRPr="00531B32" w:rsidRDefault="00531B32" w:rsidP="00531B32">
      <w:pPr>
        <w:rPr>
          <w:lang w:val="pt-PT"/>
        </w:rPr>
      </w:pPr>
    </w:p>
    <w:p w14:paraId="7B0D5E2D" w14:textId="77777777" w:rsidR="00531B32" w:rsidRPr="00531B32" w:rsidRDefault="00531B32" w:rsidP="00531B32">
      <w:pPr>
        <w:rPr>
          <w:lang w:val="pt-PT"/>
        </w:rPr>
      </w:pPr>
    </w:p>
    <w:p w14:paraId="7B13C1A9" w14:textId="77777777" w:rsidR="00531B32" w:rsidRPr="00531B32" w:rsidRDefault="00531B32" w:rsidP="00531B32">
      <w:pPr>
        <w:rPr>
          <w:lang w:val="pt-PT"/>
        </w:rPr>
      </w:pPr>
    </w:p>
    <w:p w14:paraId="60AC0088" w14:textId="77777777" w:rsidR="00531B32" w:rsidRPr="00531B32" w:rsidRDefault="00531B32" w:rsidP="00531B32">
      <w:pPr>
        <w:rPr>
          <w:lang w:val="pt-PT"/>
        </w:rPr>
      </w:pPr>
    </w:p>
    <w:p w14:paraId="0EDCAF4C" w14:textId="77777777" w:rsidR="00531B32" w:rsidRPr="00531B32" w:rsidRDefault="00531B32" w:rsidP="00531B32">
      <w:pPr>
        <w:rPr>
          <w:lang w:val="pt-PT"/>
        </w:rPr>
      </w:pPr>
    </w:p>
    <w:p w14:paraId="5DCB1B14" w14:textId="1B08BF9F"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r w:rsidRPr="00531B32">
        <w:rPr>
          <w:noProof/>
        </w:rPr>
        <mc:AlternateContent>
          <mc:Choice Requires="wpg">
            <w:drawing>
              <wp:anchor distT="0" distB="0" distL="114300" distR="114300" simplePos="0" relativeHeight="251660288" behindDoc="0" locked="0" layoutInCell="1" allowOverlap="1" wp14:anchorId="43A7D885" wp14:editId="4612B5BF">
                <wp:simplePos x="0" y="0"/>
                <wp:positionH relativeFrom="column">
                  <wp:posOffset>426744</wp:posOffset>
                </wp:positionH>
                <wp:positionV relativeFrom="paragraph">
                  <wp:posOffset>133594</wp:posOffset>
                </wp:positionV>
                <wp:extent cx="5519806" cy="3174846"/>
                <wp:effectExtent l="0" t="0" r="24130" b="6985"/>
                <wp:wrapNone/>
                <wp:docPr id="1153873285" name="Agrupar 1"/>
                <wp:cNvGraphicFramePr/>
                <a:graphic xmlns:a="http://schemas.openxmlformats.org/drawingml/2006/main">
                  <a:graphicData uri="http://schemas.microsoft.com/office/word/2010/wordprocessingGroup">
                    <wpg:wgp>
                      <wpg:cNvGrpSpPr/>
                      <wpg:grpSpPr>
                        <a:xfrm>
                          <a:off x="0" y="0"/>
                          <a:ext cx="5519806" cy="3174846"/>
                          <a:chOff x="0" y="0"/>
                          <a:chExt cx="8406686" cy="4876317"/>
                        </a:xfrm>
                      </wpg:grpSpPr>
                      <pic:pic xmlns:pic="http://schemas.openxmlformats.org/drawingml/2006/picture">
                        <pic:nvPicPr>
                          <pic:cNvPr id="634629988" name="Picture 4">
                            <a:hlinkClick r:id="" action="ppaction://hlinksldjump?num=5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833482" y="0"/>
                            <a:ext cx="933450"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88622193" name="Retângulo de cantos arredondados 7"/>
                        <wps:cNvSpPr/>
                        <wps:spPr>
                          <a:xfrm rot="16200000">
                            <a:off x="5605091" y="2027838"/>
                            <a:ext cx="4163450" cy="1439741"/>
                          </a:xfrm>
                          <a:prstGeom prst="roundRect">
                            <a:avLst/>
                          </a:prstGeom>
                          <a:solidFill>
                            <a:srgbClr val="FF7000"/>
                          </a:solid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0230409" name="Retângulo de cantos arredondados 24"/>
                        <wps:cNvSpPr/>
                        <wps:spPr>
                          <a:xfrm rot="16200000">
                            <a:off x="2185972" y="2027837"/>
                            <a:ext cx="4163451" cy="1439741"/>
                          </a:xfrm>
                          <a:prstGeom prst="roundRect">
                            <a:avLst/>
                          </a:prstGeom>
                          <a:solidFill>
                            <a:srgbClr val="FF7000"/>
                          </a:solid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684597" name="Retângulo de cantos arredondados 25"/>
                        <wps:cNvSpPr/>
                        <wps:spPr>
                          <a:xfrm rot="16200000">
                            <a:off x="-1246337" y="2027837"/>
                            <a:ext cx="4163449" cy="1439741"/>
                          </a:xfrm>
                          <a:prstGeom prst="roundRect">
                            <a:avLst/>
                          </a:prstGeom>
                          <a:solidFill>
                            <a:srgbClr val="FF7000"/>
                          </a:solid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404891" name="Retângulo de cantos arredondados 4"/>
                        <wps:cNvSpPr/>
                        <wps:spPr>
                          <a:xfrm rot="16200000">
                            <a:off x="471629" y="2027838"/>
                            <a:ext cx="4163450" cy="1439741"/>
                          </a:xfrm>
                          <a:prstGeom prst="roundRect">
                            <a:avLst/>
                          </a:prstGeom>
                          <a:no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141613" name="Retângulo de cantos arredondados 6"/>
                        <wps:cNvSpPr/>
                        <wps:spPr>
                          <a:xfrm rot="16200000">
                            <a:off x="3891843" y="2027838"/>
                            <a:ext cx="4163451" cy="1439741"/>
                          </a:xfrm>
                          <a:prstGeom prst="roundRect">
                            <a:avLst/>
                          </a:prstGeom>
                          <a:noFill/>
                          <a:ln>
                            <a:solidFill>
                              <a:srgbClr val="FF7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0657148" name="CaixaDeTexto 8"/>
                        <wps:cNvSpPr txBox="1"/>
                        <wps:spPr>
                          <a:xfrm>
                            <a:off x="91857" y="1731876"/>
                            <a:ext cx="1439545" cy="3097323"/>
                          </a:xfrm>
                          <a:prstGeom prst="rect">
                            <a:avLst/>
                          </a:prstGeom>
                          <a:noFill/>
                        </wps:spPr>
                        <wps:txbx>
                          <w:txbxContent>
                            <w:p w14:paraId="61BBD3BE"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Não acesse área isolada. Nunca se posicione sob uma carga suspensa ou entre veículos, parados ou em movimento. Mantenha-se sempre em locais seguros e protegidos.</w:t>
                              </w:r>
                            </w:p>
                          </w:txbxContent>
                        </wps:txbx>
                        <wps:bodyPr wrap="square" rtlCol="0">
                          <a:noAutofit/>
                        </wps:bodyPr>
                      </wps:wsp>
                      <wps:wsp>
                        <wps:cNvPr id="83262089" name="Retângulo 83262089"/>
                        <wps:cNvSpPr/>
                        <wps:spPr>
                          <a:xfrm>
                            <a:off x="0" y="1030800"/>
                            <a:ext cx="1687829" cy="801087"/>
                          </a:xfrm>
                          <a:prstGeom prst="rect">
                            <a:avLst/>
                          </a:prstGeom>
                        </wps:spPr>
                        <wps:txbx>
                          <w:txbxContent>
                            <w:p w14:paraId="7DB708C5" w14:textId="77777777" w:rsidR="00700B3D" w:rsidRPr="00072C6D" w:rsidRDefault="00700B3D" w:rsidP="00700B3D">
                              <w:pPr>
                                <w:jc w:val="center"/>
                                <w:rPr>
                                  <w:rFonts w:ascii="Trebuchet MS" w:hAnsi="Trebuchet MS" w:cstheme="minorBidi"/>
                                  <w:b/>
                                  <w:bCs/>
                                  <w:color w:val="000000" w:themeColor="text1"/>
                                  <w:kern w:val="24"/>
                                  <w:sz w:val="18"/>
                                  <w:szCs w:val="18"/>
                                </w:rPr>
                              </w:pPr>
                              <w:r w:rsidRPr="00072C6D">
                                <w:rPr>
                                  <w:rFonts w:ascii="Trebuchet MS" w:hAnsi="Trebuchet MS" w:cstheme="minorBidi"/>
                                  <w:b/>
                                  <w:bCs/>
                                  <w:color w:val="000000" w:themeColor="text1"/>
                                  <w:kern w:val="24"/>
                                  <w:sz w:val="18"/>
                                  <w:szCs w:val="18"/>
                                </w:rPr>
                                <w:t>Posicionamento Seguro</w:t>
                              </w:r>
                            </w:p>
                          </w:txbxContent>
                        </wps:txbx>
                        <wps:bodyPr wrap="square">
                          <a:noAutofit/>
                        </wps:bodyPr>
                      </wps:wsp>
                      <wps:wsp>
                        <wps:cNvPr id="819076807" name="CaixaDeTexto 11"/>
                        <wps:cNvSpPr txBox="1"/>
                        <wps:spPr>
                          <a:xfrm>
                            <a:off x="1784131" y="2016248"/>
                            <a:ext cx="1535742" cy="1549549"/>
                          </a:xfrm>
                          <a:prstGeom prst="rect">
                            <a:avLst/>
                          </a:prstGeom>
                          <a:noFill/>
                        </wps:spPr>
                        <wps:txbx>
                          <w:txbxContent>
                            <w:p w14:paraId="71D86B38"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Use sempre os EPI conforme recomendado.</w:t>
                              </w:r>
                            </w:p>
                          </w:txbxContent>
                        </wps:txbx>
                        <wps:bodyPr wrap="square" rtlCol="0">
                          <a:noAutofit/>
                        </wps:bodyPr>
                      </wps:wsp>
                      <wps:wsp>
                        <wps:cNvPr id="496924689" name="Retângulo 496924689"/>
                        <wps:cNvSpPr/>
                        <wps:spPr>
                          <a:xfrm>
                            <a:off x="1703401" y="957164"/>
                            <a:ext cx="1689366" cy="1180038"/>
                          </a:xfrm>
                          <a:prstGeom prst="rect">
                            <a:avLst/>
                          </a:prstGeom>
                        </wps:spPr>
                        <wps:txbx>
                          <w:txbxContent>
                            <w:p w14:paraId="169634B7" w14:textId="77777777" w:rsidR="00700B3D" w:rsidRPr="00072C6D" w:rsidRDefault="00700B3D" w:rsidP="00700B3D">
                              <w:pPr>
                                <w:spacing w:line="320" w:lineRule="exact"/>
                                <w:jc w:val="center"/>
                                <w:rPr>
                                  <w:rFonts w:ascii="Trebuchet MS" w:hAnsi="Trebuchet MS" w:cstheme="minorBidi"/>
                                  <w:b/>
                                  <w:bCs/>
                                  <w:color w:val="000000" w:themeColor="text1"/>
                                  <w:kern w:val="24"/>
                                </w:rPr>
                              </w:pPr>
                              <w:r w:rsidRPr="00072C6D">
                                <w:rPr>
                                  <w:rFonts w:ascii="Trebuchet MS" w:hAnsi="Trebuchet MS" w:cstheme="minorBidi"/>
                                  <w:b/>
                                  <w:bCs/>
                                  <w:color w:val="000000" w:themeColor="text1"/>
                                  <w:kern w:val="24"/>
                                </w:rPr>
                                <w:t>Equipamentos de Proteção Individual</w:t>
                              </w:r>
                            </w:p>
                          </w:txbxContent>
                        </wps:txbx>
                        <wps:bodyPr wrap="square">
                          <a:noAutofit/>
                        </wps:bodyPr>
                      </wps:wsp>
                      <wps:wsp>
                        <wps:cNvPr id="2111923110" name="CaixaDeTexto 14"/>
                        <wps:cNvSpPr txBox="1"/>
                        <wps:spPr>
                          <a:xfrm>
                            <a:off x="3548028" y="1732000"/>
                            <a:ext cx="1439545" cy="3144317"/>
                          </a:xfrm>
                          <a:prstGeom prst="rect">
                            <a:avLst/>
                          </a:prstGeom>
                          <a:noFill/>
                        </wps:spPr>
                        <wps:txbx>
                          <w:txbxContent>
                            <w:p w14:paraId="1B70FD37"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Fique atento aos riscos das mudanças. Somente realize qualquer mudança que envolva pessoas, instalações, materiais ou procedimentos após análise e autorização.</w:t>
                              </w:r>
                            </w:p>
                          </w:txbxContent>
                        </wps:txbx>
                        <wps:bodyPr wrap="square" rtlCol="0">
                          <a:noAutofit/>
                        </wps:bodyPr>
                      </wps:wsp>
                      <wps:wsp>
                        <wps:cNvPr id="585604677" name="Retângulo 585604677"/>
                        <wps:cNvSpPr/>
                        <wps:spPr>
                          <a:xfrm>
                            <a:off x="3517976" y="953078"/>
                            <a:ext cx="1439545" cy="1607101"/>
                          </a:xfrm>
                          <a:prstGeom prst="rect">
                            <a:avLst/>
                          </a:prstGeom>
                        </wps:spPr>
                        <wps:txbx>
                          <w:txbxContent>
                            <w:p w14:paraId="58AEEB50" w14:textId="77777777" w:rsidR="00700B3D" w:rsidRPr="00072C6D" w:rsidRDefault="00700B3D" w:rsidP="00700B3D">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rPr>
                                <w:t>Atenção</w:t>
                              </w:r>
                              <w:r w:rsidRPr="00072C6D">
                                <w:rPr>
                                  <w:rFonts w:ascii="Trebuchet MS" w:hAnsi="Trebuchet MS" w:cstheme="minorBidi"/>
                                  <w:b/>
                                  <w:bCs/>
                                  <w:color w:val="000000" w:themeColor="text1"/>
                                  <w:kern w:val="24"/>
                                  <w:sz w:val="22"/>
                                  <w:szCs w:val="22"/>
                                </w:rPr>
                                <w:t xml:space="preserve"> às Mudanças</w:t>
                              </w:r>
                            </w:p>
                          </w:txbxContent>
                        </wps:txbx>
                        <wps:bodyPr wrap="square">
                          <a:noAutofit/>
                        </wps:bodyPr>
                      </wps:wsp>
                      <wps:wsp>
                        <wps:cNvPr id="1067528267" name="CaixaDeTexto 16"/>
                        <wps:cNvSpPr txBox="1"/>
                        <wps:spPr>
                          <a:xfrm>
                            <a:off x="5156795" y="1768822"/>
                            <a:ext cx="1622546" cy="2859746"/>
                          </a:xfrm>
                          <a:prstGeom prst="rect">
                            <a:avLst/>
                          </a:prstGeom>
                          <a:noFill/>
                        </wps:spPr>
                        <wps:txbx>
                          <w:txbxContent>
                            <w:p w14:paraId="49864F14"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Respeite as leis de trânsito e pratique direção defensiva.</w:t>
                              </w:r>
                            </w:p>
                            <w:p w14:paraId="40948523"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Use o cinto de segurança, respeite os limites de velocidade, não use celular e se beber</w:t>
                              </w:r>
                            </w:p>
                            <w:p w14:paraId="1CC46583"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não dirija.</w:t>
                              </w:r>
                            </w:p>
                          </w:txbxContent>
                        </wps:txbx>
                        <wps:bodyPr wrap="square" rtlCol="0">
                          <a:noAutofit/>
                        </wps:bodyPr>
                      </wps:wsp>
                      <wps:wsp>
                        <wps:cNvPr id="951337970" name="Retângulo 951337970"/>
                        <wps:cNvSpPr/>
                        <wps:spPr>
                          <a:xfrm>
                            <a:off x="5252617" y="1030595"/>
                            <a:ext cx="1439545" cy="653857"/>
                          </a:xfrm>
                          <a:prstGeom prst="rect">
                            <a:avLst/>
                          </a:prstGeom>
                        </wps:spPr>
                        <wps:txbx>
                          <w:txbxContent>
                            <w:p w14:paraId="3577053E" w14:textId="77777777" w:rsidR="00700B3D" w:rsidRPr="00072C6D" w:rsidRDefault="00700B3D" w:rsidP="00700B3D">
                              <w:pPr>
                                <w:jc w:val="center"/>
                                <w:rPr>
                                  <w:rFonts w:ascii="Trebuchet MS" w:hAnsi="Trebuchet MS" w:cstheme="minorBidi"/>
                                  <w:b/>
                                  <w:bCs/>
                                  <w:color w:val="000000" w:themeColor="text1"/>
                                  <w:kern w:val="24"/>
                                </w:rPr>
                              </w:pPr>
                              <w:r w:rsidRPr="00072C6D">
                                <w:rPr>
                                  <w:rFonts w:ascii="Trebuchet MS" w:hAnsi="Trebuchet MS" w:cstheme="minorBidi"/>
                                  <w:b/>
                                  <w:bCs/>
                                  <w:color w:val="000000" w:themeColor="text1"/>
                                  <w:kern w:val="24"/>
                                  <w:sz w:val="22"/>
                                  <w:szCs w:val="22"/>
                                </w:rPr>
                                <w:t>Segurança</w:t>
                              </w:r>
                              <w:r w:rsidRPr="00072C6D">
                                <w:rPr>
                                  <w:rFonts w:ascii="Trebuchet MS" w:hAnsi="Trebuchet MS" w:cstheme="minorBidi"/>
                                  <w:b/>
                                  <w:bCs/>
                                  <w:color w:val="000000" w:themeColor="text1"/>
                                  <w:kern w:val="24"/>
                                </w:rPr>
                                <w:t xml:space="preserve"> no Trânsito</w:t>
                              </w:r>
                            </w:p>
                          </w:txbxContent>
                        </wps:txbx>
                        <wps:bodyPr wrap="square">
                          <a:noAutofit/>
                        </wps:bodyPr>
                      </wps:wsp>
                      <wps:wsp>
                        <wps:cNvPr id="1992962349" name="CaixaDeTexto 18"/>
                        <wps:cNvSpPr txBox="1"/>
                        <wps:spPr>
                          <a:xfrm>
                            <a:off x="6966176" y="2059498"/>
                            <a:ext cx="1438910" cy="1295440"/>
                          </a:xfrm>
                          <a:prstGeom prst="rect">
                            <a:avLst/>
                          </a:prstGeom>
                          <a:noFill/>
                        </wps:spPr>
                        <wps:txbx>
                          <w:txbxContent>
                            <w:p w14:paraId="3210ED45"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Nunca trabalhe sob efeito de álcool ou outras drogas.</w:t>
                              </w:r>
                            </w:p>
                          </w:txbxContent>
                        </wps:txbx>
                        <wps:bodyPr wrap="square" rtlCol="0">
                          <a:noAutofit/>
                        </wps:bodyPr>
                      </wps:wsp>
                      <wps:wsp>
                        <wps:cNvPr id="1851254120" name="Retângulo 1851254120"/>
                        <wps:cNvSpPr/>
                        <wps:spPr>
                          <a:xfrm>
                            <a:off x="6966176" y="1030567"/>
                            <a:ext cx="1438910" cy="985377"/>
                          </a:xfrm>
                          <a:prstGeom prst="rect">
                            <a:avLst/>
                          </a:prstGeom>
                        </wps:spPr>
                        <wps:txbx>
                          <w:txbxContent>
                            <w:p w14:paraId="4E6B506C" w14:textId="77777777" w:rsidR="00700B3D" w:rsidRPr="00072C6D" w:rsidRDefault="00700B3D" w:rsidP="00700B3D">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Álcool e outras drogas</w:t>
                              </w:r>
                            </w:p>
                          </w:txbxContent>
                        </wps:txbx>
                        <wps:bodyPr wrap="square">
                          <a:noAutofit/>
                        </wps:bodyPr>
                      </wps:wsp>
                      <pic:pic xmlns:pic="http://schemas.openxmlformats.org/drawingml/2006/picture">
                        <pic:nvPicPr>
                          <pic:cNvPr id="87612961" name="Picture 3">
                            <a:hlinkClick r:id="" action="ppaction://hlinksldjump?num=39"/>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15515" y="1"/>
                            <a:ext cx="922337" cy="9223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86751330" name="Picture 5">
                            <a:hlinkClick r:id="" action="ppaction://hlinksldjump?num=5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547826" y="0"/>
                            <a:ext cx="922337"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1466794197" name="Picture 7">
                            <a:hlinkClick r:id="" action="ppaction://hlinksldjump?num=60"/>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253697" y="0"/>
                            <a:ext cx="933450" cy="933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18258638" name="Picture 8">
                            <a:hlinkClick r:id="" action="ppaction://hlinksldjump?num=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966946" y="1"/>
                            <a:ext cx="922337" cy="9223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43A7D885" id="Agrupar 1" o:spid="_x0000_s1047" style="position:absolute;left:0;text-align:left;margin-left:33.6pt;margin-top:10.5pt;width:434.65pt;height:250pt;z-index:251660288;mso-width-relative:margin;mso-height-relative:margin" coordsize="84066,48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8" type="#_x0000_t75" href="" style="position:absolute;left:18334;width:9335;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" o:button="t" fillcolor="#5b9bd5 [3204]" strokecolor="black [3213]">
                  <v:fill o:detectmouseclick="t"/>
                  <v:imagedata r:id="rId27" o:title=""/>
                  <v:shadow color="#e7e6e6 [3214]"/>
                </v:shape>
                <v:roundrect id="Retângulo de cantos arredondados 7" o:spid="_x0000_s1049" style="position:absolute;left:56050;top:20278;width:41635;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" fillcolor="#ff7000" strokecolor="#ff7000" strokeweight="1pt">
                  <v:stroke joinstyle="miter"/>
                </v:roundrect>
                <v:roundrect id="Retângulo de cantos arredondados 24" o:spid="_x0000_s1050" style="position:absolute;left:21859;top:20278;width:41635;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" fillcolor="#ff7000" strokecolor="#ff7000" strokeweight="1pt">
                  <v:stroke joinstyle="miter"/>
                </v:roundrect>
                <v:roundrect id="Retângulo de cantos arredondados 25" o:spid="_x0000_s1051" style="position:absolute;left:-12464;top:20278;width:41635;height:1439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" fillcolor="#ff7000" strokecolor="#ff7000" strokeweight="1pt">
                  <v:stroke joinstyle="miter"/>
                </v:roundrect>
                <v:roundrect id="Retângulo de cantos arredondados 4" o:spid="_x0000_s1052" style="position:absolute;left:4715;top:20278;width:41635;height:1439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" filled="f" strokecolor="#ff7000" strokeweight="1pt">
                  <v:stroke joinstyle="miter"/>
                </v:roundrect>
                <v:roundrect id="Retângulo de cantos arredondados 6" o:spid="_x0000_s1053" style="position:absolute;left:38917;top:20278;width:41635;height:1439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" filled="f" strokecolor="#ff7000" strokeweight="1pt">
                  <v:stroke joinstyle="miter"/>
                </v:roundrect>
                <v:shapetype id="_x0000_t202" coordsize="21600,21600" o:spt="202" path="m,l,21600r21600,l21600,xe">
                  <v:stroke joinstyle="miter"/>
                  <v:path gradientshapeok="t" o:connecttype="rect"/>
                </v:shapetype>
                <v:shape id="CaixaDeTexto 8" o:spid="_x0000_s1054" type="#_x0000_t202" style="position:absolute;left:918;top:17318;width:14396;height:3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" filled="f" stroked="f">
                  <v:textbox>
                    <w:txbxContent>
                      <w:p w14:paraId="61BBD3BE"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Não acesse área isolada. Nunca se posicione sob uma carga suspensa ou entre veículos, parados ou em movimento. Mantenha-se sempre em locais seguros e protegidos.</w:t>
                        </w:r>
                      </w:p>
                    </w:txbxContent>
                  </v:textbox>
                </v:shape>
                <v:rect id="Retângulo 83262089" o:spid="_x0000_s1055" style="position:absolute;top:10308;width:16878;height:8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" filled="f" stroked="f">
                  <v:textbox>
                    <w:txbxContent>
                      <w:p w14:paraId="7DB708C5" w14:textId="77777777" w:rsidR="00700B3D" w:rsidRPr="00072C6D" w:rsidRDefault="00700B3D" w:rsidP="00700B3D">
                        <w:pPr>
                          <w:jc w:val="center"/>
                          <w:rPr>
                            <w:rFonts w:ascii="Trebuchet MS" w:hAnsi="Trebuchet MS" w:cstheme="minorBidi"/>
                            <w:b/>
                            <w:bCs/>
                            <w:color w:val="000000" w:themeColor="text1"/>
                            <w:kern w:val="24"/>
                            <w:sz w:val="18"/>
                            <w:szCs w:val="18"/>
                          </w:rPr>
                        </w:pPr>
                        <w:r w:rsidRPr="00072C6D">
                          <w:rPr>
                            <w:rFonts w:ascii="Trebuchet MS" w:hAnsi="Trebuchet MS" w:cstheme="minorBidi"/>
                            <w:b/>
                            <w:bCs/>
                            <w:color w:val="000000" w:themeColor="text1"/>
                            <w:kern w:val="24"/>
                            <w:sz w:val="18"/>
                            <w:szCs w:val="18"/>
                          </w:rPr>
                          <w:t>Posicionamento Seguro</w:t>
                        </w:r>
                      </w:p>
                    </w:txbxContent>
                  </v:textbox>
                </v:rect>
                <v:shape id="CaixaDeTexto 11" o:spid="_x0000_s1056" type="#_x0000_t202" style="position:absolute;left:17841;top:20162;width:15357;height:15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" filled="f" stroked="f">
                  <v:textbox>
                    <w:txbxContent>
                      <w:p w14:paraId="71D86B38"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Use sempre os EPI conforme recomendado.</w:t>
                        </w:r>
                      </w:p>
                    </w:txbxContent>
                  </v:textbox>
                </v:shape>
                <v:rect id="Retângulo 496924689" o:spid="_x0000_s1057" style="position:absolute;left:17034;top:9571;width:16893;height:1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" filled="f" stroked="f">
                  <v:textbox>
                    <w:txbxContent>
                      <w:p w14:paraId="169634B7" w14:textId="77777777" w:rsidR="00700B3D" w:rsidRPr="00072C6D" w:rsidRDefault="00700B3D" w:rsidP="00700B3D">
                        <w:pPr>
                          <w:spacing w:line="320" w:lineRule="exact"/>
                          <w:jc w:val="center"/>
                          <w:rPr>
                            <w:rFonts w:ascii="Trebuchet MS" w:hAnsi="Trebuchet MS" w:cstheme="minorBidi"/>
                            <w:b/>
                            <w:bCs/>
                            <w:color w:val="000000" w:themeColor="text1"/>
                            <w:kern w:val="24"/>
                          </w:rPr>
                        </w:pPr>
                        <w:r w:rsidRPr="00072C6D">
                          <w:rPr>
                            <w:rFonts w:ascii="Trebuchet MS" w:hAnsi="Trebuchet MS" w:cstheme="minorBidi"/>
                            <w:b/>
                            <w:bCs/>
                            <w:color w:val="000000" w:themeColor="text1"/>
                            <w:kern w:val="24"/>
                          </w:rPr>
                          <w:t>Equipamentos de Proteção Individual</w:t>
                        </w:r>
                      </w:p>
                    </w:txbxContent>
                  </v:textbox>
                </v:rect>
                <v:shape id="CaixaDeTexto 14" o:spid="_x0000_s1058" type="#_x0000_t202" style="position:absolute;left:35480;top:17320;width:14395;height:3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" filled="f" stroked="f">
                  <v:textbox>
                    <w:txbxContent>
                      <w:p w14:paraId="1B70FD37"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Fique atento aos riscos das mudanças. Somente realize qualquer mudança que envolva pessoas, instalações, materiais ou procedimentos após análise e autorização.</w:t>
                        </w:r>
                      </w:p>
                    </w:txbxContent>
                  </v:textbox>
                </v:shape>
                <v:rect id="Retângulo 585604677" o:spid="_x0000_s1059" style="position:absolute;left:35179;top:9530;width:14396;height:1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" filled="f" stroked="f">
                  <v:textbox>
                    <w:txbxContent>
                      <w:p w14:paraId="58AEEB50" w14:textId="77777777" w:rsidR="00700B3D" w:rsidRPr="00072C6D" w:rsidRDefault="00700B3D" w:rsidP="00700B3D">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rPr>
                          <w:t>Atenção</w:t>
                        </w:r>
                        <w:r w:rsidRPr="00072C6D">
                          <w:rPr>
                            <w:rFonts w:ascii="Trebuchet MS" w:hAnsi="Trebuchet MS" w:cstheme="minorBidi"/>
                            <w:b/>
                            <w:bCs/>
                            <w:color w:val="000000" w:themeColor="text1"/>
                            <w:kern w:val="24"/>
                            <w:sz w:val="22"/>
                            <w:szCs w:val="22"/>
                          </w:rPr>
                          <w:t xml:space="preserve"> às Mudanças</w:t>
                        </w:r>
                      </w:p>
                    </w:txbxContent>
                  </v:textbox>
                </v:rect>
                <v:shape id="CaixaDeTexto 16" o:spid="_x0000_s1060" type="#_x0000_t202" style="position:absolute;left:51567;top:17688;width:16226;height:2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" filled="f" stroked="f">
                  <v:textbox>
                    <w:txbxContent>
                      <w:p w14:paraId="49864F14"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Respeite as leis de trânsito e pratique direção defensiva.</w:t>
                        </w:r>
                      </w:p>
                      <w:p w14:paraId="40948523"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Use o cinto de segurança, respeite os limites de velocidade, não use celular e se beber</w:t>
                        </w:r>
                      </w:p>
                      <w:p w14:paraId="1CC46583"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não dirija.</w:t>
                        </w:r>
                      </w:p>
                    </w:txbxContent>
                  </v:textbox>
                </v:shape>
                <v:rect id="Retângulo 951337970" o:spid="_x0000_s1061" style="position:absolute;left:52526;top:10305;width:14395;height:6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" filled="f" stroked="f">
                  <v:textbox>
                    <w:txbxContent>
                      <w:p w14:paraId="3577053E" w14:textId="77777777" w:rsidR="00700B3D" w:rsidRPr="00072C6D" w:rsidRDefault="00700B3D" w:rsidP="00700B3D">
                        <w:pPr>
                          <w:jc w:val="center"/>
                          <w:rPr>
                            <w:rFonts w:ascii="Trebuchet MS" w:hAnsi="Trebuchet MS" w:cstheme="minorBidi"/>
                            <w:b/>
                            <w:bCs/>
                            <w:color w:val="000000" w:themeColor="text1"/>
                            <w:kern w:val="24"/>
                          </w:rPr>
                        </w:pPr>
                        <w:r w:rsidRPr="00072C6D">
                          <w:rPr>
                            <w:rFonts w:ascii="Trebuchet MS" w:hAnsi="Trebuchet MS" w:cstheme="minorBidi"/>
                            <w:b/>
                            <w:bCs/>
                            <w:color w:val="000000" w:themeColor="text1"/>
                            <w:kern w:val="24"/>
                            <w:sz w:val="22"/>
                            <w:szCs w:val="22"/>
                          </w:rPr>
                          <w:t>Segurança</w:t>
                        </w:r>
                        <w:r w:rsidRPr="00072C6D">
                          <w:rPr>
                            <w:rFonts w:ascii="Trebuchet MS" w:hAnsi="Trebuchet MS" w:cstheme="minorBidi"/>
                            <w:b/>
                            <w:bCs/>
                            <w:color w:val="000000" w:themeColor="text1"/>
                            <w:kern w:val="24"/>
                          </w:rPr>
                          <w:t xml:space="preserve"> no Trânsito</w:t>
                        </w:r>
                      </w:p>
                    </w:txbxContent>
                  </v:textbox>
                </v:rect>
                <v:shape id="CaixaDeTexto 18" o:spid="_x0000_s1062" type="#_x0000_t202" style="position:absolute;left:69661;top:20594;width:14389;height:12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" filled="f" stroked="f">
                  <v:textbox>
                    <w:txbxContent>
                      <w:p w14:paraId="3210ED45" w14:textId="77777777" w:rsidR="00700B3D" w:rsidRPr="00072C6D" w:rsidRDefault="00700B3D" w:rsidP="00700B3D">
                        <w:pPr>
                          <w:jc w:val="center"/>
                          <w:rPr>
                            <w:rFonts w:ascii="Trebuchet MS" w:hAnsi="Trebuchet MS" w:cstheme="minorBidi"/>
                            <w:color w:val="000000" w:themeColor="text1"/>
                            <w:kern w:val="24"/>
                            <w:sz w:val="18"/>
                            <w:szCs w:val="18"/>
                          </w:rPr>
                        </w:pPr>
                        <w:r w:rsidRPr="00072C6D">
                          <w:rPr>
                            <w:rFonts w:ascii="Trebuchet MS" w:hAnsi="Trebuchet MS" w:cstheme="minorBidi"/>
                            <w:color w:val="000000" w:themeColor="text1"/>
                            <w:kern w:val="24"/>
                            <w:sz w:val="18"/>
                            <w:szCs w:val="18"/>
                          </w:rPr>
                          <w:t>Nunca trabalhe sob efeito de álcool ou outras drogas.</w:t>
                        </w:r>
                      </w:p>
                    </w:txbxContent>
                  </v:textbox>
                </v:shape>
                <v:rect id="Retângulo 1851254120" o:spid="_x0000_s1063" style="position:absolute;left:69661;top:10305;width:14389;height:9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" filled="f" stroked="f">
                  <v:textbox>
                    <w:txbxContent>
                      <w:p w14:paraId="4E6B506C" w14:textId="77777777" w:rsidR="00700B3D" w:rsidRPr="00072C6D" w:rsidRDefault="00700B3D" w:rsidP="00700B3D">
                        <w:pPr>
                          <w:jc w:val="center"/>
                          <w:rPr>
                            <w:rFonts w:ascii="Trebuchet MS" w:hAnsi="Trebuchet MS" w:cstheme="minorBidi"/>
                            <w:b/>
                            <w:bCs/>
                            <w:color w:val="000000" w:themeColor="text1"/>
                            <w:kern w:val="24"/>
                            <w:sz w:val="22"/>
                            <w:szCs w:val="22"/>
                          </w:rPr>
                        </w:pPr>
                        <w:r w:rsidRPr="00072C6D">
                          <w:rPr>
                            <w:rFonts w:ascii="Trebuchet MS" w:hAnsi="Trebuchet MS" w:cstheme="minorBidi"/>
                            <w:b/>
                            <w:bCs/>
                            <w:color w:val="000000" w:themeColor="text1"/>
                            <w:kern w:val="24"/>
                            <w:sz w:val="22"/>
                            <w:szCs w:val="22"/>
                          </w:rPr>
                          <w:t>Álcool e outras drogas</w:t>
                        </w:r>
                      </w:p>
                    </w:txbxContent>
                  </v:textbox>
                </v:rect>
                <v:shape id="Picture 3" o:spid="_x0000_s1064" type="#_x0000_t75" href="" style="position:absolute;left:1155;width:9223;height:9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" o:button="t" fillcolor="#5b9bd5 [3204]" strokecolor="black [3213]">
                  <v:fill o:detectmouseclick="t"/>
                  <v:imagedata r:id="rId28" o:title=""/>
                  <v:shadow color="#e7e6e6 [3214]"/>
                </v:shape>
                <v:shape id="Picture 5" o:spid="_x0000_s1065" type="#_x0000_t75" href="" style="position:absolute;left:35478;width:9223;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" o:button="t" fillcolor="#5b9bd5 [3204]" strokecolor="black [3213]">
                  <v:fill o:detectmouseclick="t"/>
                  <v:imagedata r:id="rId29" o:title=""/>
                  <v:shadow color="#e7e6e6 [3214]"/>
                </v:shape>
                <v:shape id="Picture 7" o:spid="_x0000_s1066" type="#_x0000_t75" href="" style="position:absolute;left:52536;width:9335;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" o:button="t" fillcolor="#5b9bd5 [3204]" strokecolor="black [3213]">
                  <v:fill o:detectmouseclick="t"/>
                  <v:imagedata r:id="rId30" o:title=""/>
                  <v:shadow color="#e7e6e6 [3214]"/>
                </v:shape>
                <v:shape id="Picture 8" o:spid="_x0000_s1067" type="#_x0000_t75" href="" style="position:absolute;left:69669;width:9223;height:9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" o:button="t" fillcolor="#5b9bd5 [3204]" strokecolor="black [3213]">
                  <v:fill o:detectmouseclick="t"/>
                  <v:imagedata r:id="rId31" o:title=""/>
                  <v:shadow color="#e7e6e6 [3214]"/>
                </v:shape>
              </v:group>
            </w:pict>
          </mc:Fallback>
        </mc:AlternateContent>
      </w:r>
    </w:p>
    <w:p w14:paraId="0AAE7499" w14:textId="17C68D73"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20B10D72" w14:textId="3B829130"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16A730E8" w14:textId="41A15641"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435D87BC" w14:textId="5702BC95"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762D0F69" w14:textId="77777777"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4C285347"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7005CBAC"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68579657"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4E97231B"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5C352D89"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2592851F"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6E64DF6E"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5755C19A"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2D79AFB8" w14:textId="77777777" w:rsidR="00700B3D" w:rsidRDefault="00700B3D" w:rsidP="00700B3D">
      <w:pPr>
        <w:autoSpaceDE w:val="0"/>
        <w:autoSpaceDN w:val="0"/>
        <w:adjustRightInd w:val="0"/>
        <w:spacing w:before="100" w:beforeAutospacing="1" w:after="100" w:afterAutospacing="1"/>
        <w:rPr>
          <w:rFonts w:ascii="Arial" w:hAnsi="Arial" w:cs="Arial"/>
          <w:b/>
          <w:bCs/>
          <w:sz w:val="24"/>
          <w:szCs w:val="24"/>
        </w:rPr>
      </w:pPr>
    </w:p>
    <w:p w14:paraId="6576C7AA" w14:textId="0FF10C83"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r w:rsidRPr="1D339BA7">
        <w:rPr>
          <w:rFonts w:ascii="Arial" w:hAnsi="Arial" w:cs="Arial"/>
          <w:b/>
          <w:bCs/>
          <w:sz w:val="24"/>
          <w:szCs w:val="24"/>
        </w:rPr>
        <w:lastRenderedPageBreak/>
        <w:t>Adendo 2</w:t>
      </w:r>
      <w:r>
        <w:rPr>
          <w:rFonts w:ascii="Arial" w:hAnsi="Arial" w:cs="Arial"/>
          <w:b/>
          <w:bCs/>
          <w:sz w:val="24"/>
          <w:szCs w:val="24"/>
        </w:rPr>
        <w:t xml:space="preserve"> </w:t>
      </w:r>
      <w:r w:rsidRPr="1D339BA7">
        <w:rPr>
          <w:rFonts w:ascii="Arial" w:hAnsi="Arial" w:cs="Arial"/>
          <w:b/>
          <w:bCs/>
          <w:sz w:val="24"/>
          <w:szCs w:val="24"/>
        </w:rPr>
        <w:t>- Princípios de Fatores Humanos</w:t>
      </w:r>
    </w:p>
    <w:p w14:paraId="599ACE6F" w14:textId="3056ED2D"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r>
        <w:rPr>
          <w:noProof/>
        </w:rPr>
        <w:drawing>
          <wp:inline distT="0" distB="0" distL="0" distR="0" wp14:anchorId="11D5AE31" wp14:editId="4D885548">
            <wp:extent cx="5581648" cy="3876675"/>
            <wp:effectExtent l="0" t="0" r="0" b="0"/>
            <wp:docPr id="1428799654" name="Picture 1428799654" descr="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99654" name="Picture 1428799654" descr="Linha do tempo&#10;&#10;O conteúdo gerado por IA pode estar incorreto."/>
                    <pic:cNvPicPr/>
                  </pic:nvPicPr>
                  <pic:blipFill>
                    <a:blip r:embed="rId32">
                      <a:extLst>
                        <a:ext uri="{28A0092B-C50C-407E-A947-70E740481C1C}">
                          <a14:useLocalDpi xmlns:a14="http://schemas.microsoft.com/office/drawing/2010/main" val="0"/>
                        </a:ext>
                      </a:extLst>
                    </a:blip>
                    <a:stretch>
                      <a:fillRect/>
                    </a:stretch>
                  </pic:blipFill>
                  <pic:spPr>
                    <a:xfrm>
                      <a:off x="0" y="0"/>
                      <a:ext cx="5581648" cy="3876675"/>
                    </a:xfrm>
                    <a:prstGeom prst="rect">
                      <a:avLst/>
                    </a:prstGeom>
                  </pic:spPr>
                </pic:pic>
              </a:graphicData>
            </a:graphic>
          </wp:inline>
        </w:drawing>
      </w:r>
    </w:p>
    <w:p w14:paraId="22EE535D" w14:textId="77777777" w:rsidR="00700B3D" w:rsidRDefault="00700B3D" w:rsidP="00700B3D">
      <w:pPr>
        <w:autoSpaceDE w:val="0"/>
        <w:autoSpaceDN w:val="0"/>
        <w:adjustRightInd w:val="0"/>
        <w:spacing w:before="100" w:beforeAutospacing="1" w:after="100" w:afterAutospacing="1"/>
        <w:jc w:val="center"/>
        <w:rPr>
          <w:rFonts w:ascii="Arial" w:hAnsi="Arial" w:cs="Arial"/>
          <w:b/>
          <w:bCs/>
          <w:sz w:val="24"/>
          <w:szCs w:val="24"/>
        </w:rPr>
      </w:pPr>
    </w:p>
    <w:p w14:paraId="2C00E4DD" w14:textId="77777777" w:rsidR="00700B3D" w:rsidRPr="00BF688F" w:rsidRDefault="00700B3D" w:rsidP="00700B3D">
      <w:pPr>
        <w:autoSpaceDE w:val="0"/>
        <w:autoSpaceDN w:val="0"/>
        <w:adjustRightInd w:val="0"/>
        <w:spacing w:before="100" w:beforeAutospacing="1" w:after="100" w:afterAutospacing="1"/>
        <w:jc w:val="center"/>
        <w:rPr>
          <w:rFonts w:ascii="Arial" w:hAnsi="Arial" w:cs="Arial"/>
          <w:b/>
          <w:bCs/>
          <w:sz w:val="24"/>
          <w:szCs w:val="24"/>
        </w:rPr>
      </w:pPr>
      <w:r w:rsidRPr="00BF688F">
        <w:rPr>
          <w:rFonts w:ascii="Arial" w:hAnsi="Arial" w:cs="Arial"/>
          <w:b/>
          <w:bCs/>
          <w:sz w:val="24"/>
          <w:szCs w:val="24"/>
        </w:rPr>
        <w:t>Adendo 3 – Fundamentos de Segurança de Processo</w:t>
      </w:r>
    </w:p>
    <w:p w14:paraId="3958B01A" w14:textId="77777777" w:rsidR="00700B3D" w:rsidRPr="00DB1CB2" w:rsidRDefault="00700B3D" w:rsidP="00700B3D">
      <w:pPr>
        <w:autoSpaceDE w:val="0"/>
        <w:autoSpaceDN w:val="0"/>
        <w:adjustRightInd w:val="0"/>
        <w:spacing w:before="100" w:beforeAutospacing="1" w:after="100" w:afterAutospacing="1"/>
        <w:jc w:val="center"/>
        <w:rPr>
          <w:rFonts w:ascii="Arial" w:hAnsi="Arial" w:cs="Arial"/>
          <w:b/>
          <w:bCs/>
          <w:sz w:val="24"/>
          <w:szCs w:val="24"/>
        </w:rPr>
      </w:pPr>
      <w:r>
        <w:rPr>
          <w:noProof/>
        </w:rPr>
        <w:drawing>
          <wp:inline distT="0" distB="0" distL="0" distR="0" wp14:anchorId="7C502AC9" wp14:editId="1E1FE135">
            <wp:extent cx="5043268" cy="3508735"/>
            <wp:effectExtent l="0" t="0" r="5080" b="0"/>
            <wp:docPr id="1007998573" name="Picture 1007998573"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8573" name="Picture 1007998573" descr="Interface gráfica do usuário, Texto, Aplicativo&#10;&#10;O conteúdo gerado por IA pode estar incorreto."/>
                    <pic:cNvPicPr/>
                  </pic:nvPicPr>
                  <pic:blipFill>
                    <a:blip r:embed="rId33">
                      <a:extLst>
                        <a:ext uri="{28A0092B-C50C-407E-A947-70E740481C1C}">
                          <a14:useLocalDpi xmlns:a14="http://schemas.microsoft.com/office/drawing/2010/main" val="0"/>
                        </a:ext>
                      </a:extLst>
                    </a:blip>
                    <a:stretch>
                      <a:fillRect/>
                    </a:stretch>
                  </pic:blipFill>
                  <pic:spPr>
                    <a:xfrm>
                      <a:off x="0" y="0"/>
                      <a:ext cx="5054705" cy="3516692"/>
                    </a:xfrm>
                    <a:prstGeom prst="rect">
                      <a:avLst/>
                    </a:prstGeom>
                  </pic:spPr>
                </pic:pic>
              </a:graphicData>
            </a:graphic>
          </wp:inline>
        </w:drawing>
      </w:r>
    </w:p>
    <w:p w14:paraId="1A68A9AB" w14:textId="77777777" w:rsidR="00700B3D" w:rsidRDefault="00700B3D" w:rsidP="00700B3D">
      <w:pPr>
        <w:ind w:left="840" w:hanging="840"/>
        <w:jc w:val="center"/>
        <w:textAlignment w:val="baseline"/>
        <w:rPr>
          <w:rFonts w:ascii="Arial" w:eastAsia="Arial" w:hAnsi="Arial" w:cs="Arial"/>
          <w:b/>
          <w:bCs/>
          <w:u w:val="single"/>
        </w:rPr>
      </w:pPr>
    </w:p>
    <w:p w14:paraId="0D4D52DA" w14:textId="4A65B062" w:rsidR="0020706D" w:rsidRPr="0020706D" w:rsidRDefault="0020706D" w:rsidP="0020706D">
      <w:pPr>
        <w:ind w:left="840" w:hanging="840"/>
        <w:jc w:val="center"/>
        <w:textAlignment w:val="baseline"/>
        <w:rPr>
          <w:rFonts w:ascii="Arial" w:hAnsi="Arial" w:cs="Arial"/>
          <w:b/>
          <w:bCs/>
          <w:sz w:val="24"/>
          <w:szCs w:val="24"/>
        </w:rPr>
      </w:pPr>
      <w:r w:rsidRPr="0020706D">
        <w:rPr>
          <w:rFonts w:ascii="Arial" w:hAnsi="Arial" w:cs="Arial"/>
          <w:b/>
          <w:bCs/>
          <w:sz w:val="24"/>
          <w:szCs w:val="24"/>
        </w:rPr>
        <w:t>Adendo 4 – SMS para Atividades de Mergulho</w:t>
      </w:r>
    </w:p>
    <w:p w14:paraId="568E1214" w14:textId="77777777" w:rsidR="0020706D" w:rsidRPr="00651DAC" w:rsidRDefault="0020706D" w:rsidP="0020706D">
      <w:pPr>
        <w:jc w:val="both"/>
        <w:textAlignment w:val="baseline"/>
        <w:rPr>
          <w:rFonts w:ascii="Segoe UI" w:hAnsi="Segoe UI" w:cs="Segoe UI"/>
          <w:sz w:val="18"/>
          <w:szCs w:val="18"/>
        </w:rPr>
      </w:pPr>
      <w:r w:rsidRPr="00651DAC">
        <w:rPr>
          <w:rFonts w:ascii="Arial" w:hAnsi="Arial" w:cs="Arial"/>
        </w:rPr>
        <w:t> </w:t>
      </w:r>
    </w:p>
    <w:p w14:paraId="23585AF1" w14:textId="77777777" w:rsidR="0020706D" w:rsidRPr="00651DAC" w:rsidRDefault="0020706D" w:rsidP="009904D9">
      <w:pPr>
        <w:numPr>
          <w:ilvl w:val="0"/>
          <w:numId w:val="26"/>
        </w:numPr>
        <w:ind w:firstLine="0"/>
        <w:jc w:val="both"/>
        <w:textAlignment w:val="baseline"/>
        <w:rPr>
          <w:rFonts w:ascii="Arial" w:hAnsi="Arial" w:cs="Arial"/>
        </w:rPr>
      </w:pPr>
      <w:r w:rsidRPr="00651DAC">
        <w:rPr>
          <w:rFonts w:ascii="Arial" w:hAnsi="Arial" w:cs="Arial"/>
          <w:color w:val="000000"/>
        </w:rPr>
        <w:t xml:space="preserve">As operações de mergulho devem atender integralmente aos requisitos da NORMAM-222, NR-15 e do padrão </w:t>
      </w:r>
      <w:r w:rsidRPr="00651DAC">
        <w:rPr>
          <w:rFonts w:ascii="Arial" w:hAnsi="Arial" w:cs="Arial"/>
        </w:rPr>
        <w:t xml:space="preserve">PE-1PBR-00221 </w:t>
      </w:r>
      <w:r w:rsidRPr="00651DAC">
        <w:rPr>
          <w:rFonts w:ascii="Arial" w:hAnsi="Arial" w:cs="Arial"/>
          <w:color w:val="000000"/>
        </w:rPr>
        <w:t>– MS Operações de Mergulho. </w:t>
      </w:r>
    </w:p>
    <w:p w14:paraId="0FA58295" w14:textId="77777777" w:rsidR="0020706D" w:rsidRPr="00651DAC" w:rsidRDefault="0020706D" w:rsidP="009904D9">
      <w:pPr>
        <w:numPr>
          <w:ilvl w:val="0"/>
          <w:numId w:val="27"/>
        </w:numPr>
        <w:ind w:firstLine="0"/>
        <w:jc w:val="both"/>
        <w:textAlignment w:val="baseline"/>
        <w:rPr>
          <w:rFonts w:ascii="Arial" w:hAnsi="Arial" w:cs="Arial"/>
        </w:rPr>
      </w:pPr>
      <w:r w:rsidRPr="00651DAC">
        <w:rPr>
          <w:rFonts w:ascii="Arial" w:hAnsi="Arial" w:cs="Arial"/>
          <w:color w:val="000000"/>
        </w:rPr>
        <w:t>A Vistoria Pré-Operação (VPO), conforme previsto na NORMAM-222, deve ocorrer no antes do início das operações de mergulho, seja em unidades marítimas ou em embarcações. </w:t>
      </w:r>
    </w:p>
    <w:p w14:paraId="5B8F35FD" w14:textId="77777777" w:rsidR="0020706D" w:rsidRPr="00651DAC" w:rsidRDefault="0020706D" w:rsidP="009904D9">
      <w:pPr>
        <w:numPr>
          <w:ilvl w:val="0"/>
          <w:numId w:val="28"/>
        </w:numPr>
        <w:ind w:firstLine="0"/>
        <w:jc w:val="both"/>
        <w:textAlignment w:val="baseline"/>
        <w:rPr>
          <w:rFonts w:ascii="Arial" w:hAnsi="Arial" w:cs="Arial"/>
        </w:rPr>
      </w:pPr>
      <w:r w:rsidRPr="00651DAC">
        <w:rPr>
          <w:rFonts w:ascii="Arial" w:hAnsi="Arial" w:cs="Arial"/>
          <w:color w:val="000000"/>
        </w:rPr>
        <w:t>Para comprovação de atendimento integral à legislação vigente e aos requisitos deste anexo, deverá ser preenchida CONTRATADA e apresentada à PETROBRAS, antes do início das operações, a Lista de Verificação de Atendimento aos Requisitos de Mergulho presente no anexo F do padrão PE-1PBR-00221 – MS Operações de Mergulho. </w:t>
      </w:r>
    </w:p>
    <w:p w14:paraId="20171D07" w14:textId="77777777" w:rsidR="0020706D" w:rsidRPr="00651DAC" w:rsidRDefault="0020706D" w:rsidP="009904D9">
      <w:pPr>
        <w:numPr>
          <w:ilvl w:val="0"/>
          <w:numId w:val="29"/>
        </w:numPr>
        <w:ind w:firstLine="0"/>
        <w:jc w:val="both"/>
        <w:textAlignment w:val="baseline"/>
        <w:rPr>
          <w:rFonts w:ascii="Arial" w:hAnsi="Arial" w:cs="Arial"/>
        </w:rPr>
      </w:pPr>
      <w:r w:rsidRPr="00651DAC">
        <w:rPr>
          <w:rFonts w:ascii="Arial" w:hAnsi="Arial" w:cs="Arial"/>
          <w:color w:val="000000"/>
        </w:rPr>
        <w:t xml:space="preserve">Todas as operações de mergulho deverão ser realizadas com o uso de capacetes fechados com mecanismo de travamento contra desequipagem inadvertida por duplo pino </w:t>
      </w:r>
      <w:r w:rsidRPr="00651DAC">
        <w:rPr>
          <w:rFonts w:ascii="Arial" w:hAnsi="Arial" w:cs="Arial"/>
          <w:i/>
          <w:iCs/>
          <w:color w:val="000000"/>
        </w:rPr>
        <w:t>(neck dam, neck ring e pull pin sleeves</w:t>
      </w:r>
      <w:r w:rsidRPr="00651DAC">
        <w:rPr>
          <w:rFonts w:ascii="Arial" w:hAnsi="Arial" w:cs="Arial"/>
          <w:color w:val="000000"/>
        </w:rPr>
        <w:t xml:space="preserve">). </w:t>
      </w:r>
      <w:r w:rsidRPr="00F6309E">
        <w:rPr>
          <w:rFonts w:ascii="Arial" w:hAnsi="Arial"/>
          <w:color w:val="000000"/>
        </w:rPr>
        <w:t xml:space="preserve">O capacete de mergulho deve ter iluminação, câmera de vídeo colorida e circuito de fonia, todos isolados eletricamente de qualquer contato com o rosto ou a cabeça do mergulhador. </w:t>
      </w:r>
      <w:r w:rsidRPr="00651DAC">
        <w:rPr>
          <w:rFonts w:ascii="Arial" w:hAnsi="Arial" w:cs="Arial"/>
          <w:color w:val="000000"/>
        </w:rPr>
        <w:t>A máscara do tipo “</w:t>
      </w:r>
      <w:r w:rsidRPr="00651DAC">
        <w:rPr>
          <w:rFonts w:ascii="Arial" w:hAnsi="Arial" w:cs="Arial"/>
          <w:i/>
          <w:iCs/>
          <w:color w:val="000000"/>
        </w:rPr>
        <w:t>full face</w:t>
      </w:r>
      <w:r w:rsidRPr="00651DAC">
        <w:rPr>
          <w:rFonts w:ascii="Arial" w:hAnsi="Arial" w:cs="Arial"/>
          <w:color w:val="000000"/>
        </w:rPr>
        <w:t xml:space="preserve">” deverá ser utilizada apenas pelo mergulhador de emergência / </w:t>
      </w:r>
      <w:r w:rsidRPr="00651DAC">
        <w:rPr>
          <w:rFonts w:ascii="Arial" w:hAnsi="Arial" w:cs="Arial"/>
          <w:i/>
          <w:iCs/>
          <w:color w:val="000000"/>
        </w:rPr>
        <w:t>bellman</w:t>
      </w:r>
      <w:r w:rsidRPr="00651DAC">
        <w:rPr>
          <w:rFonts w:ascii="Arial" w:hAnsi="Arial" w:cs="Arial"/>
          <w:color w:val="000000"/>
        </w:rPr>
        <w:t>. </w:t>
      </w:r>
    </w:p>
    <w:p w14:paraId="31C16185" w14:textId="77777777" w:rsidR="0020706D" w:rsidRPr="00651DAC" w:rsidRDefault="0020706D" w:rsidP="009904D9">
      <w:pPr>
        <w:numPr>
          <w:ilvl w:val="0"/>
          <w:numId w:val="30"/>
        </w:numPr>
        <w:ind w:firstLine="0"/>
        <w:jc w:val="both"/>
        <w:textAlignment w:val="baseline"/>
        <w:rPr>
          <w:rFonts w:ascii="Arial" w:hAnsi="Arial" w:cs="Arial"/>
        </w:rPr>
      </w:pPr>
      <w:r w:rsidRPr="00651DAC">
        <w:rPr>
          <w:rFonts w:ascii="Arial" w:hAnsi="Arial" w:cs="Arial"/>
          <w:color w:val="000000"/>
        </w:rPr>
        <w:t xml:space="preserve">As empresas de mergulho devem possuir todos os tamanhos de </w:t>
      </w:r>
      <w:r w:rsidRPr="00651DAC">
        <w:rPr>
          <w:rFonts w:ascii="Arial" w:hAnsi="Arial" w:cs="Arial"/>
          <w:i/>
          <w:iCs/>
          <w:color w:val="000000"/>
        </w:rPr>
        <w:t>neck dam</w:t>
      </w:r>
      <w:r w:rsidRPr="00651DAC">
        <w:rPr>
          <w:rFonts w:ascii="Arial" w:hAnsi="Arial" w:cs="Arial"/>
          <w:color w:val="000000"/>
        </w:rPr>
        <w:t xml:space="preserve"> disponíveis pelo fabricante, mantendo-os a bordo e informando aos mergulhadores. </w:t>
      </w:r>
    </w:p>
    <w:p w14:paraId="62C70C32" w14:textId="77777777" w:rsidR="0020706D" w:rsidRPr="00651DAC" w:rsidRDefault="0020706D" w:rsidP="009904D9">
      <w:pPr>
        <w:numPr>
          <w:ilvl w:val="0"/>
          <w:numId w:val="31"/>
        </w:numPr>
        <w:ind w:firstLine="0"/>
        <w:jc w:val="both"/>
        <w:textAlignment w:val="baseline"/>
        <w:rPr>
          <w:rFonts w:ascii="Arial" w:hAnsi="Arial" w:cs="Arial"/>
        </w:rPr>
      </w:pPr>
      <w:r w:rsidRPr="00651DAC">
        <w:rPr>
          <w:rFonts w:ascii="Arial" w:hAnsi="Arial" w:cs="Arial"/>
          <w:color w:val="000000"/>
        </w:rPr>
        <w:t>O mergulhador de emergência na superfície deverá estar equipado com roupa de mergulho e demais equipamentos pertinentes a atividade em lugar seguro e protegido de intempéries bem como colete salva vidas caso esteja próximo a água. </w:t>
      </w:r>
    </w:p>
    <w:p w14:paraId="092BD50D" w14:textId="77777777" w:rsidR="0020706D" w:rsidRPr="00651DAC" w:rsidRDefault="0020706D" w:rsidP="009904D9">
      <w:pPr>
        <w:numPr>
          <w:ilvl w:val="0"/>
          <w:numId w:val="32"/>
        </w:numPr>
        <w:ind w:firstLine="0"/>
        <w:jc w:val="both"/>
        <w:textAlignment w:val="baseline"/>
        <w:rPr>
          <w:rFonts w:ascii="Arial" w:hAnsi="Arial" w:cs="Arial"/>
        </w:rPr>
      </w:pPr>
      <w:r w:rsidRPr="00651DAC">
        <w:rPr>
          <w:rFonts w:ascii="Arial" w:hAnsi="Arial" w:cs="Arial"/>
          <w:color w:val="000000"/>
        </w:rPr>
        <w:t>Mergulhadores quando estiverem trabalhando em atividades de apoio no convés, tais como manuseio de umbilical e auxílio na equipagem/desequipagem dos mergulhadores que vão para a água, deverão estar equipados com o EPI normal (macacão, capacete, óculos de proteção, protetor auricular, botas, luvas), que atendam aos requisitos do padrão PE-1PBR-00494. </w:t>
      </w:r>
    </w:p>
    <w:p w14:paraId="71990300" w14:textId="77777777" w:rsidR="0020706D" w:rsidRPr="00651DAC" w:rsidRDefault="0020706D" w:rsidP="0020706D">
      <w:pPr>
        <w:ind w:left="840"/>
        <w:jc w:val="both"/>
        <w:textAlignment w:val="baseline"/>
        <w:rPr>
          <w:rFonts w:ascii="Segoe UI" w:hAnsi="Segoe UI" w:cs="Segoe UI"/>
          <w:sz w:val="18"/>
          <w:szCs w:val="18"/>
        </w:rPr>
      </w:pPr>
      <w:r w:rsidRPr="00651DAC">
        <w:rPr>
          <w:rFonts w:ascii="Arial" w:hAnsi="Arial" w:cs="Arial"/>
          <w:b/>
          <w:bCs/>
          <w:color w:val="000000"/>
        </w:rPr>
        <w:t>Nota:</w:t>
      </w:r>
      <w:r w:rsidRPr="00651DAC">
        <w:rPr>
          <w:rFonts w:ascii="Arial" w:hAnsi="Arial" w:cs="Arial"/>
          <w:color w:val="000000"/>
        </w:rPr>
        <w:t> Caso trabalhem muito próximo à borda da embarcação / unidade marítima, para se protegerem de uma queda acidental ao mar, estes deverão utilizar, além dos EPIs obrigatórios, coletes salva-vidas classe IV. </w:t>
      </w:r>
    </w:p>
    <w:p w14:paraId="16150872" w14:textId="77777777" w:rsidR="0020706D" w:rsidRPr="00651DAC" w:rsidRDefault="0020706D" w:rsidP="009904D9">
      <w:pPr>
        <w:numPr>
          <w:ilvl w:val="0"/>
          <w:numId w:val="33"/>
        </w:numPr>
        <w:ind w:firstLine="0"/>
        <w:jc w:val="both"/>
        <w:textAlignment w:val="baseline"/>
        <w:rPr>
          <w:rFonts w:ascii="Arial" w:hAnsi="Arial" w:cs="Arial"/>
        </w:rPr>
      </w:pPr>
      <w:r w:rsidRPr="00651DAC">
        <w:rPr>
          <w:rFonts w:ascii="Arial" w:hAnsi="Arial" w:cs="Arial"/>
          <w:color w:val="000000"/>
        </w:rPr>
        <w:t>A CONTRATADA é responsável por prover, inspecionar e manter os sistemas de mergulho para áreas classificadas, quando aplicável, em conformidade com as Normas Técnicas em vigor. </w:t>
      </w:r>
    </w:p>
    <w:p w14:paraId="3FF1B131" w14:textId="77777777" w:rsidR="0020706D" w:rsidRPr="00651DAC" w:rsidRDefault="0020706D" w:rsidP="009904D9">
      <w:pPr>
        <w:numPr>
          <w:ilvl w:val="0"/>
          <w:numId w:val="34"/>
        </w:numPr>
        <w:ind w:firstLine="0"/>
        <w:jc w:val="both"/>
        <w:textAlignment w:val="baseline"/>
        <w:rPr>
          <w:rFonts w:ascii="Arial" w:hAnsi="Arial" w:cs="Arial"/>
        </w:rPr>
      </w:pPr>
      <w:r w:rsidRPr="00651DAC">
        <w:rPr>
          <w:rFonts w:ascii="Arial" w:hAnsi="Arial" w:cs="Arial"/>
          <w:color w:val="000000"/>
        </w:rPr>
        <w:t>A CONTRATADA deve verificar a integridade dos equipamentos de mergulho antes da mobilização para a Unidade e antes de começar as operações de mergulho. </w:t>
      </w:r>
    </w:p>
    <w:p w14:paraId="36276BFC" w14:textId="77777777" w:rsidR="0020706D" w:rsidRPr="00651DAC" w:rsidRDefault="0020706D" w:rsidP="009904D9">
      <w:pPr>
        <w:numPr>
          <w:ilvl w:val="0"/>
          <w:numId w:val="35"/>
        </w:numPr>
        <w:ind w:firstLine="0"/>
        <w:jc w:val="both"/>
        <w:textAlignment w:val="baseline"/>
        <w:rPr>
          <w:rFonts w:ascii="Arial" w:hAnsi="Arial" w:cs="Arial"/>
        </w:rPr>
      </w:pPr>
      <w:r w:rsidRPr="00651DAC">
        <w:rPr>
          <w:rFonts w:ascii="Arial" w:hAnsi="Arial" w:cs="Arial"/>
          <w:color w:val="000000"/>
        </w:rPr>
        <w:t>A CONTRATADA deve realizar conferência se as dimensões de todos os equipamentos que compõem o sistema de mergulho, incluindo suas peças e subpartes, seguem o dimensional de projeto. Os testes pós-montagem devem reproduzir todas as possíveis configurações e limites operacionais dos equipamentos, para garantir que estão seguros para operar em toda a faixa de atuação para a qual foram especificados, seja de pressão, carga, alcance, ângulo de abertura, entre outros. </w:t>
      </w:r>
    </w:p>
    <w:p w14:paraId="21666B74" w14:textId="77777777" w:rsidR="0020706D" w:rsidRPr="00651DAC" w:rsidRDefault="0020706D" w:rsidP="009904D9">
      <w:pPr>
        <w:numPr>
          <w:ilvl w:val="0"/>
          <w:numId w:val="36"/>
        </w:numPr>
        <w:ind w:firstLine="0"/>
        <w:jc w:val="both"/>
        <w:textAlignment w:val="baseline"/>
        <w:rPr>
          <w:rFonts w:ascii="Arial" w:hAnsi="Arial" w:cs="Arial"/>
        </w:rPr>
      </w:pPr>
      <w:r w:rsidRPr="00651DAC">
        <w:rPr>
          <w:rFonts w:ascii="Arial" w:hAnsi="Arial" w:cs="Arial"/>
          <w:color w:val="000000"/>
        </w:rPr>
        <w:t>A CONTRATADA deve manter um (</w:t>
      </w:r>
      <w:r w:rsidRPr="00651DAC">
        <w:rPr>
          <w:rFonts w:ascii="Arial" w:hAnsi="Arial" w:cs="Arial"/>
          <w:i/>
          <w:iCs/>
          <w:color w:val="000000"/>
        </w:rPr>
        <w:t xml:space="preserve">book </w:t>
      </w:r>
      <w:r w:rsidRPr="00651DAC">
        <w:rPr>
          <w:rFonts w:ascii="Arial" w:hAnsi="Arial" w:cs="Arial"/>
          <w:color w:val="000000"/>
        </w:rPr>
        <w:t>com todos os registros dos equipamentos) de equipamentos no local do trabalho, com cópias de todos os certificados de inspeção e teste relevantes, bem como especificações de projeto e cálculos do equipamento. </w:t>
      </w:r>
    </w:p>
    <w:p w14:paraId="713510DD" w14:textId="77777777" w:rsidR="0020706D" w:rsidRPr="00651DAC" w:rsidRDefault="0020706D" w:rsidP="009904D9">
      <w:pPr>
        <w:numPr>
          <w:ilvl w:val="0"/>
          <w:numId w:val="37"/>
        </w:numPr>
        <w:ind w:firstLine="0"/>
        <w:jc w:val="both"/>
        <w:textAlignment w:val="baseline"/>
        <w:rPr>
          <w:rFonts w:ascii="Arial" w:hAnsi="Arial" w:cs="Arial"/>
        </w:rPr>
      </w:pPr>
      <w:r w:rsidRPr="00651DAC">
        <w:rPr>
          <w:rFonts w:ascii="Arial" w:hAnsi="Arial" w:cs="Arial"/>
          <w:color w:val="000000"/>
        </w:rPr>
        <w:t>A CONTRATADA deve assegurar que as válvulas de controle de mergulho estejam marcadas com a identificação correspondente a sua função. </w:t>
      </w:r>
    </w:p>
    <w:p w14:paraId="1BD4D251" w14:textId="77777777" w:rsidR="0020706D" w:rsidRPr="00651DAC" w:rsidRDefault="0020706D" w:rsidP="009904D9">
      <w:pPr>
        <w:numPr>
          <w:ilvl w:val="0"/>
          <w:numId w:val="38"/>
        </w:numPr>
        <w:ind w:firstLine="0"/>
        <w:jc w:val="both"/>
        <w:textAlignment w:val="baseline"/>
        <w:rPr>
          <w:rFonts w:ascii="Arial" w:hAnsi="Arial" w:cs="Arial"/>
        </w:rPr>
      </w:pPr>
      <w:r w:rsidRPr="00651DAC">
        <w:rPr>
          <w:rFonts w:ascii="Arial" w:hAnsi="Arial" w:cs="Arial"/>
          <w:color w:val="000000"/>
        </w:rPr>
        <w:t>A CONTRATADA deve assegurar que todas as mangueiras do sistema de mergulho devem estar certificadas e identificadas fisicamente para facilitar a rastreabilidade. </w:t>
      </w:r>
    </w:p>
    <w:p w14:paraId="4E9533C8" w14:textId="77777777" w:rsidR="0020706D" w:rsidRPr="00651DAC" w:rsidRDefault="0020706D" w:rsidP="009904D9">
      <w:pPr>
        <w:numPr>
          <w:ilvl w:val="0"/>
          <w:numId w:val="39"/>
        </w:numPr>
        <w:ind w:firstLine="0"/>
        <w:jc w:val="both"/>
        <w:textAlignment w:val="baseline"/>
        <w:rPr>
          <w:rFonts w:ascii="Arial" w:hAnsi="Arial" w:cs="Arial"/>
        </w:rPr>
      </w:pPr>
      <w:r w:rsidRPr="00651DAC">
        <w:rPr>
          <w:rFonts w:ascii="Arial" w:hAnsi="Arial" w:cs="Arial"/>
        </w:rPr>
        <w:t xml:space="preserve">A </w:t>
      </w:r>
      <w:r w:rsidRPr="00651DAC">
        <w:rPr>
          <w:rFonts w:ascii="Arial" w:hAnsi="Arial" w:cs="Arial"/>
          <w:color w:val="000000"/>
        </w:rPr>
        <w:t>CONTRATADA</w:t>
      </w:r>
      <w:r w:rsidRPr="00651DAC">
        <w:rPr>
          <w:rFonts w:ascii="Arial" w:hAnsi="Arial" w:cs="Arial"/>
        </w:rPr>
        <w:t xml:space="preserve"> deve dispor de um sistema efetivo de gerenciamento para manutenção planejada e de um sistema de controle de sobressalentes para todos os equipamentos. Cada equipamento deve ter seu próprio número de identificação, sendo necessário haver um registro de manutenções onde consta a manutenção realizada, a data e a pessoa competente que a realizou. </w:t>
      </w:r>
      <w:r w:rsidRPr="00651DAC">
        <w:rPr>
          <w:rFonts w:ascii="Arial" w:hAnsi="Arial" w:cs="Arial"/>
          <w:color w:val="000000"/>
        </w:rPr>
        <w:t>No caso dos capacetes / máscaras de mergulho, os registros de manutenção deverão ser assinados por técnico que possua os treinamentos recomendados pelo fabricante. </w:t>
      </w:r>
    </w:p>
    <w:p w14:paraId="4CF06F00" w14:textId="77777777" w:rsidR="0020706D" w:rsidRPr="00651DAC" w:rsidRDefault="0020706D" w:rsidP="009904D9">
      <w:pPr>
        <w:numPr>
          <w:ilvl w:val="0"/>
          <w:numId w:val="40"/>
        </w:numPr>
        <w:ind w:firstLine="0"/>
        <w:jc w:val="both"/>
        <w:textAlignment w:val="baseline"/>
        <w:rPr>
          <w:rFonts w:ascii="Arial" w:hAnsi="Arial" w:cs="Arial"/>
        </w:rPr>
      </w:pPr>
      <w:r w:rsidRPr="00651DAC">
        <w:rPr>
          <w:rFonts w:ascii="Arial" w:hAnsi="Arial" w:cs="Arial"/>
        </w:rPr>
        <w:t xml:space="preserve">A </w:t>
      </w:r>
      <w:r w:rsidRPr="00651DAC">
        <w:rPr>
          <w:rFonts w:ascii="Arial" w:hAnsi="Arial" w:cs="Arial"/>
          <w:color w:val="000000"/>
        </w:rPr>
        <w:t>CONTRATADA</w:t>
      </w:r>
      <w:r w:rsidRPr="00651DAC">
        <w:rPr>
          <w:rFonts w:ascii="Arial" w:hAnsi="Arial" w:cs="Arial"/>
        </w:rPr>
        <w:t xml:space="preserve"> deve assegurar que todas as ferramentas usadas durante operações de mergulho sejam manutenidas conforme orientações do fabricante e estes registros devem estar disponíveis. </w:t>
      </w:r>
    </w:p>
    <w:p w14:paraId="3EDF29B1" w14:textId="77777777" w:rsidR="0020706D" w:rsidRPr="00651DAC" w:rsidRDefault="0020706D" w:rsidP="009904D9">
      <w:pPr>
        <w:numPr>
          <w:ilvl w:val="0"/>
          <w:numId w:val="41"/>
        </w:numPr>
        <w:ind w:firstLine="0"/>
        <w:jc w:val="both"/>
        <w:textAlignment w:val="baseline"/>
        <w:rPr>
          <w:rFonts w:ascii="Arial" w:hAnsi="Arial" w:cs="Arial"/>
        </w:rPr>
      </w:pPr>
      <w:r w:rsidRPr="00651DAC">
        <w:rPr>
          <w:rFonts w:ascii="Arial" w:hAnsi="Arial" w:cs="Arial"/>
        </w:rPr>
        <w:t>A CONTRATADA deve realizar inspeções de cilindros de emergência (</w:t>
      </w:r>
      <w:r w:rsidRPr="00651DAC">
        <w:rPr>
          <w:rFonts w:ascii="Arial" w:hAnsi="Arial" w:cs="Arial"/>
          <w:i/>
          <w:iCs/>
        </w:rPr>
        <w:t>aqualungs</w:t>
      </w:r>
      <w:r w:rsidRPr="00651DAC">
        <w:rPr>
          <w:rFonts w:ascii="Arial" w:hAnsi="Arial" w:cs="Arial"/>
        </w:rPr>
        <w:t>) a cada seis meses, contemplando verificação quanto à existência de água, umidade ou partículas de ferrugem e corrosão na garrafa. </w:t>
      </w:r>
    </w:p>
    <w:p w14:paraId="124F4B36" w14:textId="77777777" w:rsidR="0020706D" w:rsidRPr="00651DAC" w:rsidRDefault="0020706D" w:rsidP="009904D9">
      <w:pPr>
        <w:numPr>
          <w:ilvl w:val="0"/>
          <w:numId w:val="42"/>
        </w:numPr>
        <w:ind w:firstLine="0"/>
        <w:jc w:val="both"/>
        <w:textAlignment w:val="baseline"/>
        <w:rPr>
          <w:rFonts w:ascii="Arial" w:hAnsi="Arial" w:cs="Arial"/>
        </w:rPr>
      </w:pPr>
      <w:r w:rsidRPr="00651DAC">
        <w:rPr>
          <w:rFonts w:ascii="Arial" w:hAnsi="Arial" w:cs="Arial"/>
        </w:rPr>
        <w:lastRenderedPageBreak/>
        <w:t>O mergulho só deve ser realizado a partir de estruturas fixas ou estruturas flutuantes (incluindo embarcações) que sejam mantidas estacionárias por meio de âncoras e/ou cabos de amarração, ou que mantenham posição usando um sistema de posicionamento dinâmico (DP). </w:t>
      </w:r>
    </w:p>
    <w:p w14:paraId="07051D47" w14:textId="77777777" w:rsidR="0020706D" w:rsidRPr="00651DAC" w:rsidRDefault="0020706D" w:rsidP="009904D9">
      <w:pPr>
        <w:numPr>
          <w:ilvl w:val="0"/>
          <w:numId w:val="43"/>
        </w:numPr>
        <w:ind w:firstLine="0"/>
        <w:jc w:val="both"/>
        <w:textAlignment w:val="baseline"/>
        <w:rPr>
          <w:rFonts w:ascii="Arial" w:hAnsi="Arial" w:cs="Arial"/>
        </w:rPr>
      </w:pPr>
      <w:r w:rsidRPr="00651DAC">
        <w:rPr>
          <w:rFonts w:ascii="Arial" w:hAnsi="Arial" w:cs="Arial"/>
        </w:rPr>
        <w:t xml:space="preserve">Quando o mergulho for realizado a partir da instalação marítima, deve ser garantido o fornecimento de ar de serviço, energia elétrica e água doce durante as operações de mergulho. </w:t>
      </w:r>
      <w:r w:rsidRPr="00651DAC">
        <w:rPr>
          <w:rFonts w:ascii="Arial" w:hAnsi="Arial" w:cs="Arial"/>
          <w:color w:val="000000"/>
        </w:rPr>
        <w:t xml:space="preserve">Os equipamentos elétricos do sistema de mergulho devem ser instalados no painel de cargas essenciais, devendo ser providenciada sua identificação e afixadas as etiquetas de advertência. </w:t>
      </w:r>
      <w:r w:rsidRPr="00651DAC">
        <w:rPr>
          <w:rFonts w:ascii="Arial" w:hAnsi="Arial" w:cs="Arial"/>
        </w:rPr>
        <w:t>O sistema de mergulho deverá dispor de meios próprios, independentes da instalação marítima, para resgaste do mergulhador na água ou durante acesso a mesma. </w:t>
      </w:r>
    </w:p>
    <w:p w14:paraId="6A40EB48" w14:textId="77777777" w:rsidR="0020706D" w:rsidRPr="00651DAC" w:rsidRDefault="0020706D" w:rsidP="009904D9">
      <w:pPr>
        <w:numPr>
          <w:ilvl w:val="0"/>
          <w:numId w:val="44"/>
        </w:numPr>
        <w:ind w:firstLine="0"/>
        <w:jc w:val="both"/>
        <w:textAlignment w:val="baseline"/>
        <w:rPr>
          <w:rFonts w:ascii="Arial" w:hAnsi="Arial" w:cs="Arial"/>
        </w:rPr>
      </w:pPr>
      <w:r w:rsidRPr="00651DAC">
        <w:rPr>
          <w:rFonts w:ascii="Arial" w:hAnsi="Arial" w:cs="Arial"/>
        </w:rPr>
        <w:t>A fonte de alimentação para o sistema de mergulho pode ser independente da fonte de energia da plataforma ou da embarcação. De qualquer modo, além da fonte de alimentação principal, a CONRATADA deve prover uma fonte alternativa para a conclusão segura da operação. </w:t>
      </w:r>
    </w:p>
    <w:p w14:paraId="578F15BA" w14:textId="77777777" w:rsidR="0020706D" w:rsidRPr="00651DAC" w:rsidRDefault="0020706D" w:rsidP="009904D9">
      <w:pPr>
        <w:numPr>
          <w:ilvl w:val="0"/>
          <w:numId w:val="45"/>
        </w:numPr>
        <w:ind w:firstLine="0"/>
        <w:jc w:val="both"/>
        <w:textAlignment w:val="baseline"/>
        <w:rPr>
          <w:rFonts w:ascii="Arial" w:hAnsi="Arial" w:cs="Arial"/>
        </w:rPr>
      </w:pPr>
      <w:r w:rsidRPr="00651DAC">
        <w:rPr>
          <w:rFonts w:ascii="Arial" w:hAnsi="Arial" w:cs="Arial"/>
        </w:rPr>
        <w:t xml:space="preserve">Caso o mergulho seja realizada a partir de uma embarcação, a CONTRATADA deve garantir que esta embarcação atenda aos requisitos da NORMAM-01, NORMAM-02, NORMAM-222 e que seja dotada de </w:t>
      </w:r>
      <w:r w:rsidRPr="00651DAC">
        <w:rPr>
          <w:rFonts w:ascii="Arial" w:hAnsi="Arial" w:cs="Arial"/>
          <w:i/>
          <w:iCs/>
        </w:rPr>
        <w:t>deck</w:t>
      </w:r>
      <w:r w:rsidRPr="00651DAC">
        <w:rPr>
          <w:rFonts w:ascii="Arial" w:hAnsi="Arial" w:cs="Arial"/>
        </w:rPr>
        <w:t xml:space="preserve"> molhado com borda livre para entrada e saída da água, além de um sistema de recolhimento do mergulhador em cenários de emergência. </w:t>
      </w:r>
    </w:p>
    <w:p w14:paraId="274161FB" w14:textId="77777777" w:rsidR="0020706D" w:rsidRPr="00651DAC" w:rsidRDefault="0020706D" w:rsidP="009904D9">
      <w:pPr>
        <w:numPr>
          <w:ilvl w:val="0"/>
          <w:numId w:val="46"/>
        </w:numPr>
        <w:ind w:firstLine="0"/>
        <w:jc w:val="both"/>
        <w:textAlignment w:val="baseline"/>
        <w:rPr>
          <w:rFonts w:ascii="Arial" w:hAnsi="Arial" w:cs="Arial"/>
        </w:rPr>
      </w:pPr>
      <w:r w:rsidRPr="00651DAC">
        <w:rPr>
          <w:rFonts w:ascii="Arial" w:hAnsi="Arial" w:cs="Arial"/>
        </w:rPr>
        <w:t>Nenhuma operação de mergulho raso deve ser realizada sem que exista uma câmara hiperbárica de dois compartimentos no local do trabalho para aplicação do tratamento adequado de recompressão terapêutica. O acesso à câmara deve estar completamente desobstruído. Caso sejam planejados mergulhos com descompressão na superfície, são necessárias duas câmaras hiperbáricas, mantendo uma câmara sempre livre e disponível caso algum mergulhador manifeste sintomas de doença descompressiva durante o período de observação pós-mergulho. </w:t>
      </w:r>
    </w:p>
    <w:p w14:paraId="125892C2" w14:textId="77777777" w:rsidR="0020706D" w:rsidRPr="00651DAC" w:rsidRDefault="0020706D" w:rsidP="009904D9">
      <w:pPr>
        <w:numPr>
          <w:ilvl w:val="0"/>
          <w:numId w:val="47"/>
        </w:numPr>
        <w:ind w:firstLine="0"/>
        <w:jc w:val="both"/>
        <w:textAlignment w:val="baseline"/>
        <w:rPr>
          <w:rFonts w:ascii="Arial" w:hAnsi="Arial" w:cs="Arial"/>
        </w:rPr>
      </w:pPr>
      <w:r w:rsidRPr="00651DAC">
        <w:rPr>
          <w:rFonts w:ascii="Arial" w:hAnsi="Arial" w:cs="Arial"/>
        </w:rPr>
        <w:t xml:space="preserve">Não devem ser utilizados compressores de baixa pressão a combustível como fonte primária de suprimento respiratório. A fonte primária de suprimento de ar deve ser um compressor elétrico de baixa pressão ou um conjunto de cilindros de alta pressão, nos termos no item 0502 </w:t>
      </w:r>
      <w:r w:rsidRPr="00651DAC">
        <w:rPr>
          <w:rFonts w:ascii="Arial" w:hAnsi="Arial" w:cs="Arial"/>
          <w:b/>
          <w:bCs/>
        </w:rPr>
        <w:t>(Observação 1 da NORMAM-222)</w:t>
      </w:r>
      <w:r w:rsidRPr="00651DAC">
        <w:rPr>
          <w:rFonts w:ascii="Arial" w:hAnsi="Arial" w:cs="Arial"/>
        </w:rPr>
        <w:t>. </w:t>
      </w:r>
    </w:p>
    <w:p w14:paraId="6B02D545" w14:textId="77777777" w:rsidR="0020706D" w:rsidRPr="00651DAC" w:rsidRDefault="0020706D" w:rsidP="009904D9">
      <w:pPr>
        <w:numPr>
          <w:ilvl w:val="0"/>
          <w:numId w:val="48"/>
        </w:numPr>
        <w:ind w:firstLine="0"/>
        <w:jc w:val="both"/>
        <w:textAlignment w:val="baseline"/>
        <w:rPr>
          <w:rFonts w:ascii="Arial" w:hAnsi="Arial" w:cs="Arial"/>
        </w:rPr>
      </w:pPr>
      <w:r w:rsidRPr="00651DAC">
        <w:rPr>
          <w:rFonts w:ascii="Arial" w:hAnsi="Arial" w:cs="Arial"/>
        </w:rPr>
        <w:t>Os compressores de ar deverão ser dotados de filtros com as seguintes características: </w:t>
      </w:r>
    </w:p>
    <w:p w14:paraId="66BCAC21" w14:textId="77777777" w:rsidR="0020706D" w:rsidRPr="00651DAC" w:rsidRDefault="0020706D" w:rsidP="009904D9">
      <w:pPr>
        <w:numPr>
          <w:ilvl w:val="0"/>
          <w:numId w:val="49"/>
        </w:numPr>
        <w:ind w:left="1575" w:firstLine="0"/>
        <w:jc w:val="both"/>
        <w:textAlignment w:val="baseline"/>
        <w:rPr>
          <w:rFonts w:ascii="Arial" w:hAnsi="Arial" w:cs="Arial"/>
        </w:rPr>
      </w:pPr>
      <w:r w:rsidRPr="00651DAC">
        <w:rPr>
          <w:rFonts w:ascii="Arial" w:hAnsi="Arial" w:cs="Arial"/>
        </w:rPr>
        <w:t>Produto para absorção de CO</w:t>
      </w:r>
      <w:r w:rsidRPr="00651DAC">
        <w:rPr>
          <w:rFonts w:ascii="Arial" w:hAnsi="Arial" w:cs="Arial"/>
          <w:sz w:val="17"/>
          <w:szCs w:val="17"/>
          <w:vertAlign w:val="subscript"/>
        </w:rPr>
        <w:t>2</w:t>
      </w:r>
      <w:r w:rsidRPr="00651DAC">
        <w:rPr>
          <w:rFonts w:ascii="Arial" w:hAnsi="Arial" w:cs="Arial"/>
        </w:rPr>
        <w:t xml:space="preserve"> (soda sorb, alumina granulada ou outro produto com a mesma propriedade); </w:t>
      </w:r>
    </w:p>
    <w:p w14:paraId="6F2455C3" w14:textId="77777777" w:rsidR="0020706D" w:rsidRPr="00651DAC" w:rsidRDefault="0020706D" w:rsidP="009904D9">
      <w:pPr>
        <w:numPr>
          <w:ilvl w:val="0"/>
          <w:numId w:val="50"/>
        </w:numPr>
        <w:ind w:left="1575" w:firstLine="0"/>
        <w:jc w:val="both"/>
        <w:textAlignment w:val="baseline"/>
        <w:rPr>
          <w:rFonts w:ascii="Arial" w:hAnsi="Arial" w:cs="Arial"/>
        </w:rPr>
      </w:pPr>
      <w:r w:rsidRPr="00651DAC">
        <w:rPr>
          <w:rFonts w:ascii="Arial" w:hAnsi="Arial" w:cs="Arial"/>
        </w:rPr>
        <w:t>Produto para eliminar umidade (carvão ativado ou outro produto com a mesma propriedade); </w:t>
      </w:r>
    </w:p>
    <w:p w14:paraId="5FFB09A2" w14:textId="77777777" w:rsidR="0020706D" w:rsidRPr="00651DAC" w:rsidRDefault="0020706D" w:rsidP="009904D9">
      <w:pPr>
        <w:numPr>
          <w:ilvl w:val="0"/>
          <w:numId w:val="51"/>
        </w:numPr>
        <w:ind w:left="1575" w:firstLine="0"/>
        <w:jc w:val="both"/>
        <w:textAlignment w:val="baseline"/>
        <w:rPr>
          <w:rFonts w:ascii="Arial" w:hAnsi="Arial" w:cs="Arial"/>
        </w:rPr>
      </w:pPr>
      <w:r w:rsidRPr="00651DAC">
        <w:rPr>
          <w:rFonts w:ascii="Arial" w:hAnsi="Arial" w:cs="Arial"/>
        </w:rPr>
        <w:t>Produto para eliminar o odor (carvão ativado ou outro produto com essa propriedade); </w:t>
      </w:r>
    </w:p>
    <w:p w14:paraId="3CAD65FE" w14:textId="77777777" w:rsidR="0020706D" w:rsidRPr="00651DAC" w:rsidRDefault="0020706D" w:rsidP="009904D9">
      <w:pPr>
        <w:numPr>
          <w:ilvl w:val="0"/>
          <w:numId w:val="52"/>
        </w:numPr>
        <w:ind w:left="1575" w:firstLine="0"/>
        <w:jc w:val="both"/>
        <w:textAlignment w:val="baseline"/>
        <w:rPr>
          <w:rFonts w:ascii="Arial" w:hAnsi="Arial" w:cs="Arial"/>
        </w:rPr>
      </w:pPr>
      <w:r w:rsidRPr="00651DAC">
        <w:rPr>
          <w:rFonts w:ascii="Arial" w:hAnsi="Arial" w:cs="Arial"/>
        </w:rPr>
        <w:t>Filtro para eliminar impureza sólida (feltro ou outro componente que cumpra a mesma função); </w:t>
      </w:r>
    </w:p>
    <w:p w14:paraId="632E8874" w14:textId="77777777" w:rsidR="0020706D" w:rsidRPr="00651DAC" w:rsidRDefault="0020706D" w:rsidP="009904D9">
      <w:pPr>
        <w:numPr>
          <w:ilvl w:val="0"/>
          <w:numId w:val="53"/>
        </w:numPr>
        <w:ind w:left="1575" w:firstLine="0"/>
        <w:jc w:val="both"/>
        <w:textAlignment w:val="baseline"/>
        <w:rPr>
          <w:rFonts w:ascii="Arial" w:hAnsi="Arial" w:cs="Arial"/>
        </w:rPr>
      </w:pPr>
      <w:r w:rsidRPr="00651DAC">
        <w:rPr>
          <w:rFonts w:ascii="Arial" w:hAnsi="Arial" w:cs="Arial"/>
        </w:rPr>
        <w:t>O ar deve passar por esses produtos e os mesmos devem ser isolados. A configuração do filtro fica a cargo do fornecedor; </w:t>
      </w:r>
    </w:p>
    <w:p w14:paraId="0B35B96A" w14:textId="77777777" w:rsidR="0020706D" w:rsidRPr="00651DAC" w:rsidRDefault="0020706D" w:rsidP="009904D9">
      <w:pPr>
        <w:numPr>
          <w:ilvl w:val="0"/>
          <w:numId w:val="54"/>
        </w:numPr>
        <w:ind w:left="1575" w:firstLine="0"/>
        <w:jc w:val="both"/>
        <w:textAlignment w:val="baseline"/>
        <w:rPr>
          <w:rFonts w:ascii="Arial" w:hAnsi="Arial" w:cs="Arial"/>
        </w:rPr>
      </w:pPr>
      <w:r w:rsidRPr="00651DAC">
        <w:rPr>
          <w:rFonts w:ascii="Arial" w:hAnsi="Arial" w:cs="Arial"/>
        </w:rPr>
        <w:t>Dreno para eliminar a umidade/água. </w:t>
      </w:r>
    </w:p>
    <w:p w14:paraId="2716C0DF" w14:textId="77777777" w:rsidR="0020706D" w:rsidRPr="00651DAC" w:rsidRDefault="0020706D" w:rsidP="009904D9">
      <w:pPr>
        <w:numPr>
          <w:ilvl w:val="0"/>
          <w:numId w:val="55"/>
        </w:numPr>
        <w:ind w:firstLine="0"/>
        <w:jc w:val="both"/>
        <w:textAlignment w:val="baseline"/>
        <w:rPr>
          <w:rFonts w:ascii="Arial" w:hAnsi="Arial" w:cs="Arial"/>
        </w:rPr>
      </w:pPr>
      <w:r w:rsidRPr="00651DAC">
        <w:rPr>
          <w:rFonts w:ascii="Arial" w:hAnsi="Arial" w:cs="Arial"/>
        </w:rPr>
        <w:t>A CONTRATADA deve possuir um analisador de gás (CO2, CO, partículas e vapores de óleo) instalado na tubulação de suprimento de ar para o mergulhador no painel de mergulho. A amostra deve ser tomada depois da última válvula de alimentação para o mergulhador. </w:t>
      </w:r>
    </w:p>
    <w:p w14:paraId="2EF1E8AE" w14:textId="77777777" w:rsidR="0020706D" w:rsidRPr="00651DAC" w:rsidRDefault="0020706D" w:rsidP="009904D9">
      <w:pPr>
        <w:numPr>
          <w:ilvl w:val="0"/>
          <w:numId w:val="56"/>
        </w:numPr>
        <w:ind w:firstLine="0"/>
        <w:jc w:val="both"/>
        <w:textAlignment w:val="baseline"/>
        <w:rPr>
          <w:rFonts w:ascii="Arial" w:hAnsi="Arial" w:cs="Arial"/>
        </w:rPr>
      </w:pPr>
      <w:r w:rsidRPr="00651DAC">
        <w:rPr>
          <w:rFonts w:ascii="Arial" w:hAnsi="Arial" w:cs="Arial"/>
        </w:rPr>
        <w:t>Para carregamento dos cilindros de alta pressão, a CONTRATADA deve utilizar compressores elétricos. O carregamento deve ocorrer em área livre do risco de captação de contaminantes, utilizando analisador de gás devidamente (CO2, CO, partículas e vapores de óleo) calibrado e certificado próximo ao sistema de captação. </w:t>
      </w:r>
    </w:p>
    <w:p w14:paraId="1178217F" w14:textId="77777777" w:rsidR="0020706D" w:rsidRPr="00651DAC" w:rsidRDefault="0020706D" w:rsidP="009904D9">
      <w:pPr>
        <w:numPr>
          <w:ilvl w:val="0"/>
          <w:numId w:val="57"/>
        </w:numPr>
        <w:ind w:firstLine="0"/>
        <w:jc w:val="both"/>
        <w:textAlignment w:val="baseline"/>
        <w:rPr>
          <w:rFonts w:ascii="Arial" w:hAnsi="Arial" w:cs="Arial"/>
        </w:rPr>
      </w:pPr>
      <w:r w:rsidRPr="00651DAC">
        <w:rPr>
          <w:rFonts w:ascii="Arial" w:hAnsi="Arial" w:cs="Arial"/>
        </w:rPr>
        <w:t>A CONTRATADA deve prever meios para evitar o acionamento inadvertido de cilindros de alta pressão durante as operações de mergulho. </w:t>
      </w:r>
    </w:p>
    <w:p w14:paraId="48A9C726" w14:textId="77777777" w:rsidR="0020706D" w:rsidRPr="00651DAC" w:rsidRDefault="0020706D" w:rsidP="009904D9">
      <w:pPr>
        <w:numPr>
          <w:ilvl w:val="0"/>
          <w:numId w:val="58"/>
        </w:numPr>
        <w:ind w:firstLine="0"/>
        <w:jc w:val="both"/>
        <w:textAlignment w:val="baseline"/>
        <w:rPr>
          <w:rFonts w:ascii="Arial" w:hAnsi="Arial" w:cs="Arial"/>
        </w:rPr>
      </w:pPr>
      <w:r w:rsidRPr="00651DAC">
        <w:rPr>
          <w:rFonts w:ascii="Arial" w:hAnsi="Arial" w:cs="Arial"/>
        </w:rPr>
        <w:t>Quando o mergulho ocorrer a partir de uma estrutura onde houver obstruções no local do mergulho ou uma borda livre superior a 2 metros, deverá ser utilizado sistema de acesso para o mergulhador (cesta ou sino de mergulho). </w:t>
      </w:r>
    </w:p>
    <w:p w14:paraId="3449D79E" w14:textId="77777777" w:rsidR="0020706D" w:rsidRPr="00651DAC" w:rsidRDefault="0020706D" w:rsidP="009904D9">
      <w:pPr>
        <w:numPr>
          <w:ilvl w:val="0"/>
          <w:numId w:val="59"/>
        </w:numPr>
        <w:ind w:firstLine="0"/>
        <w:jc w:val="both"/>
        <w:textAlignment w:val="baseline"/>
        <w:rPr>
          <w:rFonts w:ascii="Arial" w:hAnsi="Arial" w:cs="Arial"/>
        </w:rPr>
      </w:pPr>
      <w:r w:rsidRPr="00651DAC">
        <w:rPr>
          <w:rFonts w:ascii="Arial" w:hAnsi="Arial" w:cs="Arial"/>
        </w:rPr>
        <w:t>Em cenários onde a excursão dos mergulhadores entre o ponto de descida e o local de trabalho for maior do que 33 metros, deve ser priorizado o uso de sinete, mesmo em profundidades menores do que 30 metros. </w:t>
      </w:r>
    </w:p>
    <w:p w14:paraId="0FE1A7EF" w14:textId="77777777" w:rsidR="0020706D" w:rsidRPr="00651DAC" w:rsidRDefault="0020706D" w:rsidP="009904D9">
      <w:pPr>
        <w:numPr>
          <w:ilvl w:val="0"/>
          <w:numId w:val="60"/>
        </w:numPr>
        <w:ind w:firstLine="0"/>
        <w:jc w:val="both"/>
        <w:textAlignment w:val="baseline"/>
        <w:rPr>
          <w:rFonts w:ascii="Arial" w:hAnsi="Arial" w:cs="Arial"/>
        </w:rPr>
      </w:pPr>
      <w:r w:rsidRPr="00651DAC">
        <w:rPr>
          <w:rFonts w:ascii="Arial" w:hAnsi="Arial" w:cs="Arial"/>
        </w:rPr>
        <w:t>A CONTRATADA deve aplicar padrões de segurança específicos ao usar equipamentos de içamento para o transporte de mergulhadores devido aos graves ferimentos que podem resultar de quedas. Esses sistemas de manuseio devem ser projetados e certificados para esta finalidade (</w:t>
      </w:r>
      <w:r w:rsidRPr="00651DAC">
        <w:rPr>
          <w:rFonts w:ascii="Arial" w:hAnsi="Arial" w:cs="Arial"/>
          <w:i/>
          <w:iCs/>
        </w:rPr>
        <w:t>man ridding</w:t>
      </w:r>
      <w:r w:rsidRPr="00651DAC">
        <w:rPr>
          <w:rFonts w:ascii="Arial" w:hAnsi="Arial" w:cs="Arial"/>
        </w:rPr>
        <w:t xml:space="preserve">). Todo cabo de içamento deve ser fornecido com um certificado de teste confirmando sua carga de trabalho seguro (SWL). Todos os demais componentes individuais do sistema de içamento, como roldanas, anéis, manilhas e pinos devem possuir certificados de teste e devem ser examinados em </w:t>
      </w:r>
      <w:r w:rsidRPr="00651DAC">
        <w:rPr>
          <w:rFonts w:ascii="Arial" w:hAnsi="Arial" w:cs="Arial"/>
        </w:rPr>
        <w:lastRenderedPageBreak/>
        <w:t>intervalos de seis meses.  O guincho deve possuir obrigatoriamente três elementos de frenagem independentes e medidor de velocidade instantânea com indicação visual para o operador durante a subida da cesta ou sino de mergulho. O fluido hidráulico dos sistemas de manuseio e transporte de pessoas deve ser analisado em laboratório ou completamente substituído por um novo a cada 12 meses. </w:t>
      </w:r>
    </w:p>
    <w:p w14:paraId="5EF44600" w14:textId="77777777" w:rsidR="0020706D" w:rsidRPr="00651DAC" w:rsidRDefault="0020706D" w:rsidP="009904D9">
      <w:pPr>
        <w:numPr>
          <w:ilvl w:val="0"/>
          <w:numId w:val="61"/>
        </w:numPr>
        <w:ind w:firstLine="0"/>
        <w:jc w:val="both"/>
        <w:textAlignment w:val="baseline"/>
        <w:rPr>
          <w:rFonts w:ascii="Arial" w:hAnsi="Arial" w:cs="Arial"/>
        </w:rPr>
      </w:pPr>
      <w:r w:rsidRPr="00651DAC">
        <w:rPr>
          <w:rFonts w:ascii="Arial" w:hAnsi="Arial" w:cs="Arial"/>
        </w:rPr>
        <w:t>Os pórticos de lançamento e recolhimento dos sinos ou cestas de mergulho devem possuir indicador visual ou limitador físico de fim de curso para evitar que seja ultrapassado o seu ângulo máximo de abertura especificado em projeto. </w:t>
      </w:r>
    </w:p>
    <w:p w14:paraId="5C2E6775" w14:textId="77777777" w:rsidR="0020706D" w:rsidRPr="00651DAC" w:rsidRDefault="0020706D" w:rsidP="009904D9">
      <w:pPr>
        <w:numPr>
          <w:ilvl w:val="0"/>
          <w:numId w:val="62"/>
        </w:numPr>
        <w:ind w:firstLine="0"/>
        <w:jc w:val="both"/>
        <w:textAlignment w:val="baseline"/>
        <w:rPr>
          <w:rFonts w:ascii="Arial" w:hAnsi="Arial" w:cs="Arial"/>
        </w:rPr>
      </w:pPr>
      <w:r w:rsidRPr="00651DAC">
        <w:rPr>
          <w:rFonts w:ascii="Arial" w:hAnsi="Arial" w:cs="Arial"/>
        </w:rPr>
        <w:t>A CONTRATADA deve prover um sistema de comunicações que permita o contato por voz direto em duas vias entre os mergulhadores na água e o supervisor na superfície. Todas essas comunicações devem ser gravadas, e a gravação armazenada por no mínimo 24 horas antes de ser apagada. Caso ocorra uma anomalia durante o mergulho, ou se torne aparente após este, o registro da comunicação deverá ser guardado até a conclusão das investigações. </w:t>
      </w:r>
    </w:p>
    <w:p w14:paraId="7B43DE33" w14:textId="77777777" w:rsidR="0020706D" w:rsidRPr="00651DAC" w:rsidRDefault="0020706D" w:rsidP="009904D9">
      <w:pPr>
        <w:numPr>
          <w:ilvl w:val="0"/>
          <w:numId w:val="63"/>
        </w:numPr>
        <w:ind w:firstLine="0"/>
        <w:jc w:val="both"/>
        <w:textAlignment w:val="baseline"/>
        <w:rPr>
          <w:rFonts w:ascii="Arial" w:hAnsi="Arial" w:cs="Arial"/>
        </w:rPr>
      </w:pPr>
      <w:r w:rsidRPr="00651DAC">
        <w:rPr>
          <w:rFonts w:ascii="Arial" w:hAnsi="Arial" w:cs="Arial"/>
        </w:rPr>
        <w:t>Ao mergulhar em águas contaminadas (ref. IMCA D 021) ou que possam ficar contaminadas como resultado de atividades submarinas, a CONTRATADA deve disponibilizar para os mergulhadores roupas especiais que reduzam o risco de penetração de contaminantes no seu interior (roupas secas). </w:t>
      </w:r>
    </w:p>
    <w:p w14:paraId="75B03D8A" w14:textId="77777777" w:rsidR="0020706D" w:rsidRPr="00651DAC" w:rsidRDefault="0020706D" w:rsidP="009904D9">
      <w:pPr>
        <w:numPr>
          <w:ilvl w:val="0"/>
          <w:numId w:val="64"/>
        </w:numPr>
        <w:ind w:firstLine="0"/>
        <w:jc w:val="both"/>
        <w:textAlignment w:val="baseline"/>
        <w:rPr>
          <w:rFonts w:ascii="Arial" w:hAnsi="Arial" w:cs="Arial"/>
        </w:rPr>
      </w:pPr>
      <w:r w:rsidRPr="00651DAC">
        <w:rPr>
          <w:rFonts w:ascii="Arial" w:hAnsi="Arial" w:cs="Arial"/>
          <w:color w:val="000000"/>
        </w:rPr>
        <w:t>As etapas de mobilização e desmobilização de frentes de serviço devem possuir um planejamento específico com especial atenção à gestão das mudanças associadas. </w:t>
      </w:r>
    </w:p>
    <w:p w14:paraId="0535D072" w14:textId="77777777" w:rsidR="0020706D" w:rsidRPr="00651DAC" w:rsidRDefault="0020706D" w:rsidP="009904D9">
      <w:pPr>
        <w:numPr>
          <w:ilvl w:val="0"/>
          <w:numId w:val="65"/>
        </w:numPr>
        <w:ind w:firstLine="0"/>
        <w:jc w:val="both"/>
        <w:textAlignment w:val="baseline"/>
        <w:rPr>
          <w:rFonts w:ascii="Arial" w:hAnsi="Arial" w:cs="Arial"/>
        </w:rPr>
      </w:pPr>
      <w:r w:rsidRPr="00651DAC">
        <w:rPr>
          <w:rFonts w:ascii="Arial" w:hAnsi="Arial" w:cs="Arial"/>
          <w:color w:val="000000"/>
        </w:rPr>
        <w:t>Para o planejamento das operações de mergulho devem ser definidos no mínimo: </w:t>
      </w:r>
    </w:p>
    <w:p w14:paraId="7C8A5BE2" w14:textId="2EE14519" w:rsidR="0020706D" w:rsidRPr="00A73651" w:rsidRDefault="0020706D" w:rsidP="00A73651">
      <w:pPr>
        <w:pStyle w:val="PargrafodaLista"/>
        <w:numPr>
          <w:ilvl w:val="1"/>
          <w:numId w:val="65"/>
        </w:numPr>
        <w:jc w:val="both"/>
        <w:textAlignment w:val="baseline"/>
        <w:rPr>
          <w:rFonts w:ascii="Arial" w:hAnsi="Arial" w:cs="Arial"/>
        </w:rPr>
      </w:pPr>
      <w:r w:rsidRPr="00A73651">
        <w:rPr>
          <w:rFonts w:ascii="Arial" w:hAnsi="Arial" w:cs="Arial"/>
        </w:rPr>
        <w:t>Tipo de trabalho e procedimentos de execução; </w:t>
      </w:r>
    </w:p>
    <w:p w14:paraId="62F3EF53" w14:textId="5BB40A37" w:rsidR="0020706D" w:rsidRPr="00A73651" w:rsidRDefault="0020706D" w:rsidP="00A73651">
      <w:pPr>
        <w:pStyle w:val="PargrafodaLista"/>
        <w:numPr>
          <w:ilvl w:val="1"/>
          <w:numId w:val="65"/>
        </w:numPr>
        <w:jc w:val="both"/>
        <w:textAlignment w:val="baseline"/>
        <w:rPr>
          <w:rFonts w:ascii="Arial" w:hAnsi="Arial" w:cs="Arial"/>
        </w:rPr>
      </w:pPr>
      <w:r w:rsidRPr="00A73651">
        <w:rPr>
          <w:rFonts w:ascii="Arial" w:hAnsi="Arial" w:cs="Arial"/>
        </w:rPr>
        <w:t>Atribuições e responsabilidades dos envolvidos nos procedimentos de preparação e execução do trabalho; </w:t>
      </w:r>
    </w:p>
    <w:p w14:paraId="433137AA" w14:textId="4BD46CE9" w:rsidR="0020706D" w:rsidRPr="0048509A" w:rsidRDefault="0020706D" w:rsidP="0048509A">
      <w:pPr>
        <w:pStyle w:val="PargrafodaLista"/>
        <w:numPr>
          <w:ilvl w:val="1"/>
          <w:numId w:val="65"/>
        </w:numPr>
        <w:jc w:val="both"/>
        <w:textAlignment w:val="baseline"/>
        <w:rPr>
          <w:rFonts w:ascii="Arial" w:hAnsi="Arial" w:cs="Arial"/>
        </w:rPr>
      </w:pPr>
      <w:r w:rsidRPr="0048509A">
        <w:rPr>
          <w:rFonts w:ascii="Arial" w:hAnsi="Arial" w:cs="Arial"/>
        </w:rPr>
        <w:t>Definição de um canal de comunicação específico para o trabalho de mergulho entre todas as partes envolvidas na operação; </w:t>
      </w:r>
    </w:p>
    <w:p w14:paraId="52315FE8" w14:textId="58D560E8" w:rsidR="0020706D" w:rsidRPr="0048509A" w:rsidRDefault="0020706D" w:rsidP="0048509A">
      <w:pPr>
        <w:pStyle w:val="PargrafodaLista"/>
        <w:numPr>
          <w:ilvl w:val="1"/>
          <w:numId w:val="65"/>
        </w:numPr>
        <w:jc w:val="both"/>
        <w:textAlignment w:val="baseline"/>
        <w:rPr>
          <w:rFonts w:ascii="Arial" w:hAnsi="Arial" w:cs="Arial"/>
        </w:rPr>
      </w:pPr>
      <w:r w:rsidRPr="0048509A">
        <w:rPr>
          <w:rFonts w:ascii="Arial" w:hAnsi="Arial" w:cs="Arial"/>
        </w:rPr>
        <w:t>Análise de risco específica para o trabalho a ser executado; </w:t>
      </w:r>
    </w:p>
    <w:p w14:paraId="4B391761" w14:textId="65EF8BF8" w:rsidR="0020706D" w:rsidRPr="0048509A" w:rsidRDefault="0020706D" w:rsidP="0048509A">
      <w:pPr>
        <w:pStyle w:val="PargrafodaLista"/>
        <w:numPr>
          <w:ilvl w:val="1"/>
          <w:numId w:val="65"/>
        </w:numPr>
        <w:jc w:val="both"/>
        <w:textAlignment w:val="baseline"/>
        <w:rPr>
          <w:rFonts w:ascii="Arial" w:hAnsi="Arial" w:cs="Arial"/>
        </w:rPr>
      </w:pPr>
      <w:r w:rsidRPr="0048509A">
        <w:rPr>
          <w:rFonts w:ascii="Arial" w:hAnsi="Arial" w:cs="Arial"/>
        </w:rPr>
        <w:t>Possíveis Condições Perigosas / Especiais relacionadas no item 0117 da NORMAM-222. </w:t>
      </w:r>
    </w:p>
    <w:p w14:paraId="6842C4BE" w14:textId="77777777" w:rsidR="0020706D" w:rsidRPr="00651DAC" w:rsidRDefault="0020706D" w:rsidP="009904D9">
      <w:pPr>
        <w:numPr>
          <w:ilvl w:val="0"/>
          <w:numId w:val="71"/>
        </w:numPr>
        <w:ind w:firstLine="0"/>
        <w:jc w:val="both"/>
        <w:textAlignment w:val="baseline"/>
        <w:rPr>
          <w:rFonts w:ascii="Arial" w:hAnsi="Arial" w:cs="Arial"/>
        </w:rPr>
      </w:pPr>
      <w:r w:rsidRPr="00651DAC">
        <w:rPr>
          <w:rFonts w:ascii="Arial" w:hAnsi="Arial" w:cs="Arial"/>
          <w:color w:val="000000"/>
        </w:rPr>
        <w:t>A CONTRATADA deve estabelecer e seguir procedimentos específicos operacionais e de emergência para suas operações de mergulho, sendo estes procedimentos embasados em análises de riscos das operações, na legislação em vigor e estarem alinhados com o padrão de Operações de Mergulho da PETROBRAS (PE-1PBR-00221). </w:t>
      </w:r>
    </w:p>
    <w:p w14:paraId="6482AB6D" w14:textId="77777777" w:rsidR="0020706D" w:rsidRPr="00651DAC" w:rsidRDefault="0020706D" w:rsidP="009904D9">
      <w:pPr>
        <w:numPr>
          <w:ilvl w:val="0"/>
          <w:numId w:val="72"/>
        </w:numPr>
        <w:ind w:firstLine="0"/>
        <w:jc w:val="both"/>
        <w:textAlignment w:val="baseline"/>
        <w:rPr>
          <w:rFonts w:ascii="Arial" w:hAnsi="Arial" w:cs="Arial"/>
        </w:rPr>
      </w:pPr>
      <w:r w:rsidRPr="00651DAC">
        <w:rPr>
          <w:rFonts w:ascii="Arial" w:hAnsi="Arial" w:cs="Arial"/>
          <w:color w:val="000000"/>
        </w:rPr>
        <w:t xml:space="preserve">Os Procedimentos da CONTRATADA devem conter, também, diagramas detalhados e atualizados dos sistemas de mergulho utilizados nas frentes e um </w:t>
      </w:r>
      <w:r w:rsidRPr="00651DAC">
        <w:rPr>
          <w:rFonts w:ascii="Arial" w:hAnsi="Arial" w:cs="Arial"/>
          <w:i/>
          <w:iCs/>
          <w:color w:val="000000"/>
        </w:rPr>
        <w:t>checklist</w:t>
      </w:r>
      <w:r w:rsidRPr="00651DAC">
        <w:rPr>
          <w:rFonts w:ascii="Arial" w:hAnsi="Arial" w:cs="Arial"/>
          <w:color w:val="000000"/>
        </w:rPr>
        <w:t xml:space="preserve"> pré-mergulho. </w:t>
      </w:r>
    </w:p>
    <w:p w14:paraId="03F75EDA" w14:textId="77777777" w:rsidR="0020706D" w:rsidRPr="00651DAC" w:rsidRDefault="0020706D" w:rsidP="009904D9">
      <w:pPr>
        <w:numPr>
          <w:ilvl w:val="0"/>
          <w:numId w:val="73"/>
        </w:numPr>
        <w:ind w:firstLine="0"/>
        <w:jc w:val="both"/>
        <w:textAlignment w:val="baseline"/>
        <w:rPr>
          <w:rFonts w:ascii="Arial" w:hAnsi="Arial" w:cs="Arial"/>
        </w:rPr>
      </w:pPr>
      <w:r w:rsidRPr="00651DAC">
        <w:rPr>
          <w:rFonts w:ascii="Arial" w:hAnsi="Arial" w:cs="Arial"/>
          <w:color w:val="000000"/>
        </w:rPr>
        <w:t>A CONTRATADA deve seguir as tabelas de tempo de descompressão e paradas para retorno à superfície conforme NORMAM-222. O uso de contingências é incentivado de forma a mitigar riscos de doenças descompressivas, conforme orientações do PE-1PBR-00221 – MS Operações de Mergulho. </w:t>
      </w:r>
    </w:p>
    <w:p w14:paraId="43FE7409" w14:textId="77777777" w:rsidR="0020706D" w:rsidRPr="00651DAC" w:rsidRDefault="0020706D" w:rsidP="009904D9">
      <w:pPr>
        <w:numPr>
          <w:ilvl w:val="0"/>
          <w:numId w:val="74"/>
        </w:numPr>
        <w:ind w:firstLine="0"/>
        <w:jc w:val="both"/>
        <w:textAlignment w:val="baseline"/>
        <w:rPr>
          <w:rFonts w:ascii="Arial" w:hAnsi="Arial" w:cs="Arial"/>
        </w:rPr>
      </w:pPr>
      <w:r w:rsidRPr="00651DAC">
        <w:rPr>
          <w:rFonts w:ascii="Arial" w:hAnsi="Arial" w:cs="Arial"/>
          <w:color w:val="000000"/>
        </w:rPr>
        <w:t>O acionamento de máquinas das embarcações na área do mergulho só deve ocorrer mediante a existência de bloqueios físicos que garantam a segurança do mergulhador na água. </w:t>
      </w:r>
    </w:p>
    <w:p w14:paraId="13B668DF" w14:textId="77777777" w:rsidR="0020706D" w:rsidRPr="00651DAC" w:rsidRDefault="0020706D" w:rsidP="009904D9">
      <w:pPr>
        <w:numPr>
          <w:ilvl w:val="0"/>
          <w:numId w:val="75"/>
        </w:numPr>
        <w:ind w:firstLine="0"/>
        <w:jc w:val="both"/>
        <w:textAlignment w:val="baseline"/>
        <w:rPr>
          <w:rFonts w:ascii="Arial" w:hAnsi="Arial" w:cs="Arial"/>
        </w:rPr>
      </w:pPr>
      <w:r w:rsidRPr="00651DAC">
        <w:rPr>
          <w:rFonts w:ascii="Arial" w:hAnsi="Arial" w:cs="Arial"/>
          <w:color w:val="000000"/>
        </w:rPr>
        <w:t>No caso específico de mergulho a partir de embarcações dinamicamente posicionadas, o supervisor de mergulho deve avaliar as condições de segurança da operação, bem como adotar as medidas adequadas para resguardar a integridade física do mergulhador e de seu umbilical, protegendo-o contra sistemas de propulsão, aspiração, descargas e possíveis obstáculos, conforme NORMAM-222. Para isto, deve ser gerado um diagrama de umbilical, que deve considerar as exigências de distâncias mínimas identificadas em análises de risco quanto a perigos físicos da embarcação (propulsores, hélices, admissões de água, etc) e comprimento máximo de umbilical para os mergulhadores em diversas profundidades. </w:t>
      </w:r>
    </w:p>
    <w:p w14:paraId="57E1E031" w14:textId="77777777" w:rsidR="0020706D" w:rsidRPr="00651DAC" w:rsidRDefault="0020706D" w:rsidP="009904D9">
      <w:pPr>
        <w:numPr>
          <w:ilvl w:val="0"/>
          <w:numId w:val="76"/>
        </w:numPr>
        <w:ind w:firstLine="0"/>
        <w:jc w:val="both"/>
        <w:textAlignment w:val="baseline"/>
        <w:rPr>
          <w:rFonts w:ascii="Arial" w:hAnsi="Arial" w:cs="Arial"/>
        </w:rPr>
      </w:pPr>
      <w:r w:rsidRPr="00651DAC">
        <w:rPr>
          <w:rFonts w:ascii="Arial" w:hAnsi="Arial" w:cs="Arial"/>
          <w:color w:val="000000"/>
        </w:rPr>
        <w:t>Para operações que envolvam içamento de cargas submersas, uso de bolsas de içamento subaquático, uso de talhas, uso de hidrojateadores de alta pressão, uso de eletricidade subaquática, manuseio de colchões de concreto e uso de ROV em simultaneidade às operações de mergulho, a CONTRATADA deve seguir as orientações específicas do PE-1PBR-00221 para estes tipos de operação. </w:t>
      </w:r>
    </w:p>
    <w:p w14:paraId="0F62A5F3" w14:textId="77777777" w:rsidR="0020706D" w:rsidRPr="00651DAC" w:rsidRDefault="0020706D" w:rsidP="009904D9">
      <w:pPr>
        <w:numPr>
          <w:ilvl w:val="0"/>
          <w:numId w:val="77"/>
        </w:numPr>
        <w:ind w:firstLine="0"/>
        <w:jc w:val="both"/>
        <w:textAlignment w:val="baseline"/>
        <w:rPr>
          <w:rFonts w:ascii="Arial" w:hAnsi="Arial" w:cs="Arial"/>
        </w:rPr>
      </w:pPr>
      <w:r w:rsidRPr="00651DAC">
        <w:rPr>
          <w:rFonts w:ascii="Arial" w:hAnsi="Arial" w:cs="Arial"/>
          <w:color w:val="000000"/>
        </w:rPr>
        <w:t xml:space="preserve">Em operações de </w:t>
      </w:r>
      <w:r w:rsidRPr="00651DAC">
        <w:rPr>
          <w:rFonts w:ascii="Arial" w:hAnsi="Arial" w:cs="Arial"/>
          <w:i/>
          <w:iCs/>
          <w:color w:val="000000"/>
        </w:rPr>
        <w:t>pull-in / pull-out</w:t>
      </w:r>
      <w:r w:rsidRPr="00651DAC">
        <w:rPr>
          <w:rFonts w:ascii="Arial" w:hAnsi="Arial" w:cs="Arial"/>
          <w:color w:val="000000"/>
        </w:rPr>
        <w:t>, deve ser adotado preferencialmente o uso de guincho auxiliar ao invés de talhas para acoplamento do enrijecedor de curvatura (EC) à boca de sino. Caso haja alguma dúvida sobre a viabilidade de se realizar a operação com guincho auxiliar, a CONTRATADA deve consultar a PETROBRAS. Apenas nos casos em que o parecer for de inviabilidade do uso de guincho auxiliar, o uso de talhas será permitido. </w:t>
      </w:r>
    </w:p>
    <w:p w14:paraId="56850F34" w14:textId="77777777" w:rsidR="0020706D" w:rsidRPr="00651DAC" w:rsidRDefault="0020706D" w:rsidP="009904D9">
      <w:pPr>
        <w:numPr>
          <w:ilvl w:val="0"/>
          <w:numId w:val="78"/>
        </w:numPr>
        <w:ind w:firstLine="0"/>
        <w:jc w:val="both"/>
        <w:textAlignment w:val="baseline"/>
        <w:rPr>
          <w:rFonts w:ascii="Arial" w:hAnsi="Arial" w:cs="Arial"/>
        </w:rPr>
      </w:pPr>
      <w:r w:rsidRPr="00651DAC">
        <w:rPr>
          <w:rFonts w:ascii="Arial" w:hAnsi="Arial" w:cs="Arial"/>
          <w:color w:val="000000"/>
        </w:rPr>
        <w:t xml:space="preserve">Trabalhos realizados com parte do tronco e/ou membros inferiores submersos, mas com cabeça e pescoço completamente emersos, não podem ser considerados como mergulho. No entanto, </w:t>
      </w:r>
      <w:r w:rsidRPr="00651DAC">
        <w:rPr>
          <w:rFonts w:ascii="Arial" w:hAnsi="Arial" w:cs="Arial"/>
          <w:color w:val="000000"/>
        </w:rPr>
        <w:lastRenderedPageBreak/>
        <w:t>em geral, eles são realizados por mergulhadores. Nestes casos, deverão ser seguidas as orientações abaixo: </w:t>
      </w:r>
    </w:p>
    <w:p w14:paraId="49A51302" w14:textId="77777777" w:rsidR="0020706D" w:rsidRPr="00651DAC" w:rsidRDefault="0020706D" w:rsidP="009904D9">
      <w:pPr>
        <w:numPr>
          <w:ilvl w:val="0"/>
          <w:numId w:val="79"/>
        </w:numPr>
        <w:ind w:left="1575" w:firstLine="0"/>
        <w:jc w:val="both"/>
        <w:textAlignment w:val="baseline"/>
        <w:rPr>
          <w:rFonts w:ascii="Arial" w:hAnsi="Arial" w:cs="Arial"/>
        </w:rPr>
      </w:pPr>
      <w:r w:rsidRPr="00651DAC">
        <w:rPr>
          <w:rFonts w:ascii="Arial" w:hAnsi="Arial" w:cs="Arial"/>
        </w:rPr>
        <w:t>Uso de roupa de neoprene de flutuação positiva; </w:t>
      </w:r>
    </w:p>
    <w:p w14:paraId="5CD71AC0" w14:textId="77777777" w:rsidR="0020706D" w:rsidRPr="00651DAC" w:rsidRDefault="0020706D" w:rsidP="009904D9">
      <w:pPr>
        <w:numPr>
          <w:ilvl w:val="0"/>
          <w:numId w:val="80"/>
        </w:numPr>
        <w:ind w:left="1575" w:firstLine="0"/>
        <w:jc w:val="both"/>
        <w:textAlignment w:val="baseline"/>
        <w:rPr>
          <w:rFonts w:ascii="Arial" w:hAnsi="Arial" w:cs="Arial"/>
        </w:rPr>
      </w:pPr>
      <w:r w:rsidRPr="00651DAC">
        <w:rPr>
          <w:rFonts w:ascii="Arial" w:hAnsi="Arial" w:cs="Arial"/>
        </w:rPr>
        <w:t>Uso de capacete de segurança, óculos de proteção e luvas que atendam aos requisitos do padrão PE-1PBR-00494; </w:t>
      </w:r>
    </w:p>
    <w:p w14:paraId="432A2E96" w14:textId="77777777" w:rsidR="0020706D" w:rsidRPr="00651DAC" w:rsidRDefault="0020706D" w:rsidP="009904D9">
      <w:pPr>
        <w:numPr>
          <w:ilvl w:val="0"/>
          <w:numId w:val="81"/>
        </w:numPr>
        <w:ind w:left="1575" w:firstLine="0"/>
        <w:jc w:val="both"/>
        <w:textAlignment w:val="baseline"/>
        <w:rPr>
          <w:rFonts w:ascii="Arial" w:hAnsi="Arial" w:cs="Arial"/>
        </w:rPr>
      </w:pPr>
      <w:r w:rsidRPr="00651DAC">
        <w:rPr>
          <w:rFonts w:ascii="Arial" w:hAnsi="Arial" w:cs="Arial"/>
        </w:rPr>
        <w:t>Deverá haver sempre um colaborador fora da água, com visão direta para o trabalhador que está na água, preparado para intervir em caso de uma emergência. </w:t>
      </w:r>
    </w:p>
    <w:p w14:paraId="444A0D7A" w14:textId="77777777" w:rsidR="0020706D" w:rsidRPr="00651DAC" w:rsidRDefault="0020706D" w:rsidP="009904D9">
      <w:pPr>
        <w:numPr>
          <w:ilvl w:val="0"/>
          <w:numId w:val="82"/>
        </w:numPr>
        <w:ind w:firstLine="0"/>
        <w:jc w:val="both"/>
        <w:textAlignment w:val="baseline"/>
        <w:rPr>
          <w:rFonts w:ascii="Arial" w:hAnsi="Arial" w:cs="Arial"/>
        </w:rPr>
      </w:pPr>
      <w:r w:rsidRPr="00651DAC">
        <w:rPr>
          <w:rFonts w:ascii="Arial" w:hAnsi="Arial" w:cs="Arial"/>
          <w:color w:val="000000"/>
        </w:rPr>
        <w:t>Para as operações de mergulho devem ser emitidas Permissões para Trabalhos específicas, de acordo com os Padrões de Permissão de Trabalho da área contratante da PETROBRAS, quando realizados de área sob gestão da PETROBRAS, quando aplicável. </w:t>
      </w:r>
    </w:p>
    <w:p w14:paraId="67F3EB1E" w14:textId="77777777" w:rsidR="0020706D" w:rsidRPr="00651DAC" w:rsidRDefault="0020706D" w:rsidP="009904D9">
      <w:pPr>
        <w:numPr>
          <w:ilvl w:val="0"/>
          <w:numId w:val="83"/>
        </w:numPr>
        <w:ind w:firstLine="0"/>
        <w:jc w:val="both"/>
        <w:textAlignment w:val="baseline"/>
        <w:rPr>
          <w:rFonts w:ascii="Arial" w:hAnsi="Arial" w:cs="Arial"/>
        </w:rPr>
      </w:pPr>
      <w:r w:rsidRPr="00651DAC">
        <w:rPr>
          <w:rFonts w:ascii="Arial" w:hAnsi="Arial" w:cs="Arial"/>
          <w:color w:val="000000"/>
        </w:rPr>
        <w:t>Para liberação de operações de mergulho a partir da instalação marítima: </w:t>
      </w:r>
    </w:p>
    <w:p w14:paraId="138FCA06" w14:textId="77777777" w:rsidR="0020706D" w:rsidRPr="00651DAC" w:rsidRDefault="0020706D" w:rsidP="009904D9">
      <w:pPr>
        <w:numPr>
          <w:ilvl w:val="0"/>
          <w:numId w:val="84"/>
        </w:numPr>
        <w:ind w:left="1575" w:firstLine="0"/>
        <w:jc w:val="both"/>
        <w:textAlignment w:val="baseline"/>
        <w:rPr>
          <w:rFonts w:ascii="Arial" w:hAnsi="Arial" w:cs="Arial"/>
        </w:rPr>
      </w:pPr>
      <w:r w:rsidRPr="00651DAC">
        <w:rPr>
          <w:rFonts w:ascii="Arial" w:hAnsi="Arial" w:cs="Arial"/>
        </w:rPr>
        <w:t>A PT deve ser emitida pelo responsável pelo equipamento ou sistema que sofrerá a intervenção. </w:t>
      </w:r>
    </w:p>
    <w:p w14:paraId="0E45FFC8" w14:textId="77777777" w:rsidR="0020706D" w:rsidRPr="00651DAC" w:rsidRDefault="0020706D" w:rsidP="009904D9">
      <w:pPr>
        <w:numPr>
          <w:ilvl w:val="0"/>
          <w:numId w:val="85"/>
        </w:numPr>
        <w:ind w:left="1575" w:firstLine="0"/>
        <w:jc w:val="both"/>
        <w:textAlignment w:val="baseline"/>
        <w:rPr>
          <w:rFonts w:ascii="Arial" w:hAnsi="Arial" w:cs="Arial"/>
        </w:rPr>
      </w:pPr>
      <w:r w:rsidRPr="00651DAC">
        <w:rPr>
          <w:rFonts w:ascii="Arial" w:hAnsi="Arial" w:cs="Arial"/>
        </w:rPr>
        <w:t>Podem ser aplicadas PTT, PTRE e PT Renovada conforme PE-1PBR-00210, desde que diariamente antes do início dos trabalhos sejam verificadas as possíveis alterações no processo, tais como: condições climáticas, trabalhos simultâneos, isolamento de caixas de mar, embarcações próximas, entre outras. </w:t>
      </w:r>
    </w:p>
    <w:p w14:paraId="2E724697" w14:textId="77777777" w:rsidR="0020706D" w:rsidRPr="00651DAC" w:rsidRDefault="0020706D" w:rsidP="009904D9">
      <w:pPr>
        <w:numPr>
          <w:ilvl w:val="0"/>
          <w:numId w:val="86"/>
        </w:numPr>
        <w:ind w:firstLine="0"/>
        <w:jc w:val="both"/>
        <w:textAlignment w:val="baseline"/>
        <w:rPr>
          <w:rFonts w:ascii="Arial" w:hAnsi="Arial" w:cs="Arial"/>
        </w:rPr>
      </w:pPr>
      <w:r w:rsidRPr="00651DAC">
        <w:rPr>
          <w:rFonts w:ascii="Arial" w:hAnsi="Arial" w:cs="Arial"/>
          <w:color w:val="000000"/>
        </w:rPr>
        <w:t>Para liberação de operações de mergulho a partir de embarcações: </w:t>
      </w:r>
    </w:p>
    <w:p w14:paraId="710AEBC4" w14:textId="77777777" w:rsidR="0020706D" w:rsidRPr="00651DAC" w:rsidRDefault="0020706D" w:rsidP="009904D9">
      <w:pPr>
        <w:numPr>
          <w:ilvl w:val="0"/>
          <w:numId w:val="87"/>
        </w:numPr>
        <w:ind w:left="1575" w:firstLine="0"/>
        <w:jc w:val="both"/>
        <w:textAlignment w:val="baseline"/>
        <w:rPr>
          <w:rFonts w:ascii="Arial" w:hAnsi="Arial" w:cs="Arial"/>
        </w:rPr>
      </w:pPr>
      <w:r w:rsidRPr="00651DAC">
        <w:rPr>
          <w:rFonts w:ascii="Arial" w:hAnsi="Arial" w:cs="Arial"/>
        </w:rPr>
        <w:t>O responsável pelo equipamento da instalação marítima que sofrerá intervenção deve emitir certificado de liberação do equipamento/sistema (CLM) contendo desenhos com a posição de todos os descartes e captações da unidade marítima, informações sobre os riscos da instalação marítima para a área de mergulho (ex.: possibilidade de presença de gases tóxicos) e medidas de controle para a execução segura das atividades, bem como outros documentos relevantes à operação de mergulho; </w:t>
      </w:r>
    </w:p>
    <w:p w14:paraId="4B03A108" w14:textId="77777777" w:rsidR="0020706D" w:rsidRPr="00651DAC" w:rsidRDefault="0020706D" w:rsidP="009904D9">
      <w:pPr>
        <w:numPr>
          <w:ilvl w:val="0"/>
          <w:numId w:val="88"/>
        </w:numPr>
        <w:ind w:left="1575" w:firstLine="0"/>
        <w:jc w:val="both"/>
        <w:textAlignment w:val="baseline"/>
        <w:rPr>
          <w:rFonts w:ascii="Arial" w:hAnsi="Arial" w:cs="Arial"/>
        </w:rPr>
      </w:pPr>
      <w:r w:rsidRPr="00651DAC">
        <w:rPr>
          <w:rFonts w:ascii="Arial" w:hAnsi="Arial" w:cs="Arial"/>
        </w:rPr>
        <w:t>Cada certificado poderá ser emitido para uma única embarcação; </w:t>
      </w:r>
    </w:p>
    <w:p w14:paraId="6545A039" w14:textId="77777777" w:rsidR="0020706D" w:rsidRPr="00651DAC" w:rsidRDefault="0020706D" w:rsidP="009904D9">
      <w:pPr>
        <w:numPr>
          <w:ilvl w:val="0"/>
          <w:numId w:val="89"/>
        </w:numPr>
        <w:ind w:left="1575" w:firstLine="0"/>
        <w:jc w:val="both"/>
        <w:textAlignment w:val="baseline"/>
        <w:rPr>
          <w:rFonts w:ascii="Arial" w:hAnsi="Arial" w:cs="Arial"/>
        </w:rPr>
      </w:pPr>
      <w:r w:rsidRPr="00651DAC">
        <w:rPr>
          <w:rFonts w:ascii="Arial" w:hAnsi="Arial" w:cs="Arial"/>
        </w:rPr>
        <w:t>Após a emissão do certificado, a embarcação deve seguir sua rotina de planejamento do trabalho submerso, considerando as informações do certificado e da avaliação de riscos; </w:t>
      </w:r>
    </w:p>
    <w:p w14:paraId="3B208F43" w14:textId="77777777" w:rsidR="0020706D" w:rsidRPr="00651DAC" w:rsidRDefault="0020706D" w:rsidP="009904D9">
      <w:pPr>
        <w:numPr>
          <w:ilvl w:val="0"/>
          <w:numId w:val="90"/>
        </w:numPr>
        <w:ind w:left="1575" w:firstLine="0"/>
        <w:jc w:val="both"/>
        <w:textAlignment w:val="baseline"/>
        <w:rPr>
          <w:rFonts w:ascii="Arial" w:hAnsi="Arial" w:cs="Arial"/>
        </w:rPr>
      </w:pPr>
      <w:r w:rsidRPr="00651DAC">
        <w:rPr>
          <w:rFonts w:ascii="Arial" w:hAnsi="Arial" w:cs="Arial"/>
        </w:rPr>
        <w:t>No início do turno dos responsáveis pela emissão do certificado, o supervisor de mergulho deve confirmar com a instalação marítima se as condições do mesmo permanecem inalteradas; </w:t>
      </w:r>
    </w:p>
    <w:p w14:paraId="6B24CE09" w14:textId="77777777" w:rsidR="0020706D" w:rsidRPr="00651DAC" w:rsidRDefault="0020706D" w:rsidP="009904D9">
      <w:pPr>
        <w:numPr>
          <w:ilvl w:val="0"/>
          <w:numId w:val="91"/>
        </w:numPr>
        <w:ind w:left="1575" w:firstLine="0"/>
        <w:jc w:val="both"/>
        <w:textAlignment w:val="baseline"/>
        <w:rPr>
          <w:rFonts w:ascii="Arial" w:hAnsi="Arial" w:cs="Arial"/>
        </w:rPr>
      </w:pPr>
      <w:r w:rsidRPr="00651DAC">
        <w:rPr>
          <w:rFonts w:ascii="Arial" w:hAnsi="Arial" w:cs="Arial"/>
        </w:rPr>
        <w:t>Caso haja alteração nas condições do certificado de liberação, o trabalho deve ser interrompido. </w:t>
      </w:r>
    </w:p>
    <w:p w14:paraId="7E012128" w14:textId="77777777" w:rsidR="0020706D" w:rsidRPr="00651DAC" w:rsidRDefault="0020706D" w:rsidP="009904D9">
      <w:pPr>
        <w:numPr>
          <w:ilvl w:val="0"/>
          <w:numId w:val="92"/>
        </w:numPr>
        <w:ind w:firstLine="0"/>
        <w:jc w:val="both"/>
        <w:textAlignment w:val="baseline"/>
        <w:rPr>
          <w:rFonts w:ascii="Arial" w:hAnsi="Arial" w:cs="Arial"/>
        </w:rPr>
      </w:pPr>
      <w:r w:rsidRPr="00651DAC">
        <w:rPr>
          <w:rFonts w:ascii="Arial" w:hAnsi="Arial" w:cs="Arial"/>
        </w:rPr>
        <w:t xml:space="preserve">A CONTRATADA deve elaborar e aplicar antes do início de cada operação de mergulho um </w:t>
      </w:r>
      <w:r w:rsidRPr="00651DAC">
        <w:rPr>
          <w:rFonts w:ascii="Arial" w:hAnsi="Arial" w:cs="Arial"/>
          <w:i/>
          <w:iCs/>
        </w:rPr>
        <w:t>checklist</w:t>
      </w:r>
      <w:r w:rsidRPr="00651DAC">
        <w:rPr>
          <w:rFonts w:ascii="Arial" w:hAnsi="Arial" w:cs="Arial"/>
        </w:rPr>
        <w:t>, onde devem ser verificados e testados, no mínimo: </w:t>
      </w:r>
    </w:p>
    <w:p w14:paraId="0C61FF55" w14:textId="77777777" w:rsidR="0020706D" w:rsidRPr="00651DAC" w:rsidRDefault="0020706D" w:rsidP="009904D9">
      <w:pPr>
        <w:numPr>
          <w:ilvl w:val="0"/>
          <w:numId w:val="93"/>
        </w:numPr>
        <w:ind w:left="1575" w:firstLine="0"/>
        <w:jc w:val="both"/>
        <w:textAlignment w:val="baseline"/>
        <w:rPr>
          <w:rFonts w:ascii="Arial" w:hAnsi="Arial" w:cs="Arial"/>
        </w:rPr>
      </w:pPr>
      <w:r w:rsidRPr="00651DAC">
        <w:rPr>
          <w:rFonts w:ascii="Arial" w:hAnsi="Arial" w:cs="Arial"/>
        </w:rPr>
        <w:t>Todas as conexões e componentes das linhas de suprimento de ar primário e secundário no painel de controle de mergulho;   </w:t>
      </w:r>
    </w:p>
    <w:p w14:paraId="268D26D6" w14:textId="77777777" w:rsidR="0020706D" w:rsidRPr="00651DAC" w:rsidRDefault="0020706D" w:rsidP="009904D9">
      <w:pPr>
        <w:numPr>
          <w:ilvl w:val="0"/>
          <w:numId w:val="94"/>
        </w:numPr>
        <w:ind w:left="1575" w:firstLine="0"/>
        <w:jc w:val="both"/>
        <w:textAlignment w:val="baseline"/>
        <w:rPr>
          <w:rFonts w:ascii="Arial" w:hAnsi="Arial" w:cs="Arial"/>
        </w:rPr>
      </w:pPr>
      <w:r w:rsidRPr="00651DAC">
        <w:rPr>
          <w:rFonts w:ascii="Arial" w:hAnsi="Arial" w:cs="Arial"/>
        </w:rPr>
        <w:t>Integridade de itens críticos, tais como as válvulas de não retorno no tanque de volume, no painel de controle de mergulho, na cesta de mergulho/sinete e no capacete de mergulho; </w:t>
      </w:r>
    </w:p>
    <w:p w14:paraId="1017BA1C" w14:textId="77777777" w:rsidR="0020706D" w:rsidRPr="00651DAC" w:rsidRDefault="0020706D" w:rsidP="009904D9">
      <w:pPr>
        <w:numPr>
          <w:ilvl w:val="0"/>
          <w:numId w:val="95"/>
        </w:numPr>
        <w:ind w:left="1575" w:firstLine="0"/>
        <w:jc w:val="both"/>
        <w:textAlignment w:val="baseline"/>
        <w:rPr>
          <w:rFonts w:ascii="Arial" w:hAnsi="Arial" w:cs="Arial"/>
        </w:rPr>
      </w:pPr>
      <w:r w:rsidRPr="00651DAC">
        <w:rPr>
          <w:rFonts w:ascii="Arial" w:hAnsi="Arial" w:cs="Arial"/>
        </w:rPr>
        <w:t>Pressão dos cilindros de alta pressão do sistema secundário, dos cilindros da cesta / sinete de mergulho e do cilindro de emergência individual do mergulhador, de acordo com a pressão mínima estabelecida na NORMAM-222; </w:t>
      </w:r>
    </w:p>
    <w:p w14:paraId="794B79E4" w14:textId="77777777" w:rsidR="0020706D" w:rsidRPr="00651DAC" w:rsidRDefault="0020706D" w:rsidP="009904D9">
      <w:pPr>
        <w:numPr>
          <w:ilvl w:val="0"/>
          <w:numId w:val="96"/>
        </w:numPr>
        <w:shd w:val="clear" w:color="auto" w:fill="FFFFFF"/>
        <w:ind w:left="1575" w:firstLine="0"/>
        <w:jc w:val="both"/>
        <w:textAlignment w:val="baseline"/>
        <w:rPr>
          <w:rFonts w:ascii="Arial" w:hAnsi="Arial" w:cs="Arial"/>
        </w:rPr>
      </w:pPr>
      <w:r w:rsidRPr="00651DAC">
        <w:rPr>
          <w:rFonts w:ascii="Arial" w:hAnsi="Arial" w:cs="Arial"/>
        </w:rPr>
        <w:t>Funcionamento e possíveis vazamentos das válvulas reguladoras de 1º estágio dos cilindros de alta pressão do sistema secundário, dos cilindros da cesta / sinete de mergulho e do cilindro de emergência individual do mergulhador; </w:t>
      </w:r>
    </w:p>
    <w:p w14:paraId="5F902918" w14:textId="77777777" w:rsidR="0020706D" w:rsidRPr="00651DAC" w:rsidRDefault="0020706D" w:rsidP="009904D9">
      <w:pPr>
        <w:numPr>
          <w:ilvl w:val="0"/>
          <w:numId w:val="97"/>
        </w:numPr>
        <w:shd w:val="clear" w:color="auto" w:fill="FFFFFF"/>
        <w:ind w:left="1575" w:firstLine="0"/>
        <w:jc w:val="both"/>
        <w:textAlignment w:val="baseline"/>
        <w:rPr>
          <w:rFonts w:ascii="Arial" w:hAnsi="Arial" w:cs="Arial"/>
        </w:rPr>
      </w:pPr>
      <w:r w:rsidRPr="00651DAC">
        <w:rPr>
          <w:rFonts w:ascii="Arial" w:hAnsi="Arial" w:cs="Arial"/>
        </w:rPr>
        <w:t>Valores medidos pelo analisador multigás no ponto de captação de ar para os compressores, com sinalização / alarme no controle de mergulho; </w:t>
      </w:r>
    </w:p>
    <w:p w14:paraId="388574EE" w14:textId="77777777" w:rsidR="0020706D" w:rsidRPr="00651DAC" w:rsidRDefault="0020706D" w:rsidP="009904D9">
      <w:pPr>
        <w:numPr>
          <w:ilvl w:val="0"/>
          <w:numId w:val="98"/>
        </w:numPr>
        <w:shd w:val="clear" w:color="auto" w:fill="FFFFFF"/>
        <w:ind w:left="1575" w:firstLine="0"/>
        <w:jc w:val="both"/>
        <w:textAlignment w:val="baseline"/>
        <w:rPr>
          <w:rFonts w:ascii="Arial" w:hAnsi="Arial" w:cs="Arial"/>
        </w:rPr>
      </w:pPr>
      <w:r w:rsidRPr="00651DAC">
        <w:rPr>
          <w:rFonts w:ascii="Arial" w:hAnsi="Arial" w:cs="Arial"/>
        </w:rPr>
        <w:t>Comunicação entre o supervisor e os mergulhadores; </w:t>
      </w:r>
    </w:p>
    <w:p w14:paraId="72E3A7EC" w14:textId="77777777" w:rsidR="0020706D" w:rsidRPr="00651DAC" w:rsidRDefault="0020706D" w:rsidP="009904D9">
      <w:pPr>
        <w:numPr>
          <w:ilvl w:val="0"/>
          <w:numId w:val="99"/>
        </w:numPr>
        <w:shd w:val="clear" w:color="auto" w:fill="FFFFFF"/>
        <w:ind w:left="1575" w:firstLine="0"/>
        <w:jc w:val="both"/>
        <w:textAlignment w:val="baseline"/>
        <w:rPr>
          <w:rFonts w:ascii="Arial" w:hAnsi="Arial" w:cs="Arial"/>
        </w:rPr>
      </w:pPr>
      <w:r w:rsidRPr="00651DAC">
        <w:rPr>
          <w:rFonts w:ascii="Arial" w:hAnsi="Arial" w:cs="Arial"/>
        </w:rPr>
        <w:t>O sistema de gravação de áudio e imagens; </w:t>
      </w:r>
    </w:p>
    <w:p w14:paraId="22AE044B" w14:textId="77777777" w:rsidR="0020706D" w:rsidRPr="00651DAC" w:rsidRDefault="0020706D" w:rsidP="009904D9">
      <w:pPr>
        <w:numPr>
          <w:ilvl w:val="0"/>
          <w:numId w:val="100"/>
        </w:numPr>
        <w:ind w:left="1575" w:firstLine="0"/>
        <w:jc w:val="both"/>
        <w:textAlignment w:val="baseline"/>
        <w:rPr>
          <w:rFonts w:ascii="Arial" w:hAnsi="Arial" w:cs="Arial"/>
        </w:rPr>
      </w:pPr>
      <w:r w:rsidRPr="00651DAC">
        <w:rPr>
          <w:rFonts w:ascii="Arial" w:hAnsi="Arial" w:cs="Arial"/>
        </w:rPr>
        <w:t>Possíveis vazamentos no colete flutuador, caso esteja sendo utilizado; </w:t>
      </w:r>
    </w:p>
    <w:p w14:paraId="08E778F5" w14:textId="77777777" w:rsidR="0020706D" w:rsidRPr="00651DAC" w:rsidRDefault="0020706D" w:rsidP="009904D9">
      <w:pPr>
        <w:numPr>
          <w:ilvl w:val="0"/>
          <w:numId w:val="101"/>
        </w:numPr>
        <w:ind w:left="1575" w:firstLine="0"/>
        <w:jc w:val="both"/>
        <w:textAlignment w:val="baseline"/>
        <w:rPr>
          <w:rFonts w:ascii="Arial" w:hAnsi="Arial" w:cs="Arial"/>
        </w:rPr>
      </w:pPr>
      <w:r w:rsidRPr="00651DAC">
        <w:rPr>
          <w:rFonts w:ascii="Arial" w:hAnsi="Arial" w:cs="Arial"/>
          <w:i/>
          <w:iCs/>
        </w:rPr>
        <w:t>Plugs</w:t>
      </w:r>
      <w:r w:rsidRPr="00651DAC">
        <w:rPr>
          <w:rFonts w:ascii="Arial" w:hAnsi="Arial" w:cs="Arial"/>
        </w:rPr>
        <w:t xml:space="preserve"> de pressão para tamponamento seguro das linhas de ar redundantes; </w:t>
      </w:r>
    </w:p>
    <w:p w14:paraId="3317FBF6" w14:textId="77777777" w:rsidR="0020706D" w:rsidRPr="00651DAC" w:rsidRDefault="0020706D" w:rsidP="009904D9">
      <w:pPr>
        <w:numPr>
          <w:ilvl w:val="0"/>
          <w:numId w:val="102"/>
        </w:numPr>
        <w:ind w:left="1575" w:firstLine="0"/>
        <w:jc w:val="both"/>
        <w:textAlignment w:val="baseline"/>
        <w:rPr>
          <w:rFonts w:ascii="Arial" w:hAnsi="Arial" w:cs="Arial"/>
        </w:rPr>
      </w:pPr>
      <w:r w:rsidRPr="00651DAC">
        <w:rPr>
          <w:rFonts w:ascii="Arial" w:hAnsi="Arial" w:cs="Arial"/>
        </w:rPr>
        <w:t>Identificação das terminações das mangueiras e cabos por código de cores. </w:t>
      </w:r>
    </w:p>
    <w:p w14:paraId="3A29E59C" w14:textId="77777777" w:rsidR="0020706D" w:rsidRPr="00651DAC" w:rsidRDefault="0020706D" w:rsidP="0020706D">
      <w:pPr>
        <w:ind w:left="840"/>
        <w:jc w:val="both"/>
        <w:textAlignment w:val="baseline"/>
        <w:rPr>
          <w:rFonts w:ascii="Segoe UI" w:hAnsi="Segoe UI" w:cs="Segoe UI"/>
          <w:sz w:val="18"/>
          <w:szCs w:val="18"/>
        </w:rPr>
      </w:pPr>
      <w:r w:rsidRPr="00651DAC">
        <w:rPr>
          <w:rFonts w:ascii="Arial" w:hAnsi="Arial" w:cs="Arial"/>
          <w:b/>
          <w:bCs/>
        </w:rPr>
        <w:t>Nota 1:</w:t>
      </w:r>
      <w:r w:rsidRPr="00651DAC">
        <w:rPr>
          <w:rFonts w:ascii="Arial" w:hAnsi="Arial" w:cs="Arial"/>
        </w:rPr>
        <w:t xml:space="preserve"> Durante o </w:t>
      </w:r>
      <w:r w:rsidRPr="00651DAC">
        <w:rPr>
          <w:rFonts w:ascii="Arial" w:hAnsi="Arial" w:cs="Arial"/>
          <w:i/>
          <w:iCs/>
        </w:rPr>
        <w:t>checklist</w:t>
      </w:r>
      <w:r w:rsidRPr="00651DAC">
        <w:rPr>
          <w:rFonts w:ascii="Arial" w:hAnsi="Arial" w:cs="Arial"/>
        </w:rPr>
        <w:t xml:space="preserve"> pré-mergulho, quando o mergulhador informa a pressão do cilindro individual de emergência, a câmera do seu capacete deve registrar o indicador do manômetro do cilindro de maneira que seja possível visualizar o valor da pressão no vídeo gravado; </w:t>
      </w:r>
    </w:p>
    <w:p w14:paraId="745A51F5" w14:textId="77777777" w:rsidR="0020706D" w:rsidRPr="00651DAC" w:rsidRDefault="0020706D" w:rsidP="0020706D">
      <w:pPr>
        <w:ind w:left="840"/>
        <w:jc w:val="both"/>
        <w:textAlignment w:val="baseline"/>
        <w:rPr>
          <w:rFonts w:ascii="Segoe UI" w:hAnsi="Segoe UI" w:cs="Segoe UI"/>
          <w:sz w:val="18"/>
          <w:szCs w:val="18"/>
        </w:rPr>
      </w:pPr>
      <w:r w:rsidRPr="00651DAC">
        <w:rPr>
          <w:rFonts w:ascii="Arial" w:hAnsi="Arial" w:cs="Arial"/>
          <w:b/>
          <w:bCs/>
        </w:rPr>
        <w:t xml:space="preserve">Nota 2: </w:t>
      </w:r>
      <w:r w:rsidRPr="00651DAC">
        <w:rPr>
          <w:rFonts w:ascii="Arial" w:hAnsi="Arial" w:cs="Arial"/>
        </w:rPr>
        <w:t xml:space="preserve">Deve ser realizado o </w:t>
      </w:r>
      <w:r w:rsidRPr="00651DAC">
        <w:rPr>
          <w:rFonts w:ascii="Arial" w:hAnsi="Arial" w:cs="Arial"/>
          <w:i/>
          <w:iCs/>
        </w:rPr>
        <w:t>checklist</w:t>
      </w:r>
      <w:r w:rsidRPr="00651DAC">
        <w:rPr>
          <w:rFonts w:ascii="Arial" w:hAnsi="Arial" w:cs="Arial"/>
        </w:rPr>
        <w:t xml:space="preserve"> completo de todos os mergulhadores, incluindo o mergulhador de emergência, antes da entrada do primeiro mergulhador na água. Caso seja identificado alguma falha durante o </w:t>
      </w:r>
      <w:r w:rsidRPr="00651DAC">
        <w:rPr>
          <w:rFonts w:ascii="Arial" w:hAnsi="Arial" w:cs="Arial"/>
          <w:i/>
          <w:iCs/>
        </w:rPr>
        <w:t>checklist</w:t>
      </w:r>
      <w:r w:rsidRPr="00651DAC">
        <w:rPr>
          <w:rFonts w:ascii="Arial" w:hAnsi="Arial" w:cs="Arial"/>
        </w:rPr>
        <w:t xml:space="preserve"> de um dos mergulhadores, o mergulho não deverá ser iniciado.  </w:t>
      </w:r>
    </w:p>
    <w:p w14:paraId="48071E5D" w14:textId="77777777" w:rsidR="0020706D" w:rsidRPr="00651DAC" w:rsidRDefault="0020706D" w:rsidP="009904D9">
      <w:pPr>
        <w:numPr>
          <w:ilvl w:val="0"/>
          <w:numId w:val="103"/>
        </w:numPr>
        <w:ind w:firstLine="0"/>
        <w:jc w:val="both"/>
        <w:textAlignment w:val="baseline"/>
        <w:rPr>
          <w:rFonts w:ascii="Arial" w:hAnsi="Arial" w:cs="Arial"/>
        </w:rPr>
      </w:pPr>
      <w:r w:rsidRPr="00651DAC">
        <w:rPr>
          <w:rFonts w:ascii="Arial" w:hAnsi="Arial" w:cs="Arial"/>
          <w:color w:val="000000"/>
        </w:rPr>
        <w:lastRenderedPageBreak/>
        <w:t>A CONTRATADA deve prover comunicação, por meio de canal direto, entre a equipe de mergulho e os setores envolvidos, tais como as embarcações e unidades marítimas no entorno, prevendo também meios alternativos e eficazes de comunicação como contingência. </w:t>
      </w:r>
    </w:p>
    <w:p w14:paraId="5424A116" w14:textId="77777777" w:rsidR="0020706D" w:rsidRPr="00651DAC" w:rsidRDefault="0020706D" w:rsidP="009904D9">
      <w:pPr>
        <w:numPr>
          <w:ilvl w:val="0"/>
          <w:numId w:val="104"/>
        </w:numPr>
        <w:ind w:firstLine="0"/>
        <w:jc w:val="both"/>
        <w:textAlignment w:val="baseline"/>
        <w:rPr>
          <w:rFonts w:ascii="Arial" w:hAnsi="Arial" w:cs="Arial"/>
        </w:rPr>
      </w:pPr>
      <w:r w:rsidRPr="00651DAC">
        <w:rPr>
          <w:rFonts w:ascii="Arial" w:hAnsi="Arial" w:cs="Arial"/>
          <w:color w:val="000000"/>
        </w:rPr>
        <w:t>Durante as intervenções submarinas não deve ser realizada nenhuma movimentação de cargas ou serviços que representem risco de queda de materiais sólidos ou líquidos sobre o local de execução das operações.  </w:t>
      </w:r>
    </w:p>
    <w:p w14:paraId="1C44B7E3" w14:textId="77777777" w:rsidR="0020706D" w:rsidRPr="00651DAC" w:rsidRDefault="0020706D" w:rsidP="009904D9">
      <w:pPr>
        <w:numPr>
          <w:ilvl w:val="0"/>
          <w:numId w:val="105"/>
        </w:numPr>
        <w:ind w:firstLine="0"/>
        <w:jc w:val="both"/>
        <w:textAlignment w:val="baseline"/>
        <w:rPr>
          <w:rFonts w:ascii="Arial" w:hAnsi="Arial" w:cs="Arial"/>
        </w:rPr>
      </w:pPr>
      <w:r w:rsidRPr="00651DAC">
        <w:rPr>
          <w:rFonts w:ascii="Arial" w:hAnsi="Arial" w:cs="Arial"/>
          <w:color w:val="000000"/>
        </w:rPr>
        <w:t>O acionamento das bombas que possam comprometer a segurança dos mergulhadores deve ser desligado, etiquetado e bloqueado. Onde praticável, esses isolamentos devem ser testados antes da operação. </w:t>
      </w:r>
    </w:p>
    <w:p w14:paraId="134F52B7" w14:textId="77777777" w:rsidR="0020706D" w:rsidRPr="00651DAC" w:rsidRDefault="0020706D" w:rsidP="009904D9">
      <w:pPr>
        <w:numPr>
          <w:ilvl w:val="0"/>
          <w:numId w:val="106"/>
        </w:numPr>
        <w:ind w:firstLine="0"/>
        <w:jc w:val="both"/>
        <w:textAlignment w:val="baseline"/>
        <w:rPr>
          <w:rFonts w:ascii="Arial" w:hAnsi="Arial" w:cs="Arial"/>
        </w:rPr>
      </w:pPr>
      <w:r w:rsidRPr="00651DAC">
        <w:rPr>
          <w:rFonts w:ascii="Arial" w:hAnsi="Arial" w:cs="Arial"/>
          <w:color w:val="000000"/>
        </w:rPr>
        <w:t>Quando houver operações de mergulho a menos de 500 metros da instalação marítima, a CONTRATADA deve sinalizar com a bandeira alfa. </w:t>
      </w:r>
    </w:p>
    <w:p w14:paraId="6524E263" w14:textId="77777777" w:rsidR="0020706D" w:rsidRPr="00651DAC" w:rsidRDefault="0020706D" w:rsidP="009904D9">
      <w:pPr>
        <w:numPr>
          <w:ilvl w:val="0"/>
          <w:numId w:val="107"/>
        </w:numPr>
        <w:ind w:firstLine="0"/>
        <w:jc w:val="both"/>
        <w:textAlignment w:val="baseline"/>
        <w:rPr>
          <w:rFonts w:ascii="Arial" w:hAnsi="Arial" w:cs="Arial"/>
        </w:rPr>
      </w:pPr>
      <w:r w:rsidRPr="00651DAC">
        <w:rPr>
          <w:rFonts w:ascii="Arial" w:hAnsi="Arial" w:cs="Arial"/>
          <w:color w:val="000000"/>
        </w:rPr>
        <w:t>O supervisor de mergulho deve manter constante comunicação com o mergulhador, durante toda operação, para verificar o comprimento de umbilical na água e se ele está livre de obstáculos, não podendo se basear somente nas imagens, devendo obter a confirmação do mergulhador. Caso isto não aconteça, o mergulho deverá ser abortado. </w:t>
      </w:r>
    </w:p>
    <w:p w14:paraId="530DDABD" w14:textId="77777777" w:rsidR="0020706D" w:rsidRPr="00651DAC" w:rsidRDefault="0020706D" w:rsidP="009904D9">
      <w:pPr>
        <w:numPr>
          <w:ilvl w:val="0"/>
          <w:numId w:val="108"/>
        </w:numPr>
        <w:ind w:firstLine="0"/>
        <w:jc w:val="both"/>
        <w:textAlignment w:val="baseline"/>
        <w:rPr>
          <w:rFonts w:ascii="Arial" w:hAnsi="Arial" w:cs="Arial"/>
        </w:rPr>
      </w:pPr>
      <w:r w:rsidRPr="00651DAC">
        <w:rPr>
          <w:rFonts w:ascii="Arial" w:hAnsi="Arial" w:cs="Arial"/>
          <w:color w:val="000000"/>
        </w:rPr>
        <w:t xml:space="preserve">Os mergulhadores não devem utilizar o próprio umbilical ou qualquer acessório improvisado para se ancorar a uma estrutura fixa na plataforma e diminuir o efeito do arraste da correnteza sobre o seu umbilical. Poderão ser utilizados apenas dispositivos projetados e testados para uso com esta finalidade, tendo sido aprovados por Autoridade Marítima. Um exemplo de dispositivo assim é detalhado na </w:t>
      </w:r>
      <w:r w:rsidRPr="00651DAC">
        <w:rPr>
          <w:rFonts w:ascii="Arial" w:hAnsi="Arial" w:cs="Arial"/>
          <w:i/>
          <w:iCs/>
          <w:color w:val="000000"/>
        </w:rPr>
        <w:t>guideline</w:t>
      </w:r>
      <w:r w:rsidRPr="00651DAC">
        <w:rPr>
          <w:rFonts w:ascii="Arial" w:hAnsi="Arial" w:cs="Arial"/>
          <w:color w:val="000000"/>
        </w:rPr>
        <w:t xml:space="preserve"> IMCA D 058. </w:t>
      </w:r>
    </w:p>
    <w:p w14:paraId="558D5847" w14:textId="77777777" w:rsidR="0020706D" w:rsidRPr="00651DAC" w:rsidRDefault="0020706D" w:rsidP="009904D9">
      <w:pPr>
        <w:numPr>
          <w:ilvl w:val="0"/>
          <w:numId w:val="109"/>
        </w:numPr>
        <w:ind w:firstLine="0"/>
        <w:jc w:val="both"/>
        <w:textAlignment w:val="baseline"/>
        <w:rPr>
          <w:rFonts w:ascii="Arial" w:hAnsi="Arial" w:cs="Arial"/>
        </w:rPr>
      </w:pPr>
      <w:r w:rsidRPr="00651DAC">
        <w:rPr>
          <w:rFonts w:ascii="Arial" w:hAnsi="Arial" w:cs="Arial"/>
          <w:color w:val="000000"/>
        </w:rPr>
        <w:t>O plano de comunicação de todas as equipes que atuam em interface com a equipe de mergulho deve prever o uso da técnica "ECO" e deve ser previamente simulado. Qualquer problema identificado neste simulado prévio, seja de ruído, abafamento, intermitência do rádio, interferência, blindagem do sinal, autonomia da carga da bateria ou qualquer outro fator de degradação da comunicação, é impeditivo para que a operação seja iniciada. </w:t>
      </w:r>
    </w:p>
    <w:p w14:paraId="2A8090E8" w14:textId="77777777" w:rsidR="0020706D" w:rsidRPr="00651DAC" w:rsidRDefault="0020706D" w:rsidP="009904D9">
      <w:pPr>
        <w:numPr>
          <w:ilvl w:val="0"/>
          <w:numId w:val="110"/>
        </w:numPr>
        <w:ind w:firstLine="0"/>
        <w:jc w:val="both"/>
        <w:textAlignment w:val="baseline"/>
        <w:rPr>
          <w:rFonts w:ascii="Arial" w:hAnsi="Arial" w:cs="Arial"/>
        </w:rPr>
      </w:pPr>
      <w:r w:rsidRPr="00651DAC">
        <w:rPr>
          <w:rFonts w:ascii="Arial" w:hAnsi="Arial" w:cs="Arial"/>
          <w:color w:val="000000"/>
        </w:rPr>
        <w:t>A ação de inserir a mangueira do pneufatômetro ou qualquer mangueira de ar dentro do capacete somente poderá ser adotada como última medida, caso todas as fontes de ar para o mergulhador estejam indisponíveis e não haja tempo hábil de trazê-lo à superfície (ou para o sinete) para que ele seja desequipado e respire o ar atmosférico (ou da bolha do sinete). </w:t>
      </w:r>
    </w:p>
    <w:p w14:paraId="2143EA73" w14:textId="77777777" w:rsidR="0020706D" w:rsidRPr="00651DAC" w:rsidRDefault="0020706D" w:rsidP="009904D9">
      <w:pPr>
        <w:numPr>
          <w:ilvl w:val="0"/>
          <w:numId w:val="111"/>
        </w:numPr>
        <w:ind w:firstLine="0"/>
        <w:jc w:val="both"/>
        <w:textAlignment w:val="baseline"/>
        <w:rPr>
          <w:rFonts w:ascii="Arial" w:hAnsi="Arial" w:cs="Arial"/>
        </w:rPr>
      </w:pPr>
      <w:r w:rsidRPr="00651DAC">
        <w:rPr>
          <w:rFonts w:ascii="Arial" w:hAnsi="Arial" w:cs="Arial"/>
          <w:color w:val="000000"/>
        </w:rPr>
        <w:t>A CONTRATADA é responsável por prover treinamento básico da NR-15 e NORMAM-222 para todo seu pessoal dentro de seu Programa Anual de Treinamentos. No caso dos supervisores de mergulho, o treinamento deve contemplar o reconhecimento de não conformidades nos sistemas de mergulho para áreas classificadas. </w:t>
      </w:r>
    </w:p>
    <w:p w14:paraId="45861345" w14:textId="77777777" w:rsidR="0020706D" w:rsidRPr="00651DAC" w:rsidRDefault="0020706D" w:rsidP="009904D9">
      <w:pPr>
        <w:numPr>
          <w:ilvl w:val="0"/>
          <w:numId w:val="112"/>
        </w:numPr>
        <w:ind w:firstLine="0"/>
        <w:jc w:val="both"/>
        <w:textAlignment w:val="baseline"/>
        <w:rPr>
          <w:rFonts w:ascii="Arial" w:hAnsi="Arial" w:cs="Arial"/>
        </w:rPr>
      </w:pPr>
      <w:r w:rsidRPr="00651DAC">
        <w:rPr>
          <w:rFonts w:ascii="Arial" w:hAnsi="Arial" w:cs="Arial"/>
          <w:color w:val="000000"/>
        </w:rPr>
        <w:t>Todo o pessoal envolvido nas operações de mergulho deve receber treinamento nos Procedimentos Operacionais existentes. </w:t>
      </w:r>
    </w:p>
    <w:p w14:paraId="439E2192" w14:textId="77777777" w:rsidR="0020706D" w:rsidRPr="00651DAC" w:rsidRDefault="0020706D" w:rsidP="009904D9">
      <w:pPr>
        <w:numPr>
          <w:ilvl w:val="0"/>
          <w:numId w:val="113"/>
        </w:numPr>
        <w:ind w:firstLine="0"/>
        <w:jc w:val="both"/>
        <w:textAlignment w:val="baseline"/>
        <w:rPr>
          <w:rFonts w:ascii="Arial" w:hAnsi="Arial" w:cs="Arial"/>
        </w:rPr>
      </w:pPr>
      <w:r w:rsidRPr="00651DAC">
        <w:rPr>
          <w:rFonts w:ascii="Arial" w:hAnsi="Arial" w:cs="Arial"/>
          <w:color w:val="000000"/>
        </w:rPr>
        <w:t>O operador de câmara hiperbárica deve possuir treinamento específico para esta função. </w:t>
      </w:r>
    </w:p>
    <w:p w14:paraId="247AC046" w14:textId="77777777" w:rsidR="0020706D" w:rsidRPr="00651DAC" w:rsidRDefault="0020706D" w:rsidP="009904D9">
      <w:pPr>
        <w:numPr>
          <w:ilvl w:val="0"/>
          <w:numId w:val="114"/>
        </w:numPr>
        <w:ind w:firstLine="0"/>
        <w:jc w:val="both"/>
        <w:textAlignment w:val="baseline"/>
        <w:rPr>
          <w:rFonts w:ascii="Arial" w:hAnsi="Arial" w:cs="Arial"/>
        </w:rPr>
      </w:pPr>
      <w:r w:rsidRPr="00651DAC">
        <w:rPr>
          <w:rFonts w:ascii="Arial" w:hAnsi="Arial" w:cs="Arial"/>
          <w:color w:val="000000"/>
        </w:rPr>
        <w:t>O livro de registro de mergulho (LRM) e o registro de operações de mergulho (ROM) devem ser preenchidos a cada mergulho. Todos os simulados realizados pelo mergulhador também devem ser registrados em seu LRM. O Supervisor de Mergulho deve assegurar que todos os livros de registro de mergulho sejam atualizados. </w:t>
      </w:r>
    </w:p>
    <w:p w14:paraId="142EF5EE" w14:textId="77777777" w:rsidR="0020706D" w:rsidRPr="00651DAC" w:rsidRDefault="0020706D" w:rsidP="009904D9">
      <w:pPr>
        <w:numPr>
          <w:ilvl w:val="0"/>
          <w:numId w:val="115"/>
        </w:numPr>
        <w:ind w:firstLine="0"/>
        <w:jc w:val="both"/>
        <w:textAlignment w:val="baseline"/>
        <w:rPr>
          <w:rFonts w:ascii="Arial" w:hAnsi="Arial" w:cs="Arial"/>
        </w:rPr>
      </w:pPr>
      <w:r w:rsidRPr="00651DAC">
        <w:rPr>
          <w:rFonts w:ascii="Arial" w:hAnsi="Arial" w:cs="Arial"/>
          <w:color w:val="000000"/>
        </w:rPr>
        <w:t>Os empregados da CONTRATADA e suas subcontratadas devem receber informações sobre os riscos das tarefas. </w:t>
      </w:r>
    </w:p>
    <w:p w14:paraId="689D5D49" w14:textId="17A172E8" w:rsidR="0020706D" w:rsidRPr="00651DAC" w:rsidRDefault="0020706D" w:rsidP="009904D9">
      <w:pPr>
        <w:numPr>
          <w:ilvl w:val="0"/>
          <w:numId w:val="116"/>
        </w:numPr>
        <w:ind w:firstLine="0"/>
        <w:jc w:val="both"/>
        <w:textAlignment w:val="baseline"/>
        <w:rPr>
          <w:rFonts w:ascii="Arial" w:hAnsi="Arial" w:cs="Arial"/>
        </w:rPr>
      </w:pPr>
      <w:r w:rsidRPr="00651DAC">
        <w:rPr>
          <w:rFonts w:ascii="Arial" w:hAnsi="Arial" w:cs="Arial"/>
          <w:color w:val="000000"/>
        </w:rPr>
        <w:t xml:space="preserve">Os mergulhadores </w:t>
      </w:r>
      <w:r w:rsidR="00F84900" w:rsidRPr="00651DAC">
        <w:rPr>
          <w:rFonts w:ascii="Arial" w:hAnsi="Arial" w:cs="Arial"/>
          <w:color w:val="000000"/>
        </w:rPr>
        <w:t>recém-admitidos</w:t>
      </w:r>
      <w:r w:rsidRPr="00651DAC">
        <w:rPr>
          <w:rFonts w:ascii="Arial" w:hAnsi="Arial" w:cs="Arial"/>
          <w:color w:val="000000"/>
        </w:rPr>
        <w:t xml:space="preserve"> devem ser acompanhados por outros mais experientes. </w:t>
      </w:r>
    </w:p>
    <w:p w14:paraId="7810B1B4" w14:textId="77777777" w:rsidR="0020706D" w:rsidRPr="00651DAC" w:rsidRDefault="0020706D" w:rsidP="009904D9">
      <w:pPr>
        <w:numPr>
          <w:ilvl w:val="0"/>
          <w:numId w:val="117"/>
        </w:numPr>
        <w:ind w:firstLine="0"/>
        <w:jc w:val="both"/>
        <w:textAlignment w:val="baseline"/>
        <w:rPr>
          <w:rFonts w:ascii="Arial" w:hAnsi="Arial" w:cs="Arial"/>
        </w:rPr>
      </w:pPr>
      <w:r w:rsidRPr="00651DAC">
        <w:rPr>
          <w:rFonts w:ascii="Arial" w:hAnsi="Arial" w:cs="Arial"/>
          <w:color w:val="000000"/>
        </w:rPr>
        <w:t>A CONTRATADA deve realizar Diálogos Diários de SMS, reforçando orientações sobre ações em emergência e sobre equipamentos disponíveis no Sistema de Mergulho, explicando seu funcionamento e informando sobre a autonomia de cada um. </w:t>
      </w:r>
    </w:p>
    <w:p w14:paraId="337E2DB8" w14:textId="77777777" w:rsidR="0020706D" w:rsidRPr="00651DAC" w:rsidRDefault="0020706D" w:rsidP="009904D9">
      <w:pPr>
        <w:numPr>
          <w:ilvl w:val="0"/>
          <w:numId w:val="118"/>
        </w:numPr>
        <w:ind w:firstLine="0"/>
        <w:jc w:val="both"/>
        <w:textAlignment w:val="baseline"/>
        <w:rPr>
          <w:rFonts w:ascii="Arial" w:hAnsi="Arial" w:cs="Arial"/>
        </w:rPr>
      </w:pPr>
      <w:r w:rsidRPr="00651DAC">
        <w:rPr>
          <w:rFonts w:ascii="Arial" w:hAnsi="Arial" w:cs="Arial"/>
          <w:color w:val="000000"/>
        </w:rPr>
        <w:t>Os procedimentos da CONTRATADA devem assegurar que as situações de emergência sejam informadas a toda a equipe de mergulho bem como aos demais participantes envolvidos, tão logo se tenha conhecimento destas. </w:t>
      </w:r>
    </w:p>
    <w:p w14:paraId="0AACB1E8" w14:textId="77777777" w:rsidR="0020706D" w:rsidRPr="00651DAC" w:rsidRDefault="0020706D" w:rsidP="009904D9">
      <w:pPr>
        <w:numPr>
          <w:ilvl w:val="0"/>
          <w:numId w:val="119"/>
        </w:numPr>
        <w:ind w:firstLine="0"/>
        <w:jc w:val="both"/>
        <w:textAlignment w:val="baseline"/>
        <w:rPr>
          <w:rFonts w:ascii="Arial" w:hAnsi="Arial" w:cs="Arial"/>
        </w:rPr>
      </w:pPr>
      <w:r w:rsidRPr="00651DAC">
        <w:rPr>
          <w:rFonts w:ascii="Arial" w:hAnsi="Arial" w:cs="Arial"/>
          <w:color w:val="000000"/>
        </w:rPr>
        <w:t>A CONTRATADA deve possuir um Plano de Resposta à Emergência, que deve abordar no mínimo os aspectos previstos na legislação em vigor, sendo o treinamento teórico dos procedimentos realizado antes do embarque, para todos os envolvidos nas operações de mergulho. O plano deve incluir emergências de saúde, identificando o (s) médico (s) de mergulho e as instalações de tratamento médico disponíveis 24 horas por dia. </w:t>
      </w:r>
    </w:p>
    <w:p w14:paraId="1E31BE64" w14:textId="77777777" w:rsidR="0020706D" w:rsidRPr="00651DAC" w:rsidRDefault="0020706D" w:rsidP="009904D9">
      <w:pPr>
        <w:numPr>
          <w:ilvl w:val="0"/>
          <w:numId w:val="120"/>
        </w:numPr>
        <w:ind w:firstLine="0"/>
        <w:jc w:val="both"/>
        <w:textAlignment w:val="baseline"/>
        <w:rPr>
          <w:rFonts w:ascii="Arial" w:hAnsi="Arial" w:cs="Arial"/>
        </w:rPr>
      </w:pPr>
      <w:r w:rsidRPr="00651DAC">
        <w:rPr>
          <w:rFonts w:ascii="Arial" w:hAnsi="Arial" w:cs="Arial"/>
          <w:color w:val="000000"/>
        </w:rPr>
        <w:t xml:space="preserve">A CONTRATADA deve realizar simulados de emergência devem ser realizados logo após a mobilização do sistema de mergulho, antes do início das operações, seja em unidades marítimas ou em embarcações, e seu registro deve ser guardado até a desmobilização do sistema de mergulho. É </w:t>
      </w:r>
      <w:r w:rsidRPr="00651DAC">
        <w:rPr>
          <w:rFonts w:ascii="Arial" w:hAnsi="Arial" w:cs="Arial"/>
          <w:color w:val="000000"/>
        </w:rPr>
        <w:lastRenderedPageBreak/>
        <w:t>apresentada abaixo uma lista mínima de simulados que devem ser realizados, caso o cenário seja aplicável à realidade da campanha de mergulho que está sendo planejada. </w:t>
      </w:r>
    </w:p>
    <w:p w14:paraId="7561C323" w14:textId="77777777" w:rsidR="0020706D" w:rsidRPr="00651DAC" w:rsidRDefault="0020706D" w:rsidP="009904D9">
      <w:pPr>
        <w:numPr>
          <w:ilvl w:val="0"/>
          <w:numId w:val="121"/>
        </w:numPr>
        <w:shd w:val="clear" w:color="auto" w:fill="FFFFFF"/>
        <w:ind w:left="1575" w:firstLine="0"/>
        <w:jc w:val="both"/>
        <w:textAlignment w:val="baseline"/>
        <w:rPr>
          <w:rFonts w:ascii="Arial" w:hAnsi="Arial" w:cs="Arial"/>
        </w:rPr>
      </w:pPr>
      <w:r w:rsidRPr="00651DAC">
        <w:rPr>
          <w:rFonts w:ascii="Arial" w:hAnsi="Arial" w:cs="Arial"/>
          <w:color w:val="000000"/>
        </w:rPr>
        <w:t xml:space="preserve">Perda total de comunicação com o mergulhador e o </w:t>
      </w:r>
      <w:r w:rsidRPr="00651DAC">
        <w:rPr>
          <w:rFonts w:ascii="Arial" w:hAnsi="Arial" w:cs="Arial"/>
          <w:i/>
          <w:iCs/>
          <w:color w:val="000000"/>
        </w:rPr>
        <w:t>bellman</w:t>
      </w:r>
      <w:r w:rsidRPr="00651DAC">
        <w:rPr>
          <w:rFonts w:ascii="Arial" w:hAnsi="Arial" w:cs="Arial"/>
          <w:color w:val="000000"/>
        </w:rPr>
        <w:t xml:space="preserve"> (individual) </w:t>
      </w:r>
    </w:p>
    <w:p w14:paraId="42881A7D" w14:textId="77777777" w:rsidR="0020706D" w:rsidRPr="00651DAC" w:rsidRDefault="0020706D" w:rsidP="009904D9">
      <w:pPr>
        <w:numPr>
          <w:ilvl w:val="0"/>
          <w:numId w:val="122"/>
        </w:numPr>
        <w:shd w:val="clear" w:color="auto" w:fill="FFFFFF"/>
        <w:ind w:left="1575" w:firstLine="0"/>
        <w:jc w:val="both"/>
        <w:textAlignment w:val="baseline"/>
        <w:rPr>
          <w:rFonts w:ascii="Arial" w:hAnsi="Arial" w:cs="Arial"/>
        </w:rPr>
      </w:pPr>
      <w:r w:rsidRPr="00651DAC">
        <w:rPr>
          <w:rFonts w:ascii="Arial" w:hAnsi="Arial" w:cs="Arial"/>
          <w:color w:val="000000"/>
        </w:rPr>
        <w:t>Queda de pressão de ar no umbilical principal (individual) </w:t>
      </w:r>
    </w:p>
    <w:p w14:paraId="7A6D0227" w14:textId="77777777" w:rsidR="0020706D" w:rsidRPr="00651DAC" w:rsidRDefault="0020706D" w:rsidP="009904D9">
      <w:pPr>
        <w:numPr>
          <w:ilvl w:val="0"/>
          <w:numId w:val="123"/>
        </w:numPr>
        <w:shd w:val="clear" w:color="auto" w:fill="FFFFFF"/>
        <w:ind w:left="1575" w:firstLine="0"/>
        <w:jc w:val="both"/>
        <w:textAlignment w:val="baseline"/>
        <w:rPr>
          <w:rFonts w:ascii="Arial" w:hAnsi="Arial" w:cs="Arial"/>
        </w:rPr>
      </w:pPr>
      <w:r w:rsidRPr="00651DAC">
        <w:rPr>
          <w:rFonts w:ascii="Arial" w:hAnsi="Arial" w:cs="Arial"/>
          <w:color w:val="000000"/>
        </w:rPr>
        <w:t xml:space="preserve">Resgate do mergulhador vitimado pelo </w:t>
      </w:r>
      <w:r w:rsidRPr="00651DAC">
        <w:rPr>
          <w:rFonts w:ascii="Arial" w:hAnsi="Arial" w:cs="Arial"/>
          <w:i/>
          <w:iCs/>
          <w:color w:val="000000"/>
        </w:rPr>
        <w:t>bellman</w:t>
      </w:r>
      <w:r w:rsidRPr="00651DAC">
        <w:rPr>
          <w:rFonts w:ascii="Arial" w:hAnsi="Arial" w:cs="Arial"/>
          <w:color w:val="000000"/>
        </w:rPr>
        <w:t xml:space="preserve"> (individual) </w:t>
      </w:r>
    </w:p>
    <w:p w14:paraId="42F87CB7" w14:textId="77777777" w:rsidR="0020706D" w:rsidRPr="00651DAC" w:rsidRDefault="0020706D" w:rsidP="009904D9">
      <w:pPr>
        <w:numPr>
          <w:ilvl w:val="0"/>
          <w:numId w:val="124"/>
        </w:numPr>
        <w:shd w:val="clear" w:color="auto" w:fill="FFFFFF"/>
        <w:ind w:left="1575" w:firstLine="0"/>
        <w:jc w:val="both"/>
        <w:textAlignment w:val="baseline"/>
        <w:rPr>
          <w:rFonts w:ascii="Arial" w:hAnsi="Arial" w:cs="Arial"/>
        </w:rPr>
      </w:pPr>
      <w:r w:rsidRPr="00651DAC">
        <w:rPr>
          <w:rFonts w:ascii="Arial" w:hAnsi="Arial" w:cs="Arial"/>
          <w:color w:val="000000"/>
        </w:rPr>
        <w:t>Resgate do (s) mergulhador (es) vitimado (s) pelo mergulhador de emergência (individual) </w:t>
      </w:r>
    </w:p>
    <w:p w14:paraId="51D55DB5" w14:textId="77777777" w:rsidR="0020706D" w:rsidRPr="00651DAC" w:rsidRDefault="0020706D" w:rsidP="009904D9">
      <w:pPr>
        <w:numPr>
          <w:ilvl w:val="0"/>
          <w:numId w:val="125"/>
        </w:numPr>
        <w:shd w:val="clear" w:color="auto" w:fill="FFFFFF"/>
        <w:ind w:left="1575" w:firstLine="0"/>
        <w:jc w:val="both"/>
        <w:textAlignment w:val="baseline"/>
        <w:rPr>
          <w:rFonts w:ascii="Arial" w:hAnsi="Arial" w:cs="Arial"/>
        </w:rPr>
      </w:pPr>
      <w:r w:rsidRPr="00651DAC">
        <w:rPr>
          <w:rFonts w:ascii="Arial" w:hAnsi="Arial" w:cs="Arial"/>
          <w:color w:val="000000"/>
        </w:rPr>
        <w:t>Perda de suprimento de ar do umbilical dos mergulhadores (individual) </w:t>
      </w:r>
    </w:p>
    <w:p w14:paraId="0178D1CF" w14:textId="77777777" w:rsidR="0020706D" w:rsidRPr="00651DAC" w:rsidRDefault="0020706D" w:rsidP="009904D9">
      <w:pPr>
        <w:numPr>
          <w:ilvl w:val="0"/>
          <w:numId w:val="126"/>
        </w:numPr>
        <w:shd w:val="clear" w:color="auto" w:fill="FFFFFF"/>
        <w:ind w:left="1575" w:firstLine="0"/>
        <w:jc w:val="both"/>
        <w:textAlignment w:val="baseline"/>
        <w:rPr>
          <w:rFonts w:ascii="Arial" w:hAnsi="Arial" w:cs="Arial"/>
        </w:rPr>
      </w:pPr>
      <w:r w:rsidRPr="00651DAC">
        <w:rPr>
          <w:rFonts w:ascii="Arial" w:hAnsi="Arial" w:cs="Arial"/>
          <w:color w:val="000000"/>
        </w:rPr>
        <w:t>Liberação de mergulhador preso no fundo (individual) </w:t>
      </w:r>
    </w:p>
    <w:p w14:paraId="131598A4" w14:textId="77777777" w:rsidR="0020706D" w:rsidRPr="00651DAC" w:rsidRDefault="0020706D" w:rsidP="009904D9">
      <w:pPr>
        <w:numPr>
          <w:ilvl w:val="0"/>
          <w:numId w:val="127"/>
        </w:numPr>
        <w:shd w:val="clear" w:color="auto" w:fill="FFFFFF"/>
        <w:ind w:left="1575" w:firstLine="0"/>
        <w:jc w:val="both"/>
        <w:textAlignment w:val="baseline"/>
        <w:rPr>
          <w:rFonts w:ascii="Arial" w:hAnsi="Arial" w:cs="Arial"/>
        </w:rPr>
      </w:pPr>
      <w:r w:rsidRPr="00651DAC">
        <w:rPr>
          <w:rFonts w:ascii="Arial" w:hAnsi="Arial" w:cs="Arial"/>
          <w:color w:val="000000"/>
        </w:rPr>
        <w:t>Perda de estanqueidade e alagamento do capacete de mergulho (individual) </w:t>
      </w:r>
    </w:p>
    <w:p w14:paraId="3E8D8606" w14:textId="77777777" w:rsidR="0020706D" w:rsidRPr="00651DAC" w:rsidRDefault="0020706D" w:rsidP="009904D9">
      <w:pPr>
        <w:numPr>
          <w:ilvl w:val="0"/>
          <w:numId w:val="128"/>
        </w:numPr>
        <w:shd w:val="clear" w:color="auto" w:fill="FFFFFF"/>
        <w:ind w:left="1575" w:firstLine="0"/>
        <w:jc w:val="both"/>
        <w:textAlignment w:val="baseline"/>
        <w:rPr>
          <w:rFonts w:ascii="Arial" w:hAnsi="Arial" w:cs="Arial"/>
        </w:rPr>
      </w:pPr>
      <w:r w:rsidRPr="00651DAC">
        <w:rPr>
          <w:rFonts w:ascii="Arial" w:hAnsi="Arial" w:cs="Arial"/>
          <w:color w:val="000000"/>
        </w:rPr>
        <w:t>Ruptura do umbilical principal e do cabo de aço principal do sinete / cesta (coletivo) </w:t>
      </w:r>
    </w:p>
    <w:p w14:paraId="565B6D3B" w14:textId="77777777" w:rsidR="0020706D" w:rsidRPr="00651DAC" w:rsidRDefault="0020706D" w:rsidP="009904D9">
      <w:pPr>
        <w:numPr>
          <w:ilvl w:val="0"/>
          <w:numId w:val="129"/>
        </w:numPr>
        <w:shd w:val="clear" w:color="auto" w:fill="FFFFFF"/>
        <w:ind w:left="1575" w:firstLine="0"/>
        <w:jc w:val="both"/>
        <w:textAlignment w:val="baseline"/>
        <w:rPr>
          <w:rFonts w:ascii="Arial" w:hAnsi="Arial" w:cs="Arial"/>
        </w:rPr>
      </w:pPr>
      <w:r w:rsidRPr="00651DAC">
        <w:rPr>
          <w:rFonts w:ascii="Arial" w:hAnsi="Arial" w:cs="Arial"/>
          <w:color w:val="000000"/>
        </w:rPr>
        <w:t>Resgate do mergulhador inconsciente na superfície e transporte até a câmara hiperbárica e enfermaria (coletivo) </w:t>
      </w:r>
    </w:p>
    <w:p w14:paraId="0C7A58E3" w14:textId="77777777" w:rsidR="0020706D" w:rsidRPr="00651DAC" w:rsidRDefault="0020706D" w:rsidP="009904D9">
      <w:pPr>
        <w:numPr>
          <w:ilvl w:val="0"/>
          <w:numId w:val="130"/>
        </w:numPr>
        <w:shd w:val="clear" w:color="auto" w:fill="FFFFFF"/>
        <w:ind w:left="1575" w:firstLine="0"/>
        <w:jc w:val="both"/>
        <w:textAlignment w:val="baseline"/>
        <w:rPr>
          <w:rFonts w:ascii="Arial" w:hAnsi="Arial" w:cs="Arial"/>
        </w:rPr>
      </w:pPr>
      <w:r w:rsidRPr="00651DAC">
        <w:rPr>
          <w:rFonts w:ascii="Arial" w:hAnsi="Arial" w:cs="Arial"/>
          <w:color w:val="000000"/>
        </w:rPr>
        <w:t>Perda de posicionamento da embarcação de mergulho (coletivo) </w:t>
      </w:r>
    </w:p>
    <w:p w14:paraId="4CB0B7E2" w14:textId="77777777" w:rsidR="0020706D" w:rsidRPr="00651DAC" w:rsidRDefault="0020706D" w:rsidP="009904D9">
      <w:pPr>
        <w:numPr>
          <w:ilvl w:val="0"/>
          <w:numId w:val="131"/>
        </w:numPr>
        <w:shd w:val="clear" w:color="auto" w:fill="FFFFFF"/>
        <w:ind w:left="1575" w:firstLine="0"/>
        <w:jc w:val="both"/>
        <w:textAlignment w:val="baseline"/>
        <w:rPr>
          <w:rFonts w:ascii="Arial" w:hAnsi="Arial" w:cs="Arial"/>
        </w:rPr>
      </w:pPr>
      <w:r w:rsidRPr="00651DAC">
        <w:rPr>
          <w:rFonts w:ascii="Arial" w:hAnsi="Arial" w:cs="Arial"/>
          <w:color w:val="000000"/>
        </w:rPr>
        <w:t>Vazamento ou descarte de gás na plataforma (coletivo) </w:t>
      </w:r>
    </w:p>
    <w:p w14:paraId="328B3484" w14:textId="77777777" w:rsidR="0020706D" w:rsidRPr="00651DAC" w:rsidRDefault="0020706D" w:rsidP="0020706D">
      <w:pPr>
        <w:ind w:left="840" w:hanging="840"/>
        <w:jc w:val="both"/>
        <w:textAlignment w:val="baseline"/>
        <w:rPr>
          <w:rFonts w:ascii="Segoe UI" w:hAnsi="Segoe UI" w:cs="Segoe UI"/>
          <w:sz w:val="18"/>
          <w:szCs w:val="18"/>
        </w:rPr>
      </w:pPr>
      <w:r w:rsidRPr="00651DAC">
        <w:rPr>
          <w:rFonts w:ascii="Arial" w:hAnsi="Arial" w:cs="Arial"/>
          <w:b/>
          <w:bCs/>
          <w:color w:val="000000"/>
        </w:rPr>
        <w:t>Nota 1:</w:t>
      </w:r>
      <w:r w:rsidRPr="00651DAC">
        <w:rPr>
          <w:rFonts w:ascii="Arial" w:hAnsi="Arial" w:cs="Arial"/>
          <w:color w:val="000000"/>
        </w:rPr>
        <w:t> Caso a campanha seja de longa duração, os simulados individuais devem ser repetidos ao menos uma vez por ano e os simulados coletivos devem ser repetidos ao menos uma vez por trimestre. </w:t>
      </w:r>
    </w:p>
    <w:p w14:paraId="216A7682" w14:textId="77777777" w:rsidR="0020706D" w:rsidRPr="00651DAC" w:rsidRDefault="0020706D" w:rsidP="0020706D">
      <w:pPr>
        <w:ind w:left="840" w:hanging="840"/>
        <w:jc w:val="both"/>
        <w:textAlignment w:val="baseline"/>
        <w:rPr>
          <w:rFonts w:ascii="Segoe UI" w:hAnsi="Segoe UI" w:cs="Segoe UI"/>
          <w:sz w:val="18"/>
          <w:szCs w:val="18"/>
        </w:rPr>
      </w:pPr>
      <w:r w:rsidRPr="00651DAC">
        <w:rPr>
          <w:rFonts w:ascii="Arial" w:hAnsi="Arial" w:cs="Arial"/>
          <w:b/>
          <w:bCs/>
          <w:color w:val="000000"/>
        </w:rPr>
        <w:t>Nota 2:</w:t>
      </w:r>
      <w:r w:rsidRPr="00651DAC">
        <w:rPr>
          <w:rFonts w:ascii="Arial" w:hAnsi="Arial" w:cs="Arial"/>
          <w:color w:val="000000"/>
        </w:rPr>
        <w:t xml:space="preserve"> O simulado de perda de estanqueidade e alagamento do capacete deve ser realizado em ambiente controlado (piscina ou tanque). </w:t>
      </w:r>
    </w:p>
    <w:p w14:paraId="0C5128CE" w14:textId="77777777" w:rsidR="0020706D" w:rsidRPr="00651DAC" w:rsidRDefault="0020706D" w:rsidP="0020706D">
      <w:pPr>
        <w:ind w:left="840" w:hanging="840"/>
        <w:jc w:val="both"/>
        <w:textAlignment w:val="baseline"/>
        <w:rPr>
          <w:rFonts w:ascii="Segoe UI" w:hAnsi="Segoe UI" w:cs="Segoe UI"/>
          <w:sz w:val="18"/>
          <w:szCs w:val="18"/>
        </w:rPr>
      </w:pPr>
      <w:r w:rsidRPr="00651DAC">
        <w:rPr>
          <w:rFonts w:ascii="Arial" w:hAnsi="Arial" w:cs="Arial"/>
          <w:b/>
          <w:bCs/>
          <w:color w:val="000000"/>
        </w:rPr>
        <w:t>Nota 3:</w:t>
      </w:r>
      <w:r w:rsidRPr="00651DAC">
        <w:rPr>
          <w:rFonts w:ascii="Arial" w:hAnsi="Arial" w:cs="Arial"/>
          <w:color w:val="000000"/>
        </w:rPr>
        <w:t xml:space="preserve"> Quando houver embarque de um novo mergulhador na equipe, ele deverá realizar todos os simulados individuais. No caso dos simulados coletivos, só necessitarão ser realizados caso haja troca de mais da metade da equipe. </w:t>
      </w:r>
    </w:p>
    <w:p w14:paraId="20971691" w14:textId="77777777" w:rsidR="0020706D" w:rsidRPr="00651DAC" w:rsidRDefault="0020706D" w:rsidP="009904D9">
      <w:pPr>
        <w:numPr>
          <w:ilvl w:val="0"/>
          <w:numId w:val="132"/>
        </w:numPr>
        <w:ind w:firstLine="0"/>
        <w:jc w:val="both"/>
        <w:textAlignment w:val="baseline"/>
        <w:rPr>
          <w:rFonts w:ascii="Arial" w:hAnsi="Arial" w:cs="Arial"/>
        </w:rPr>
      </w:pPr>
      <w:r w:rsidRPr="00651DAC">
        <w:rPr>
          <w:rFonts w:ascii="Arial" w:hAnsi="Arial" w:cs="Arial"/>
          <w:color w:val="000000"/>
        </w:rPr>
        <w:t>A CONTRATADA deve assegurar o atendimento da observação 2) do item 0403 b da NORMAM-222, relativo à quantidade mínima de dois mergulhadores com treinamento em emergências médicas subaquáticas na equipe. </w:t>
      </w:r>
    </w:p>
    <w:p w14:paraId="5F498733" w14:textId="77777777" w:rsidR="0020706D" w:rsidRPr="0048509A" w:rsidRDefault="0020706D" w:rsidP="009904D9">
      <w:pPr>
        <w:numPr>
          <w:ilvl w:val="0"/>
          <w:numId w:val="133"/>
        </w:numPr>
        <w:ind w:firstLine="0"/>
        <w:jc w:val="both"/>
        <w:textAlignment w:val="baseline"/>
        <w:rPr>
          <w:rFonts w:ascii="Arial" w:hAnsi="Arial" w:cs="Arial"/>
        </w:rPr>
      </w:pPr>
      <w:r w:rsidRPr="00651DAC">
        <w:rPr>
          <w:rFonts w:ascii="Arial" w:hAnsi="Arial" w:cs="Arial"/>
          <w:color w:val="000000"/>
        </w:rPr>
        <w:t>A CONTRATADA deve realizar avaliação de saúde em todos os mergulhadores no pré-embarque, adotando minimamente os parâmetros estabelecidos na tabela a seguir. Qualquer mergulhador que não se enquadre nos critérios estabelecidos não poderá ser considerado apto para mergulho durante todo o período de embarque, ficando a cargo da Contratada avaliar se ele poderá embarcar para trabalhar em funções de apoio ao mergulho na superfície. </w:t>
      </w:r>
    </w:p>
    <w:p w14:paraId="1498788A" w14:textId="77777777" w:rsidR="0048509A" w:rsidRPr="00651DAC" w:rsidRDefault="0048509A" w:rsidP="0048509A">
      <w:pPr>
        <w:ind w:left="720"/>
        <w:jc w:val="both"/>
        <w:textAlignment w:val="baseline"/>
        <w:rPr>
          <w:rFonts w:ascii="Arial" w:hAnsi="Arial" w:cs="Arial"/>
        </w:rPr>
      </w:pP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DE30A5" w:rsidRPr="00651DAC" w14:paraId="2DDCE990"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shd w:val="clear" w:color="auto" w:fill="D0CECE"/>
            <w:hideMark/>
          </w:tcPr>
          <w:p w14:paraId="22D49728" w14:textId="77777777" w:rsidR="0020706D" w:rsidRPr="00F6309E" w:rsidRDefault="0020706D" w:rsidP="00F6309E">
            <w:pPr>
              <w:ind w:left="840" w:hanging="840"/>
              <w:textAlignment w:val="baseline"/>
              <w:rPr>
                <w:sz w:val="24"/>
              </w:rPr>
            </w:pPr>
            <w:r w:rsidRPr="00F6309E">
              <w:rPr>
                <w:rFonts w:ascii="Arial" w:hAnsi="Arial"/>
                <w:b/>
                <w:color w:val="000000"/>
              </w:rPr>
              <w:t>Parâmetro monitorado</w:t>
            </w:r>
            <w:r w:rsidRPr="00F6309E">
              <w:rPr>
                <w:rFonts w:ascii="Arial" w:hAnsi="Arial"/>
                <w:color w:val="000000"/>
              </w:rPr>
              <w:t> </w:t>
            </w:r>
          </w:p>
        </w:tc>
        <w:tc>
          <w:tcPr>
            <w:tcW w:w="4245" w:type="dxa"/>
            <w:tcBorders>
              <w:top w:val="inset" w:sz="18" w:space="0" w:color="auto"/>
              <w:left w:val="inset" w:sz="18" w:space="0" w:color="auto"/>
              <w:bottom w:val="inset" w:sz="18" w:space="0" w:color="auto"/>
              <w:right w:val="inset" w:sz="18" w:space="0" w:color="auto"/>
            </w:tcBorders>
            <w:shd w:val="clear" w:color="auto" w:fill="D0CECE"/>
            <w:hideMark/>
          </w:tcPr>
          <w:p w14:paraId="50B79506" w14:textId="77777777" w:rsidR="0020706D" w:rsidRPr="00F6309E" w:rsidRDefault="0020706D" w:rsidP="00F6309E">
            <w:pPr>
              <w:ind w:left="840" w:hanging="840"/>
              <w:jc w:val="both"/>
              <w:textAlignment w:val="baseline"/>
              <w:rPr>
                <w:sz w:val="24"/>
              </w:rPr>
            </w:pPr>
            <w:r w:rsidRPr="00F6309E">
              <w:rPr>
                <w:rFonts w:ascii="Arial" w:hAnsi="Arial"/>
                <w:b/>
                <w:color w:val="000000"/>
              </w:rPr>
              <w:t>Critério</w:t>
            </w:r>
            <w:r w:rsidRPr="00F6309E">
              <w:rPr>
                <w:rFonts w:ascii="Arial" w:hAnsi="Arial"/>
                <w:color w:val="000000"/>
              </w:rPr>
              <w:t> </w:t>
            </w:r>
          </w:p>
        </w:tc>
      </w:tr>
      <w:tr w:rsidR="0020706D" w:rsidRPr="00651DAC" w14:paraId="76643FCF"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0EF8FFC0" w14:textId="78E88071" w:rsidR="0020706D" w:rsidRPr="00651DAC" w:rsidRDefault="0020706D" w:rsidP="00A932A7">
            <w:pPr>
              <w:ind w:left="840" w:hanging="840"/>
              <w:textAlignment w:val="baseline"/>
              <w:rPr>
                <w:sz w:val="24"/>
                <w:szCs w:val="24"/>
              </w:rPr>
            </w:pPr>
            <w:r w:rsidRPr="00651DAC">
              <w:rPr>
                <w:rFonts w:ascii="Arial" w:hAnsi="Arial" w:cs="Arial"/>
                <w:color w:val="000000"/>
              </w:rPr>
              <w:t>IMC (Índice de Massa Corporal) </w:t>
            </w:r>
          </w:p>
        </w:tc>
        <w:tc>
          <w:tcPr>
            <w:tcW w:w="4245" w:type="dxa"/>
            <w:tcBorders>
              <w:top w:val="inset" w:sz="18" w:space="0" w:color="auto"/>
              <w:left w:val="inset" w:sz="18" w:space="0" w:color="auto"/>
              <w:bottom w:val="inset" w:sz="18" w:space="0" w:color="auto"/>
              <w:right w:val="inset" w:sz="18" w:space="0" w:color="auto"/>
            </w:tcBorders>
            <w:hideMark/>
          </w:tcPr>
          <w:p w14:paraId="01781257" w14:textId="77777777" w:rsidR="0020706D" w:rsidRPr="00651DAC" w:rsidRDefault="0020706D" w:rsidP="00A932A7">
            <w:pPr>
              <w:textAlignment w:val="baseline"/>
              <w:rPr>
                <w:sz w:val="24"/>
                <w:szCs w:val="24"/>
              </w:rPr>
            </w:pPr>
            <w:r w:rsidRPr="00651DAC">
              <w:rPr>
                <w:rFonts w:ascii="Arial" w:hAnsi="Arial" w:cs="Arial"/>
                <w:color w:val="000000"/>
              </w:rPr>
              <w:t>Menor do que 30 ou </w:t>
            </w:r>
            <w:r w:rsidRPr="00651DAC">
              <w:rPr>
                <w:rFonts w:ascii="Arial" w:hAnsi="Arial" w:cs="Arial"/>
                <w:color w:val="000000"/>
              </w:rPr>
              <w:br/>
              <w:t>Entre 30 e 35 com circunferência de cintura menor ou igual a 102 cm </w:t>
            </w:r>
          </w:p>
        </w:tc>
      </w:tr>
      <w:tr w:rsidR="0020706D" w:rsidRPr="00651DAC" w14:paraId="51CD2F5F"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7EF0EED8" w14:textId="77777777" w:rsidR="0020706D" w:rsidRPr="00651DAC" w:rsidRDefault="0020706D" w:rsidP="00A932A7">
            <w:pPr>
              <w:ind w:left="840" w:hanging="840"/>
              <w:textAlignment w:val="baseline"/>
              <w:rPr>
                <w:sz w:val="24"/>
                <w:szCs w:val="24"/>
              </w:rPr>
            </w:pPr>
            <w:r w:rsidRPr="00651DAC">
              <w:rPr>
                <w:rFonts w:ascii="Arial" w:hAnsi="Arial" w:cs="Arial"/>
                <w:color w:val="000000"/>
              </w:rPr>
              <w:t>Pressão arterial sistólica </w:t>
            </w:r>
          </w:p>
        </w:tc>
        <w:tc>
          <w:tcPr>
            <w:tcW w:w="4245" w:type="dxa"/>
            <w:tcBorders>
              <w:top w:val="inset" w:sz="18" w:space="0" w:color="auto"/>
              <w:left w:val="inset" w:sz="18" w:space="0" w:color="auto"/>
              <w:bottom w:val="inset" w:sz="18" w:space="0" w:color="auto"/>
              <w:right w:val="inset" w:sz="18" w:space="0" w:color="auto"/>
            </w:tcBorders>
            <w:hideMark/>
          </w:tcPr>
          <w:p w14:paraId="7C07C994" w14:textId="77777777" w:rsidR="0020706D" w:rsidRPr="00651DAC" w:rsidRDefault="0020706D" w:rsidP="00A932A7">
            <w:pPr>
              <w:ind w:left="840" w:hanging="840"/>
              <w:textAlignment w:val="baseline"/>
              <w:rPr>
                <w:sz w:val="24"/>
                <w:szCs w:val="24"/>
              </w:rPr>
            </w:pPr>
            <w:r w:rsidRPr="00651DAC">
              <w:rPr>
                <w:rFonts w:ascii="Arial" w:hAnsi="Arial" w:cs="Arial"/>
                <w:color w:val="000000"/>
              </w:rPr>
              <w:t>Abaixo de 140 mmHg </w:t>
            </w:r>
          </w:p>
        </w:tc>
      </w:tr>
      <w:tr w:rsidR="0020706D" w:rsidRPr="00651DAC" w14:paraId="31605A9A"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479F2C0C" w14:textId="77777777" w:rsidR="0020706D" w:rsidRPr="00651DAC" w:rsidRDefault="0020706D" w:rsidP="00A932A7">
            <w:pPr>
              <w:ind w:left="840" w:hanging="840"/>
              <w:textAlignment w:val="baseline"/>
              <w:rPr>
                <w:sz w:val="24"/>
                <w:szCs w:val="24"/>
              </w:rPr>
            </w:pPr>
            <w:r w:rsidRPr="00651DAC">
              <w:rPr>
                <w:rFonts w:ascii="Arial" w:hAnsi="Arial" w:cs="Arial"/>
                <w:color w:val="000000"/>
              </w:rPr>
              <w:t>Pressão arterial diastólica </w:t>
            </w:r>
          </w:p>
        </w:tc>
        <w:tc>
          <w:tcPr>
            <w:tcW w:w="4245" w:type="dxa"/>
            <w:tcBorders>
              <w:top w:val="inset" w:sz="18" w:space="0" w:color="auto"/>
              <w:left w:val="inset" w:sz="18" w:space="0" w:color="auto"/>
              <w:bottom w:val="inset" w:sz="18" w:space="0" w:color="auto"/>
              <w:right w:val="inset" w:sz="18" w:space="0" w:color="auto"/>
            </w:tcBorders>
            <w:hideMark/>
          </w:tcPr>
          <w:p w14:paraId="4069AEB6" w14:textId="77777777" w:rsidR="0020706D" w:rsidRPr="00651DAC" w:rsidRDefault="0020706D" w:rsidP="00A932A7">
            <w:pPr>
              <w:ind w:left="840" w:hanging="840"/>
              <w:textAlignment w:val="baseline"/>
              <w:rPr>
                <w:sz w:val="24"/>
                <w:szCs w:val="24"/>
              </w:rPr>
            </w:pPr>
            <w:r w:rsidRPr="00651DAC">
              <w:rPr>
                <w:rFonts w:ascii="Arial" w:hAnsi="Arial" w:cs="Arial"/>
                <w:color w:val="000000"/>
              </w:rPr>
              <w:t>Abaixo de 90 mmHg </w:t>
            </w:r>
          </w:p>
        </w:tc>
      </w:tr>
      <w:tr w:rsidR="0020706D" w:rsidRPr="00651DAC" w14:paraId="31A0BDF5"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5880A1A8" w14:textId="77777777" w:rsidR="0020706D" w:rsidRPr="00651DAC" w:rsidRDefault="0020706D" w:rsidP="00A932A7">
            <w:pPr>
              <w:ind w:left="840" w:hanging="840"/>
              <w:textAlignment w:val="baseline"/>
              <w:rPr>
                <w:sz w:val="24"/>
                <w:szCs w:val="24"/>
              </w:rPr>
            </w:pPr>
            <w:r w:rsidRPr="00651DAC">
              <w:rPr>
                <w:rFonts w:ascii="Arial" w:hAnsi="Arial" w:cs="Arial"/>
                <w:color w:val="000000"/>
              </w:rPr>
              <w:t>Afecções respiratórias ou outras moléstias </w:t>
            </w:r>
          </w:p>
        </w:tc>
        <w:tc>
          <w:tcPr>
            <w:tcW w:w="4245" w:type="dxa"/>
            <w:tcBorders>
              <w:top w:val="inset" w:sz="18" w:space="0" w:color="auto"/>
              <w:left w:val="inset" w:sz="18" w:space="0" w:color="auto"/>
              <w:bottom w:val="inset" w:sz="18" w:space="0" w:color="auto"/>
              <w:right w:val="inset" w:sz="18" w:space="0" w:color="auto"/>
            </w:tcBorders>
            <w:hideMark/>
          </w:tcPr>
          <w:p w14:paraId="59C69075" w14:textId="77777777" w:rsidR="0020706D" w:rsidRPr="00651DAC" w:rsidRDefault="0020706D" w:rsidP="00A932A7">
            <w:pPr>
              <w:ind w:left="840" w:hanging="840"/>
              <w:textAlignment w:val="baseline"/>
              <w:rPr>
                <w:sz w:val="24"/>
                <w:szCs w:val="24"/>
              </w:rPr>
            </w:pPr>
            <w:r w:rsidRPr="00651DAC">
              <w:rPr>
                <w:rFonts w:ascii="Arial" w:hAnsi="Arial" w:cs="Arial"/>
                <w:color w:val="000000"/>
              </w:rPr>
              <w:t>Ausência de sinais ou sintomas </w:t>
            </w:r>
          </w:p>
        </w:tc>
      </w:tr>
    </w:tbl>
    <w:p w14:paraId="7EA43797" w14:textId="77777777" w:rsidR="0020706D" w:rsidRDefault="0020706D" w:rsidP="0020706D">
      <w:pPr>
        <w:shd w:val="clear" w:color="auto" w:fill="FFFFFF"/>
        <w:ind w:left="840"/>
        <w:jc w:val="both"/>
        <w:textAlignment w:val="baseline"/>
        <w:rPr>
          <w:rFonts w:ascii="Arial" w:hAnsi="Arial" w:cs="Arial"/>
          <w:color w:val="000000"/>
        </w:rPr>
      </w:pPr>
      <w:r w:rsidRPr="00651DAC">
        <w:rPr>
          <w:rFonts w:ascii="Arial" w:hAnsi="Arial" w:cs="Arial"/>
          <w:b/>
          <w:bCs/>
          <w:color w:val="000000"/>
        </w:rPr>
        <w:t>Nota:</w:t>
      </w:r>
      <w:r w:rsidRPr="00651DAC">
        <w:rPr>
          <w:rFonts w:ascii="Arial" w:hAnsi="Arial" w:cs="Arial"/>
          <w:color w:val="000000"/>
        </w:rPr>
        <w:t xml:space="preserve"> A circunferência da cintura deve ser medida no ponto médio entre a margem inferior da costela menos palpável e o topo da crista ilíaca, usando uma fita resistente ao estiramento.  O sujeito deve ficar com os pés juntos, os braços ao lado e peso corporal uniformemente distribuído, e deve usar pouca roupa. O abdome deve estar relaxado e as medições devem ser feitas no final de uma expiração normal.  Cada medição deve ser repetida duas vezes; se as medidas estiverem dentro de 1 cm de uma à outra, a média deve ser calculada. Se a diferença entre as duas medidas excederem 1 cm, as duas medidas devem ser repetidas. </w:t>
      </w:r>
    </w:p>
    <w:p w14:paraId="5C3200F6" w14:textId="77777777" w:rsidR="0048509A" w:rsidRPr="00651DAC" w:rsidRDefault="0048509A" w:rsidP="0020706D">
      <w:pPr>
        <w:shd w:val="clear" w:color="auto" w:fill="FFFFFF"/>
        <w:ind w:left="840"/>
        <w:jc w:val="both"/>
        <w:textAlignment w:val="baseline"/>
        <w:rPr>
          <w:rFonts w:ascii="Segoe UI" w:hAnsi="Segoe UI" w:cs="Segoe UI"/>
          <w:sz w:val="18"/>
          <w:szCs w:val="18"/>
        </w:rPr>
      </w:pPr>
    </w:p>
    <w:p w14:paraId="7CF5A904" w14:textId="77777777" w:rsidR="0020706D" w:rsidRPr="00651DAC" w:rsidRDefault="0020706D" w:rsidP="009904D9">
      <w:pPr>
        <w:numPr>
          <w:ilvl w:val="0"/>
          <w:numId w:val="134"/>
        </w:numPr>
        <w:ind w:firstLine="0"/>
        <w:jc w:val="both"/>
        <w:textAlignment w:val="baseline"/>
        <w:rPr>
          <w:rFonts w:ascii="Arial" w:hAnsi="Arial" w:cs="Arial"/>
        </w:rPr>
      </w:pPr>
      <w:r w:rsidRPr="00651DAC">
        <w:rPr>
          <w:rFonts w:ascii="Arial" w:hAnsi="Arial" w:cs="Arial"/>
          <w:color w:val="000000"/>
        </w:rPr>
        <w:t>A CONTRATADA deve realizar, no início de cada turno de trabalho, avaliações de saúde em todos os mergulhadores, adotando minimamente os parâmetros estabelecidos na tabela a seguir. Qualquer mergulhador que não se enquadre em um ou mais dos critérios abaixo não poderá ser imediatamente liberado para mergulho. Contudo, considerando a variabilidade individual e a complexidade das respostas do organismo humano frente a diferentes condições, caso a equipe médica da CONTRATADA considere seguro o mergulho apesar de algum parâmetro fora dos limites acima definidos (exceto os referentes a afecções respiratórias, pressão sistólica máxima e pressão diastólica máxima), cabe à CONTRATADA emitir justificativa técnica a ser apresentada por e-mail à equipe médica da PETROBRAS responsável pelo site. Sendo aprovada, o mergulho poderá ser liberado.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20706D" w:rsidRPr="00651DAC" w14:paraId="37D712EB"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shd w:val="clear" w:color="auto" w:fill="D0CECE"/>
            <w:hideMark/>
          </w:tcPr>
          <w:p w14:paraId="776206BF" w14:textId="77777777" w:rsidR="0020706D" w:rsidRPr="00651DAC" w:rsidRDefault="0020706D" w:rsidP="00A932A7">
            <w:pPr>
              <w:ind w:left="840" w:hanging="840"/>
              <w:jc w:val="both"/>
              <w:textAlignment w:val="baseline"/>
              <w:rPr>
                <w:sz w:val="24"/>
                <w:szCs w:val="24"/>
              </w:rPr>
            </w:pPr>
            <w:r w:rsidRPr="00651DAC">
              <w:rPr>
                <w:rFonts w:ascii="Arial" w:hAnsi="Arial" w:cs="Arial"/>
                <w:b/>
                <w:bCs/>
                <w:color w:val="000000"/>
              </w:rPr>
              <w:lastRenderedPageBreak/>
              <w:t>Parâmetro monitorado</w:t>
            </w:r>
            <w:r w:rsidRPr="00651DAC">
              <w:rPr>
                <w:rFonts w:ascii="Arial" w:hAnsi="Arial" w:cs="Arial"/>
                <w:color w:val="000000"/>
              </w:rPr>
              <w:t> </w:t>
            </w:r>
          </w:p>
        </w:tc>
        <w:tc>
          <w:tcPr>
            <w:tcW w:w="4245" w:type="dxa"/>
            <w:tcBorders>
              <w:top w:val="inset" w:sz="18" w:space="0" w:color="auto"/>
              <w:left w:val="inset" w:sz="18" w:space="0" w:color="auto"/>
              <w:bottom w:val="inset" w:sz="18" w:space="0" w:color="auto"/>
              <w:right w:val="inset" w:sz="18" w:space="0" w:color="auto"/>
            </w:tcBorders>
            <w:shd w:val="clear" w:color="auto" w:fill="D0CECE"/>
            <w:hideMark/>
          </w:tcPr>
          <w:p w14:paraId="06A9B6D1" w14:textId="77777777" w:rsidR="0020706D" w:rsidRPr="00651DAC" w:rsidRDefault="0020706D" w:rsidP="00A932A7">
            <w:pPr>
              <w:ind w:left="840" w:hanging="840"/>
              <w:jc w:val="both"/>
              <w:textAlignment w:val="baseline"/>
              <w:rPr>
                <w:sz w:val="24"/>
                <w:szCs w:val="24"/>
              </w:rPr>
            </w:pPr>
            <w:r w:rsidRPr="00651DAC">
              <w:rPr>
                <w:rFonts w:ascii="Arial" w:hAnsi="Arial" w:cs="Arial"/>
                <w:b/>
                <w:bCs/>
                <w:color w:val="000000"/>
              </w:rPr>
              <w:t>Critério</w:t>
            </w:r>
            <w:r w:rsidRPr="00651DAC">
              <w:rPr>
                <w:rFonts w:ascii="Arial" w:hAnsi="Arial" w:cs="Arial"/>
                <w:color w:val="000000"/>
              </w:rPr>
              <w:t> </w:t>
            </w:r>
          </w:p>
        </w:tc>
      </w:tr>
      <w:tr w:rsidR="0020706D" w:rsidRPr="00651DAC" w14:paraId="2D597801"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50FD948A" w14:textId="77777777" w:rsidR="0020706D" w:rsidRPr="00651DAC" w:rsidRDefault="0020706D" w:rsidP="00A932A7">
            <w:pPr>
              <w:ind w:left="840" w:hanging="840"/>
              <w:textAlignment w:val="baseline"/>
              <w:rPr>
                <w:sz w:val="24"/>
                <w:szCs w:val="24"/>
              </w:rPr>
            </w:pPr>
            <w:r w:rsidRPr="00651DAC">
              <w:rPr>
                <w:rFonts w:ascii="Arial" w:hAnsi="Arial" w:cs="Arial"/>
                <w:color w:val="000000"/>
              </w:rPr>
              <w:t>Pressão arterial sistólica </w:t>
            </w:r>
          </w:p>
        </w:tc>
        <w:tc>
          <w:tcPr>
            <w:tcW w:w="4245" w:type="dxa"/>
            <w:tcBorders>
              <w:top w:val="inset" w:sz="18" w:space="0" w:color="auto"/>
              <w:left w:val="inset" w:sz="18" w:space="0" w:color="auto"/>
              <w:bottom w:val="inset" w:sz="18" w:space="0" w:color="auto"/>
              <w:right w:val="inset" w:sz="18" w:space="0" w:color="auto"/>
            </w:tcBorders>
            <w:hideMark/>
          </w:tcPr>
          <w:p w14:paraId="2B3863CD" w14:textId="77777777" w:rsidR="0020706D" w:rsidRPr="00651DAC" w:rsidRDefault="0020706D" w:rsidP="00A932A7">
            <w:pPr>
              <w:textAlignment w:val="baseline"/>
              <w:rPr>
                <w:sz w:val="24"/>
                <w:szCs w:val="24"/>
              </w:rPr>
            </w:pPr>
            <w:r w:rsidRPr="00651DAC">
              <w:rPr>
                <w:rFonts w:ascii="Arial" w:hAnsi="Arial" w:cs="Arial"/>
                <w:color w:val="000000"/>
              </w:rPr>
              <w:t>Acima de 90 mmHg e abaixo de 140 mmHg </w:t>
            </w:r>
          </w:p>
        </w:tc>
      </w:tr>
      <w:tr w:rsidR="0020706D" w:rsidRPr="00651DAC" w14:paraId="1F470B53"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5C5D919B" w14:textId="77777777" w:rsidR="0020706D" w:rsidRPr="00651DAC" w:rsidRDefault="0020706D" w:rsidP="00A932A7">
            <w:pPr>
              <w:ind w:left="840" w:hanging="840"/>
              <w:textAlignment w:val="baseline"/>
              <w:rPr>
                <w:sz w:val="24"/>
                <w:szCs w:val="24"/>
              </w:rPr>
            </w:pPr>
            <w:r w:rsidRPr="00651DAC">
              <w:rPr>
                <w:rFonts w:ascii="Arial" w:hAnsi="Arial" w:cs="Arial"/>
                <w:color w:val="000000"/>
              </w:rPr>
              <w:t>Pressão arterial diastólica </w:t>
            </w:r>
          </w:p>
        </w:tc>
        <w:tc>
          <w:tcPr>
            <w:tcW w:w="4245" w:type="dxa"/>
            <w:tcBorders>
              <w:top w:val="inset" w:sz="18" w:space="0" w:color="auto"/>
              <w:left w:val="inset" w:sz="18" w:space="0" w:color="auto"/>
              <w:bottom w:val="inset" w:sz="18" w:space="0" w:color="auto"/>
              <w:right w:val="inset" w:sz="18" w:space="0" w:color="auto"/>
            </w:tcBorders>
            <w:hideMark/>
          </w:tcPr>
          <w:p w14:paraId="0CA7DFF2" w14:textId="77777777" w:rsidR="0020706D" w:rsidRPr="00651DAC" w:rsidRDefault="0020706D" w:rsidP="00A932A7">
            <w:pPr>
              <w:ind w:left="840" w:hanging="840"/>
              <w:textAlignment w:val="baseline"/>
              <w:rPr>
                <w:sz w:val="24"/>
                <w:szCs w:val="24"/>
              </w:rPr>
            </w:pPr>
            <w:r w:rsidRPr="00651DAC">
              <w:rPr>
                <w:rFonts w:ascii="Arial" w:hAnsi="Arial" w:cs="Arial"/>
                <w:color w:val="000000"/>
              </w:rPr>
              <w:t>Acima de 60 mmHg e abaixo de 90 mmHg </w:t>
            </w:r>
          </w:p>
        </w:tc>
      </w:tr>
      <w:tr w:rsidR="0020706D" w:rsidRPr="00651DAC" w14:paraId="5FF90D60"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038A42C7" w14:textId="77777777" w:rsidR="0020706D" w:rsidRPr="00651DAC" w:rsidRDefault="0020706D" w:rsidP="00A932A7">
            <w:pPr>
              <w:ind w:left="840" w:hanging="840"/>
              <w:textAlignment w:val="baseline"/>
              <w:rPr>
                <w:sz w:val="24"/>
                <w:szCs w:val="24"/>
              </w:rPr>
            </w:pPr>
            <w:r w:rsidRPr="00651DAC">
              <w:rPr>
                <w:rFonts w:ascii="Arial" w:hAnsi="Arial" w:cs="Arial"/>
                <w:color w:val="000000"/>
              </w:rPr>
              <w:t>Pulsação </w:t>
            </w:r>
          </w:p>
        </w:tc>
        <w:tc>
          <w:tcPr>
            <w:tcW w:w="4245" w:type="dxa"/>
            <w:tcBorders>
              <w:top w:val="inset" w:sz="18" w:space="0" w:color="auto"/>
              <w:left w:val="inset" w:sz="18" w:space="0" w:color="auto"/>
              <w:bottom w:val="inset" w:sz="18" w:space="0" w:color="auto"/>
              <w:right w:val="inset" w:sz="18" w:space="0" w:color="auto"/>
            </w:tcBorders>
            <w:hideMark/>
          </w:tcPr>
          <w:p w14:paraId="6A3074AD" w14:textId="77777777" w:rsidR="0020706D" w:rsidRPr="00651DAC" w:rsidRDefault="0020706D" w:rsidP="00A932A7">
            <w:pPr>
              <w:ind w:left="840" w:hanging="840"/>
              <w:textAlignment w:val="baseline"/>
              <w:rPr>
                <w:sz w:val="24"/>
                <w:szCs w:val="24"/>
              </w:rPr>
            </w:pPr>
            <w:r w:rsidRPr="00651DAC">
              <w:rPr>
                <w:rFonts w:ascii="Arial" w:hAnsi="Arial" w:cs="Arial"/>
                <w:color w:val="000000"/>
              </w:rPr>
              <w:t>Acima de 60 bpm e abaixo de 100 bpm </w:t>
            </w:r>
          </w:p>
        </w:tc>
      </w:tr>
      <w:tr w:rsidR="0020706D" w:rsidRPr="00651DAC" w14:paraId="53785EEB"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708317BB" w14:textId="77777777" w:rsidR="0020706D" w:rsidRPr="00651DAC" w:rsidRDefault="0020706D" w:rsidP="00A932A7">
            <w:pPr>
              <w:ind w:left="840" w:hanging="840"/>
              <w:textAlignment w:val="baseline"/>
              <w:rPr>
                <w:sz w:val="24"/>
                <w:szCs w:val="24"/>
              </w:rPr>
            </w:pPr>
            <w:r w:rsidRPr="00651DAC">
              <w:rPr>
                <w:rFonts w:ascii="Arial" w:hAnsi="Arial" w:cs="Arial"/>
                <w:color w:val="000000"/>
              </w:rPr>
              <w:t>Temperatura corporal </w:t>
            </w:r>
          </w:p>
        </w:tc>
        <w:tc>
          <w:tcPr>
            <w:tcW w:w="4245" w:type="dxa"/>
            <w:tcBorders>
              <w:top w:val="inset" w:sz="18" w:space="0" w:color="auto"/>
              <w:left w:val="inset" w:sz="18" w:space="0" w:color="auto"/>
              <w:bottom w:val="inset" w:sz="18" w:space="0" w:color="auto"/>
              <w:right w:val="inset" w:sz="18" w:space="0" w:color="auto"/>
            </w:tcBorders>
            <w:hideMark/>
          </w:tcPr>
          <w:p w14:paraId="70324470" w14:textId="77777777" w:rsidR="0020706D" w:rsidRPr="00651DAC" w:rsidRDefault="0020706D" w:rsidP="00A932A7">
            <w:pPr>
              <w:ind w:left="840" w:hanging="840"/>
              <w:textAlignment w:val="baseline"/>
              <w:rPr>
                <w:sz w:val="24"/>
                <w:szCs w:val="24"/>
              </w:rPr>
            </w:pPr>
            <w:r w:rsidRPr="00651DAC">
              <w:rPr>
                <w:rFonts w:ascii="Arial" w:hAnsi="Arial" w:cs="Arial"/>
                <w:color w:val="000000"/>
              </w:rPr>
              <w:t>Acima de 36ºC e abaixo de 37ºC </w:t>
            </w:r>
          </w:p>
        </w:tc>
      </w:tr>
      <w:tr w:rsidR="0020706D" w:rsidRPr="00651DAC" w14:paraId="000EE4D7" w14:textId="77777777" w:rsidTr="00A932A7">
        <w:trPr>
          <w:trHeight w:val="300"/>
        </w:trPr>
        <w:tc>
          <w:tcPr>
            <w:tcW w:w="4245" w:type="dxa"/>
            <w:tcBorders>
              <w:top w:val="inset" w:sz="18" w:space="0" w:color="auto"/>
              <w:left w:val="inset" w:sz="18" w:space="0" w:color="auto"/>
              <w:bottom w:val="inset" w:sz="18" w:space="0" w:color="auto"/>
              <w:right w:val="inset" w:sz="18" w:space="0" w:color="auto"/>
            </w:tcBorders>
            <w:hideMark/>
          </w:tcPr>
          <w:p w14:paraId="4BDE3C4E" w14:textId="77777777" w:rsidR="0020706D" w:rsidRPr="00651DAC" w:rsidRDefault="0020706D" w:rsidP="00A932A7">
            <w:pPr>
              <w:ind w:left="840" w:hanging="840"/>
              <w:textAlignment w:val="baseline"/>
              <w:rPr>
                <w:sz w:val="24"/>
                <w:szCs w:val="24"/>
              </w:rPr>
            </w:pPr>
            <w:r w:rsidRPr="00651DAC">
              <w:rPr>
                <w:rFonts w:ascii="Arial" w:hAnsi="Arial" w:cs="Arial"/>
                <w:color w:val="000000"/>
              </w:rPr>
              <w:t>Afecções respiratórias ou outras moléstias </w:t>
            </w:r>
          </w:p>
        </w:tc>
        <w:tc>
          <w:tcPr>
            <w:tcW w:w="4245" w:type="dxa"/>
            <w:tcBorders>
              <w:top w:val="inset" w:sz="18" w:space="0" w:color="auto"/>
              <w:left w:val="inset" w:sz="18" w:space="0" w:color="auto"/>
              <w:bottom w:val="inset" w:sz="18" w:space="0" w:color="auto"/>
              <w:right w:val="inset" w:sz="18" w:space="0" w:color="auto"/>
            </w:tcBorders>
            <w:hideMark/>
          </w:tcPr>
          <w:p w14:paraId="27BC5B7F" w14:textId="77777777" w:rsidR="0020706D" w:rsidRPr="00651DAC" w:rsidRDefault="0020706D" w:rsidP="00A932A7">
            <w:pPr>
              <w:ind w:left="840" w:hanging="840"/>
              <w:textAlignment w:val="baseline"/>
              <w:rPr>
                <w:sz w:val="24"/>
                <w:szCs w:val="24"/>
              </w:rPr>
            </w:pPr>
            <w:r w:rsidRPr="00651DAC">
              <w:rPr>
                <w:rFonts w:ascii="Arial" w:hAnsi="Arial" w:cs="Arial"/>
                <w:color w:val="000000"/>
              </w:rPr>
              <w:t>Ausência de sinais ou sintomas </w:t>
            </w:r>
          </w:p>
        </w:tc>
      </w:tr>
    </w:tbl>
    <w:p w14:paraId="4D3D1FD8" w14:textId="77777777" w:rsidR="00F84900" w:rsidRPr="00F84900" w:rsidRDefault="00F84900" w:rsidP="00F84900">
      <w:pPr>
        <w:ind w:left="720"/>
        <w:jc w:val="both"/>
        <w:textAlignment w:val="baseline"/>
        <w:rPr>
          <w:rFonts w:ascii="Arial" w:hAnsi="Arial" w:cs="Arial"/>
        </w:rPr>
      </w:pPr>
    </w:p>
    <w:p w14:paraId="566DCD71" w14:textId="1C28331A" w:rsidR="0020706D" w:rsidRPr="00651DAC" w:rsidRDefault="0020706D" w:rsidP="009904D9">
      <w:pPr>
        <w:numPr>
          <w:ilvl w:val="0"/>
          <w:numId w:val="135"/>
        </w:numPr>
        <w:ind w:firstLine="0"/>
        <w:jc w:val="both"/>
        <w:textAlignment w:val="baseline"/>
        <w:rPr>
          <w:rFonts w:ascii="Arial" w:hAnsi="Arial" w:cs="Arial"/>
        </w:rPr>
      </w:pPr>
      <w:r w:rsidRPr="00651DAC">
        <w:rPr>
          <w:rFonts w:ascii="Arial" w:hAnsi="Arial" w:cs="Arial"/>
          <w:color w:val="000000"/>
        </w:rPr>
        <w:t>Tendo em vista que o mergulho é uma atividade de alta exigência física, os mergulhadores devem possuir um estilo de vida compatível com essa exigência, especialmente com relação aos aspectos nutricionais. A CONTRATADA deve observar os aspectos descritos no Anexo E - Guia Nutricional para Mergulhadores, do PE-1PBR-00221 – MS Operações de Mergulho. </w:t>
      </w:r>
    </w:p>
    <w:p w14:paraId="4D6F50E0" w14:textId="77777777" w:rsidR="0020706D" w:rsidRPr="00651DAC" w:rsidRDefault="0020706D" w:rsidP="009904D9">
      <w:pPr>
        <w:numPr>
          <w:ilvl w:val="0"/>
          <w:numId w:val="136"/>
        </w:numPr>
        <w:ind w:firstLine="0"/>
        <w:jc w:val="both"/>
        <w:textAlignment w:val="baseline"/>
        <w:rPr>
          <w:rFonts w:ascii="Arial" w:hAnsi="Arial" w:cs="Arial"/>
        </w:rPr>
      </w:pPr>
      <w:r w:rsidRPr="00651DAC">
        <w:rPr>
          <w:rFonts w:ascii="Arial" w:hAnsi="Arial" w:cs="Arial"/>
          <w:color w:val="000000"/>
        </w:rPr>
        <w:t>A CONTRATADA deve adotar intervalo mínimo de 1h e 30 min para as principais refeições do dia (café da manhã, almoço, jantar e ceia), sendo que o intervalo entre o término da refeição e o início da operação de mergulho não deve ser inferior a 1 hora. </w:t>
      </w:r>
    </w:p>
    <w:p w14:paraId="3C41BEE4" w14:textId="77777777" w:rsidR="00700B3D" w:rsidRDefault="00700B3D" w:rsidP="00700B3D">
      <w:pPr>
        <w:ind w:left="840" w:hanging="840"/>
        <w:jc w:val="center"/>
        <w:textAlignment w:val="baseline"/>
        <w:rPr>
          <w:rFonts w:ascii="Arial" w:eastAsia="Arial" w:hAnsi="Arial" w:cs="Arial"/>
          <w:b/>
          <w:bCs/>
          <w:u w:val="single"/>
        </w:rPr>
      </w:pPr>
    </w:p>
    <w:p w14:paraId="41450C64" w14:textId="77777777" w:rsidR="00700B3D" w:rsidRDefault="00700B3D" w:rsidP="00700B3D">
      <w:pPr>
        <w:ind w:left="840" w:hanging="840"/>
        <w:jc w:val="center"/>
        <w:textAlignment w:val="baseline"/>
        <w:rPr>
          <w:rFonts w:ascii="Arial" w:eastAsia="Arial" w:hAnsi="Arial" w:cs="Arial"/>
          <w:b/>
          <w:bCs/>
          <w:u w:val="single"/>
        </w:rPr>
      </w:pPr>
    </w:p>
    <w:p w14:paraId="10F930D2" w14:textId="77777777" w:rsidR="00700B3D" w:rsidRDefault="00700B3D" w:rsidP="00700B3D">
      <w:pPr>
        <w:ind w:left="840" w:hanging="840"/>
        <w:jc w:val="center"/>
        <w:textAlignment w:val="baseline"/>
        <w:rPr>
          <w:rFonts w:ascii="Arial" w:eastAsia="Arial" w:hAnsi="Arial" w:cs="Arial"/>
          <w:b/>
          <w:bCs/>
          <w:u w:val="single"/>
        </w:rPr>
      </w:pPr>
    </w:p>
    <w:p w14:paraId="5B0176DD" w14:textId="0E95FA1E" w:rsidR="00531B32" w:rsidRPr="00531B32" w:rsidRDefault="00531B32" w:rsidP="00F6309E">
      <w:pPr>
        <w:rPr>
          <w:lang w:val="pt-PT"/>
        </w:rPr>
      </w:pPr>
    </w:p>
    <w:sectPr w:rsidR="00531B32" w:rsidRPr="00531B32" w:rsidSect="00E12A79">
      <w:headerReference w:type="default" r:id="rId34"/>
      <w:footerReference w:type="even" r:id="rId35"/>
      <w:footerReference w:type="default" r:id="rId36"/>
      <w:footerReference w:type="first" r:id="rId37"/>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3D0D" w14:textId="77777777" w:rsidR="003F2035" w:rsidRDefault="003F2035">
      <w:r>
        <w:separator/>
      </w:r>
    </w:p>
  </w:endnote>
  <w:endnote w:type="continuationSeparator" w:id="0">
    <w:p w14:paraId="02FA3105" w14:textId="77777777" w:rsidR="003F2035" w:rsidRDefault="003F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AD3C" w14:textId="068382CF" w:rsidR="00945335" w:rsidRDefault="001B1CF8">
    <w:pPr>
      <w:pStyle w:val="Rodap"/>
    </w:pPr>
    <w:r>
      <w:rPr>
        <w:noProof/>
      </w:rPr>
      <mc:AlternateContent>
        <mc:Choice Requires="wps">
          <w:drawing>
            <wp:anchor distT="0" distB="0" distL="0" distR="0" simplePos="0" relativeHeight="251662340" behindDoc="0" locked="0" layoutInCell="1" allowOverlap="1" wp14:anchorId="7E3DFE49" wp14:editId="04A7100F">
              <wp:simplePos x="635" y="635"/>
              <wp:positionH relativeFrom="page">
                <wp:align>left</wp:align>
              </wp:positionH>
              <wp:positionV relativeFrom="page">
                <wp:align>bottom</wp:align>
              </wp:positionV>
              <wp:extent cx="682625" cy="323215"/>
              <wp:effectExtent l="0" t="0" r="3175" b="0"/>
              <wp:wrapNone/>
              <wp:docPr id="1726849103"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6556ECD5" w14:textId="52C89047"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DFE49" id="_x0000_t202" coordsize="21600,21600" o:spt="202" path="m,l,21600r21600,l21600,xe">
              <v:stroke joinstyle="miter"/>
              <v:path gradientshapeok="t" o:connecttype="rect"/>
            </v:shapetype>
            <v:shape id="Caixa de Texto 2" o:spid="_x0000_s1068" type="#_x0000_t202" alt="PÚBLICA" style="position:absolute;margin-left:0;margin-top:0;width:53.75pt;height:25.45pt;z-index:2516623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6556ECD5" w14:textId="52C89047"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B864" w14:textId="18011EB0" w:rsidR="00291DC9" w:rsidRPr="00C84460" w:rsidRDefault="001B1CF8" w:rsidP="00291DC9">
    <w:pPr>
      <w:pStyle w:val="Rodap"/>
      <w:tabs>
        <w:tab w:val="right" w:pos="9498"/>
      </w:tabs>
      <w:rPr>
        <w:rFonts w:ascii="Arial" w:hAnsi="Arial" w:cs="Arial"/>
        <w:bCs/>
        <w:sz w:val="18"/>
        <w:szCs w:val="22"/>
      </w:rPr>
    </w:pPr>
    <w:r>
      <w:rPr>
        <w:noProof/>
      </w:rPr>
      <mc:AlternateContent>
        <mc:Choice Requires="wps">
          <w:drawing>
            <wp:anchor distT="0" distB="0" distL="0" distR="0" simplePos="0" relativeHeight="251663364" behindDoc="0" locked="0" layoutInCell="1" allowOverlap="1" wp14:anchorId="7E0309F3" wp14:editId="1299A16E">
              <wp:simplePos x="635" y="635"/>
              <wp:positionH relativeFrom="page">
                <wp:align>left</wp:align>
              </wp:positionH>
              <wp:positionV relativeFrom="page">
                <wp:align>bottom</wp:align>
              </wp:positionV>
              <wp:extent cx="682625" cy="323215"/>
              <wp:effectExtent l="0" t="0" r="3175" b="0"/>
              <wp:wrapNone/>
              <wp:docPr id="865442382"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379B728F" w14:textId="6186AB45"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0309F3" id="_x0000_t202" coordsize="21600,21600" o:spt="202" path="m,l,21600r21600,l21600,xe">
              <v:stroke joinstyle="miter"/>
              <v:path gradientshapeok="t" o:connecttype="rect"/>
            </v:shapetype>
            <v:shape id="Caixa de Texto 3" o:spid="_x0000_s1069" type="#_x0000_t202" alt="PÚBLICA" style="position:absolute;margin-left:0;margin-top:0;width:53.75pt;height:25.45pt;z-index:2516633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379B728F" w14:textId="6186AB45"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v:textbox>
              <w10:wrap anchorx="page" anchory="page"/>
            </v:shape>
          </w:pict>
        </mc:Fallback>
      </mc:AlternateContent>
    </w:r>
    <w:r w:rsidR="00D70869">
      <w:rPr>
        <w:noProof/>
      </w:rPr>
      <mc:AlternateContent>
        <mc:Choice Requires="wps">
          <w:drawing>
            <wp:anchor distT="0" distB="0" distL="114300" distR="114300" simplePos="0" relativeHeight="251658240" behindDoc="0" locked="0" layoutInCell="0" allowOverlap="1" wp14:anchorId="48E50070" wp14:editId="144EB3C3">
              <wp:simplePos x="0" y="0"/>
              <wp:positionH relativeFrom="column">
                <wp:posOffset>-24765</wp:posOffset>
              </wp:positionH>
              <wp:positionV relativeFrom="paragraph">
                <wp:posOffset>8255</wp:posOffset>
              </wp:positionV>
              <wp:extent cx="6096000" cy="127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243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5pt" to="47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" o:allowincell="f"/>
          </w:pict>
        </mc:Fallback>
      </mc:AlternateContent>
    </w:r>
    <w:r w:rsidR="00D70869">
      <w:rPr>
        <w:sz w:val="12"/>
      </w:rPr>
      <w:t xml:space="preserve"> </w:t>
    </w:r>
    <w:r w:rsidR="00291DC9" w:rsidRPr="00C84460">
      <w:rPr>
        <w:rFonts w:ascii="Arial" w:hAnsi="Arial" w:cs="Arial"/>
        <w:bCs/>
        <w:sz w:val="18"/>
        <w:szCs w:val="22"/>
      </w:rPr>
      <w:t xml:space="preserve">Anexo </w:t>
    </w:r>
    <w:r w:rsidR="00291DC9">
      <w:rPr>
        <w:rFonts w:ascii="Arial" w:hAnsi="Arial" w:cs="Arial"/>
        <w:bCs/>
        <w:sz w:val="18"/>
        <w:szCs w:val="22"/>
      </w:rPr>
      <w:t>D</w:t>
    </w:r>
    <w:r w:rsidR="00291DC9" w:rsidRPr="00C84460">
      <w:rPr>
        <w:rFonts w:ascii="Arial" w:hAnsi="Arial" w:cs="Arial"/>
        <w:bCs/>
        <w:sz w:val="18"/>
        <w:szCs w:val="22"/>
      </w:rPr>
      <w:t xml:space="preserve"> – </w:t>
    </w:r>
    <w:r w:rsidR="000E6872" w:rsidRPr="000E6872">
      <w:rPr>
        <w:rFonts w:ascii="Arial" w:hAnsi="Arial" w:cs="Arial"/>
        <w:bCs/>
        <w:sz w:val="18"/>
        <w:szCs w:val="22"/>
      </w:rPr>
      <w:t>exigências contratuais de segurança, meio ambiente e saúde (SMS)</w:t>
    </w:r>
  </w:p>
  <w:p w14:paraId="6D43B3EF" w14:textId="77777777" w:rsidR="00291DC9" w:rsidRPr="00C84460" w:rsidRDefault="00291DC9" w:rsidP="00291DC9">
    <w:pPr>
      <w:pStyle w:val="Rodap"/>
      <w:tabs>
        <w:tab w:val="right" w:pos="9498"/>
      </w:tabs>
      <w:jc w:val="right"/>
      <w:rPr>
        <w:rFonts w:ascii="Arial" w:hAnsi="Arial" w:cs="Arial"/>
        <w:bCs/>
        <w:sz w:val="18"/>
        <w:szCs w:val="22"/>
      </w:rPr>
    </w:pPr>
    <w:r w:rsidRPr="00C84460">
      <w:rPr>
        <w:rFonts w:ascii="Arial" w:hAnsi="Arial" w:cs="Arial"/>
        <w:bCs/>
        <w:sz w:val="18"/>
        <w:szCs w:val="22"/>
      </w:rPr>
      <w:t xml:space="preserve">Página </w:t>
    </w:r>
    <w:r w:rsidRPr="00C84460">
      <w:rPr>
        <w:rFonts w:ascii="Arial" w:hAnsi="Arial" w:cs="Arial"/>
        <w:bCs/>
        <w:sz w:val="18"/>
        <w:szCs w:val="22"/>
      </w:rPr>
      <w:fldChar w:fldCharType="begin"/>
    </w:r>
    <w:r w:rsidRPr="00C84460">
      <w:rPr>
        <w:rFonts w:ascii="Arial" w:hAnsi="Arial" w:cs="Arial"/>
        <w:bCs/>
        <w:sz w:val="18"/>
        <w:szCs w:val="22"/>
      </w:rPr>
      <w:instrText xml:space="preserve"> PAGE </w:instrText>
    </w:r>
    <w:r w:rsidRPr="00C84460">
      <w:rPr>
        <w:rFonts w:ascii="Arial" w:hAnsi="Arial" w:cs="Arial"/>
        <w:bCs/>
        <w:sz w:val="18"/>
        <w:szCs w:val="22"/>
      </w:rPr>
      <w:fldChar w:fldCharType="separate"/>
    </w:r>
    <w:r>
      <w:rPr>
        <w:rFonts w:ascii="Arial" w:hAnsi="Arial" w:cs="Arial"/>
        <w:bCs/>
        <w:sz w:val="18"/>
        <w:szCs w:val="22"/>
      </w:rPr>
      <w:t>1</w:t>
    </w:r>
    <w:r w:rsidRPr="00C84460">
      <w:rPr>
        <w:rFonts w:ascii="Arial" w:hAnsi="Arial" w:cs="Arial"/>
        <w:bCs/>
        <w:sz w:val="18"/>
        <w:szCs w:val="22"/>
      </w:rPr>
      <w:fldChar w:fldCharType="end"/>
    </w:r>
    <w:r w:rsidRPr="00C84460">
      <w:rPr>
        <w:rFonts w:ascii="Arial" w:hAnsi="Arial" w:cs="Arial"/>
        <w:bCs/>
        <w:sz w:val="18"/>
        <w:szCs w:val="22"/>
      </w:rPr>
      <w:t xml:space="preserve"> / </w:t>
    </w:r>
    <w:r w:rsidRPr="00C84460">
      <w:rPr>
        <w:rFonts w:ascii="Arial" w:hAnsi="Arial" w:cs="Arial"/>
        <w:bCs/>
        <w:sz w:val="18"/>
        <w:szCs w:val="22"/>
      </w:rPr>
      <w:fldChar w:fldCharType="begin"/>
    </w:r>
    <w:r w:rsidRPr="00C84460">
      <w:rPr>
        <w:rFonts w:ascii="Arial" w:hAnsi="Arial" w:cs="Arial"/>
        <w:bCs/>
        <w:sz w:val="18"/>
        <w:szCs w:val="22"/>
      </w:rPr>
      <w:instrText xml:space="preserve"> NUMPAGES </w:instrText>
    </w:r>
    <w:r w:rsidRPr="00C84460">
      <w:rPr>
        <w:rFonts w:ascii="Arial" w:hAnsi="Arial" w:cs="Arial"/>
        <w:bCs/>
        <w:sz w:val="18"/>
        <w:szCs w:val="22"/>
      </w:rPr>
      <w:fldChar w:fldCharType="separate"/>
    </w:r>
    <w:r>
      <w:rPr>
        <w:rFonts w:ascii="Arial" w:hAnsi="Arial" w:cs="Arial"/>
        <w:bCs/>
        <w:sz w:val="18"/>
        <w:szCs w:val="22"/>
      </w:rPr>
      <w:t>14</w:t>
    </w:r>
    <w:r w:rsidRPr="00C84460">
      <w:rPr>
        <w:rFonts w:ascii="Arial" w:hAnsi="Arial" w:cs="Arial"/>
        <w:bCs/>
        <w:sz w:val="18"/>
        <w:szCs w:val="22"/>
      </w:rPr>
      <w:fldChar w:fldCharType="end"/>
    </w:r>
  </w:p>
  <w:p w14:paraId="3893BAF9" w14:textId="595ACF55" w:rsidR="00D70869" w:rsidRDefault="00D70869" w:rsidP="00291DC9">
    <w:pPr>
      <w:pStyle w:val="Corpodetex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3EDC" w14:textId="402B16BF" w:rsidR="00945335" w:rsidRDefault="001B1CF8">
    <w:pPr>
      <w:pStyle w:val="Rodap"/>
    </w:pPr>
    <w:r>
      <w:rPr>
        <w:noProof/>
      </w:rPr>
      <mc:AlternateContent>
        <mc:Choice Requires="wps">
          <w:drawing>
            <wp:anchor distT="0" distB="0" distL="0" distR="0" simplePos="0" relativeHeight="251661316" behindDoc="0" locked="0" layoutInCell="1" allowOverlap="1" wp14:anchorId="50146D8F" wp14:editId="5222F2AB">
              <wp:simplePos x="635" y="635"/>
              <wp:positionH relativeFrom="page">
                <wp:align>left</wp:align>
              </wp:positionH>
              <wp:positionV relativeFrom="page">
                <wp:align>bottom</wp:align>
              </wp:positionV>
              <wp:extent cx="682625" cy="323215"/>
              <wp:effectExtent l="0" t="0" r="3175" b="0"/>
              <wp:wrapNone/>
              <wp:docPr id="1052020392"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56B69F84" w14:textId="37127594"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146D8F" id="_x0000_t202" coordsize="21600,21600" o:spt="202" path="m,l,21600r21600,l21600,xe">
              <v:stroke joinstyle="miter"/>
              <v:path gradientshapeok="t" o:connecttype="rect"/>
            </v:shapetype>
            <v:shape id="Caixa de Texto 1" o:spid="_x0000_s1070" type="#_x0000_t202" alt="PÚBLICA" style="position:absolute;margin-left:0;margin-top:0;width:53.75pt;height:25.45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textbox style="mso-fit-shape-to-text:t" inset="20pt,0,0,15pt">
                <w:txbxContent>
                  <w:p w14:paraId="56B69F84" w14:textId="37127594" w:rsidR="001B1CF8" w:rsidRPr="001B1CF8" w:rsidRDefault="001B1CF8" w:rsidP="001B1CF8">
                    <w:pPr>
                      <w:rPr>
                        <w:rFonts w:ascii="Trebuchet MS" w:eastAsia="Trebuchet MS" w:hAnsi="Trebuchet MS" w:cs="Trebuchet MS"/>
                        <w:noProof/>
                        <w:color w:val="737373"/>
                        <w:sz w:val="18"/>
                        <w:szCs w:val="18"/>
                      </w:rPr>
                    </w:pPr>
                    <w:r w:rsidRPr="001B1CF8">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3106" w14:textId="77777777" w:rsidR="003F2035" w:rsidRDefault="003F2035">
      <w:r>
        <w:separator/>
      </w:r>
    </w:p>
  </w:footnote>
  <w:footnote w:type="continuationSeparator" w:id="0">
    <w:p w14:paraId="2192D0C1" w14:textId="77777777" w:rsidR="003F2035" w:rsidRDefault="003F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BE1B" w14:textId="716C126A" w:rsidR="00AE7099" w:rsidRDefault="00AE7099" w:rsidP="00AE7099">
    <w:pPr>
      <w:pStyle w:val="Cabealho"/>
      <w:ind w:right="-1"/>
      <w:rPr>
        <w:rFonts w:ascii="Arial" w:hAnsi="Arial" w:cs="Arial"/>
        <w:b/>
        <w:bCs/>
        <w:position w:val="-6"/>
      </w:rPr>
    </w:pPr>
    <w:bookmarkStart w:id="156" w:name="_Hlk176446426"/>
    <w:r>
      <w:rPr>
        <w:rFonts w:ascii="Arial" w:hAnsi="Arial" w:cs="Arial"/>
        <w:b/>
        <w:bCs/>
        <w:noProof/>
        <w:position w:val="-6"/>
      </w:rPr>
      <w:drawing>
        <wp:anchor distT="0" distB="0" distL="114300" distR="114300" simplePos="0" relativeHeight="251658244" behindDoc="0" locked="0" layoutInCell="1" allowOverlap="1" wp14:anchorId="4039F0FC" wp14:editId="3BC0A448">
          <wp:simplePos x="0" y="0"/>
          <wp:positionH relativeFrom="column">
            <wp:posOffset>-44450</wp:posOffset>
          </wp:positionH>
          <wp:positionV relativeFrom="paragraph">
            <wp:posOffset>-50800</wp:posOffset>
          </wp:positionV>
          <wp:extent cx="2002155" cy="442595"/>
          <wp:effectExtent l="0" t="0" r="0" b="0"/>
          <wp:wrapNone/>
          <wp:docPr id="1615214578"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14578"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4724" t="15961" r="4724" b="15961"/>
                  <a:stretch>
                    <a:fillRect/>
                  </a:stretch>
                </pic:blipFill>
                <pic:spPr bwMode="auto">
                  <a:xfrm>
                    <a:off x="0" y="0"/>
                    <a:ext cx="2002155"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FBB05" w14:textId="77777777" w:rsidR="00AE7099" w:rsidRDefault="00AE7099" w:rsidP="00AE7099">
    <w:pPr>
      <w:pStyle w:val="Cabealho"/>
      <w:ind w:right="-1"/>
      <w:rPr>
        <w:rFonts w:ascii="Arial" w:hAnsi="Arial" w:cs="Arial"/>
        <w:b/>
        <w:bCs/>
        <w:position w:val="-6"/>
      </w:rPr>
    </w:pPr>
  </w:p>
  <w:p w14:paraId="5F2684E8" w14:textId="77777777" w:rsidR="00AE7099" w:rsidRPr="00606892" w:rsidRDefault="00AE7099" w:rsidP="00AE7099">
    <w:pPr>
      <w:pStyle w:val="Cabealho"/>
      <w:jc w:val="center"/>
    </w:pPr>
  </w:p>
  <w:p w14:paraId="63C5AD2B" w14:textId="77777777" w:rsidR="00AE7099" w:rsidRPr="00606892" w:rsidRDefault="00AE7099" w:rsidP="00AE7099">
    <w:pPr>
      <w:pStyle w:val="Cabealho"/>
      <w:jc w:val="center"/>
      <w:rPr>
        <w:rFonts w:ascii="Arial" w:hAnsi="Arial"/>
        <w:b/>
      </w:rPr>
    </w:pPr>
    <w:r w:rsidRPr="00606892">
      <w:rPr>
        <w:rFonts w:ascii="Arial" w:hAnsi="Arial"/>
        <w:b/>
      </w:rPr>
      <w:t xml:space="preserve"> CONTRATO Nº  </w:t>
    </w:r>
    <w:r w:rsidRPr="00606892">
      <w:rPr>
        <w:rFonts w:ascii="Arial" w:hAnsi="Arial"/>
        <w:b/>
        <w:highlight w:val="cyan"/>
      </w:rPr>
      <w:t>[______________________]</w:t>
    </w:r>
  </w:p>
  <w:bookmarkEnd w:id="156"/>
  <w:p w14:paraId="25344171" w14:textId="77777777" w:rsidR="00D70869" w:rsidRPr="00E46E74" w:rsidRDefault="00D70869" w:rsidP="006D707D">
    <w:pPr>
      <w:pStyle w:val="Cabealho"/>
      <w:rPr>
        <w:rFonts w:ascii="Arial" w:hAnsi="Arial" w:cs="Arial"/>
      </w:rPr>
    </w:pPr>
  </w:p>
</w:hdr>
</file>

<file path=word/intelligence2.xml><?xml version="1.0" encoding="utf-8"?>
<int2:intelligence xmlns:int2="http://schemas.microsoft.com/office/intelligence/2020/intelligence" xmlns:oel="http://schemas.microsoft.com/office/2019/extlst">
  <int2:observations>
    <int2:bookmark int2:bookmarkName="_Int_LdEehV7w" int2:invalidationBookmarkName="" int2:hashCode="jUs8vn3iZOnV3/" int2:id="xSM2UD9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CD8B2AE"/>
    <w:lvl w:ilvl="0">
      <w:start w:val="1"/>
      <w:numFmt w:val="bullet"/>
      <w:pStyle w:val="Commarcadores2"/>
      <w:lvlText w:val=""/>
      <w:lvlJc w:val="left"/>
      <w:pPr>
        <w:tabs>
          <w:tab w:val="num" w:pos="-284"/>
        </w:tabs>
        <w:ind w:left="-284" w:hanging="360"/>
      </w:pPr>
      <w:rPr>
        <w:rFonts w:ascii="Symbol" w:hAnsi="Symbol" w:hint="default"/>
      </w:rPr>
    </w:lvl>
  </w:abstractNum>
  <w:abstractNum w:abstractNumId="1" w15:restartNumberingAfterBreak="0">
    <w:nsid w:val="FFFFFF89"/>
    <w:multiLevelType w:val="singleLevel"/>
    <w:tmpl w:val="83781A2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155787"/>
    <w:multiLevelType w:val="multilevel"/>
    <w:tmpl w:val="373C4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1F542F"/>
    <w:multiLevelType w:val="singleLevel"/>
    <w:tmpl w:val="FFFFFFFF"/>
    <w:lvl w:ilvl="0">
      <w:numFmt w:val="decimal"/>
      <w:pStyle w:val="Ttulo7"/>
      <w:lvlText w:val="%1"/>
      <w:legacy w:legacy="1" w:legacySpace="0" w:legacyIndent="0"/>
      <w:lvlJc w:val="left"/>
    </w:lvl>
  </w:abstractNum>
  <w:abstractNum w:abstractNumId="4" w15:restartNumberingAfterBreak="0">
    <w:nsid w:val="00624B8C"/>
    <w:multiLevelType w:val="multilevel"/>
    <w:tmpl w:val="8954D49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8"/>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B1011C"/>
    <w:multiLevelType w:val="hybridMultilevel"/>
    <w:tmpl w:val="6D90AF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43A64D7"/>
    <w:multiLevelType w:val="multilevel"/>
    <w:tmpl w:val="A33E0708"/>
    <w:lvl w:ilvl="0">
      <w:start w:val="6"/>
      <w:numFmt w:val="decimal"/>
      <w:lvlText w:val="%1"/>
      <w:lvlJc w:val="left"/>
      <w:pPr>
        <w:ind w:left="860" w:hanging="860"/>
      </w:pPr>
      <w:rPr>
        <w:rFonts w:hint="default"/>
      </w:rPr>
    </w:lvl>
    <w:lvl w:ilvl="1">
      <w:start w:val="5"/>
      <w:numFmt w:val="decimal"/>
      <w:lvlText w:val="%1.%2"/>
      <w:lvlJc w:val="left"/>
      <w:pPr>
        <w:ind w:left="860" w:hanging="860"/>
      </w:pPr>
      <w:rPr>
        <w:rFonts w:hint="default"/>
      </w:rPr>
    </w:lvl>
    <w:lvl w:ilvl="2">
      <w:start w:val="13"/>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984802"/>
    <w:multiLevelType w:val="multilevel"/>
    <w:tmpl w:val="825ECF9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5A716F7"/>
    <w:multiLevelType w:val="hybridMultilevel"/>
    <w:tmpl w:val="812CED8C"/>
    <w:lvl w:ilvl="0" w:tplc="04160017">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06384E51"/>
    <w:multiLevelType w:val="multilevel"/>
    <w:tmpl w:val="78C21A6C"/>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69D68A2"/>
    <w:multiLevelType w:val="multilevel"/>
    <w:tmpl w:val="ACA47C2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BF4A57"/>
    <w:multiLevelType w:val="multilevel"/>
    <w:tmpl w:val="816818D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9162FAB"/>
    <w:multiLevelType w:val="multilevel"/>
    <w:tmpl w:val="C95A04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9BB0BDF"/>
    <w:multiLevelType w:val="hybridMultilevel"/>
    <w:tmpl w:val="BCB2A37C"/>
    <w:lvl w:ilvl="0" w:tplc="7C347218">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9E30B37"/>
    <w:multiLevelType w:val="multilevel"/>
    <w:tmpl w:val="B9E4E8D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8931B3"/>
    <w:multiLevelType w:val="multilevel"/>
    <w:tmpl w:val="C6984230"/>
    <w:lvl w:ilvl="0">
      <w:start w:val="5"/>
      <w:numFmt w:val="decimal"/>
      <w:lvlText w:val="%1"/>
      <w:lvlJc w:val="left"/>
      <w:pPr>
        <w:ind w:left="730" w:hanging="730"/>
      </w:pPr>
      <w:rPr>
        <w:rFonts w:hint="default"/>
        <w:b/>
      </w:rPr>
    </w:lvl>
    <w:lvl w:ilvl="1">
      <w:start w:val="2"/>
      <w:numFmt w:val="decimal"/>
      <w:lvlText w:val="%1.%2"/>
      <w:lvlJc w:val="left"/>
      <w:pPr>
        <w:ind w:left="730" w:hanging="730"/>
      </w:pPr>
      <w:rPr>
        <w:rFonts w:hint="default"/>
        <w:b/>
      </w:rPr>
    </w:lvl>
    <w:lvl w:ilvl="2">
      <w:start w:val="4"/>
      <w:numFmt w:val="decimal"/>
      <w:lvlText w:val="%1.%2.%3"/>
      <w:lvlJc w:val="left"/>
      <w:pPr>
        <w:ind w:left="730" w:hanging="73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C0E1D46"/>
    <w:multiLevelType w:val="hybridMultilevel"/>
    <w:tmpl w:val="44140C36"/>
    <w:lvl w:ilvl="0" w:tplc="E59AF3FE">
      <w:start w:val="1"/>
      <w:numFmt w:val="lowerLetter"/>
      <w:lvlText w:val="%1)"/>
      <w:lvlJc w:val="left"/>
      <w:pPr>
        <w:ind w:left="360" w:hanging="360"/>
      </w:pPr>
      <w:rPr>
        <w:rFonts w:ascii="Arial" w:hAnsi="Arial" w:hint="default"/>
        <w:color w:val="auto"/>
        <w:sz w:val="24"/>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CFB310F"/>
    <w:multiLevelType w:val="multilevel"/>
    <w:tmpl w:val="4D8087C2"/>
    <w:lvl w:ilvl="0">
      <w:start w:val="6"/>
      <w:numFmt w:val="decimal"/>
      <w:lvlText w:val="%1"/>
      <w:lvlJc w:val="left"/>
      <w:pPr>
        <w:ind w:left="990" w:hanging="990"/>
      </w:pPr>
      <w:rPr>
        <w:rFonts w:hint="default"/>
        <w:b/>
      </w:rPr>
    </w:lvl>
    <w:lvl w:ilvl="1">
      <w:start w:val="5"/>
      <w:numFmt w:val="decimal"/>
      <w:lvlText w:val="%1.%2"/>
      <w:lvlJc w:val="left"/>
      <w:pPr>
        <w:ind w:left="990" w:hanging="990"/>
      </w:pPr>
      <w:rPr>
        <w:rFonts w:hint="default"/>
        <w:b/>
      </w:rPr>
    </w:lvl>
    <w:lvl w:ilvl="2">
      <w:start w:val="10"/>
      <w:numFmt w:val="decimal"/>
      <w:lvlText w:val="%1.%2.%3"/>
      <w:lvlJc w:val="left"/>
      <w:pPr>
        <w:ind w:left="990" w:hanging="99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0D743B2A"/>
    <w:multiLevelType w:val="multilevel"/>
    <w:tmpl w:val="B7BE75EC"/>
    <w:lvl w:ilvl="0">
      <w:start w:val="3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9949D5"/>
    <w:multiLevelType w:val="multilevel"/>
    <w:tmpl w:val="4B5EDD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155DFD"/>
    <w:multiLevelType w:val="multilevel"/>
    <w:tmpl w:val="0D94673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2D6EDE"/>
    <w:multiLevelType w:val="hybridMultilevel"/>
    <w:tmpl w:val="26C6FF06"/>
    <w:lvl w:ilvl="0" w:tplc="22707DB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0FC111A6"/>
    <w:multiLevelType w:val="multilevel"/>
    <w:tmpl w:val="975C37B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221655"/>
    <w:multiLevelType w:val="hybridMultilevel"/>
    <w:tmpl w:val="0270CB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D4EF9"/>
    <w:multiLevelType w:val="multilevel"/>
    <w:tmpl w:val="F35EFFA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7E71B1"/>
    <w:multiLevelType w:val="multilevel"/>
    <w:tmpl w:val="D7CA1E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C87A63"/>
    <w:multiLevelType w:val="multilevel"/>
    <w:tmpl w:val="059C708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3A1212"/>
    <w:multiLevelType w:val="multilevel"/>
    <w:tmpl w:val="CA92F1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14A67ED"/>
    <w:multiLevelType w:val="multilevel"/>
    <w:tmpl w:val="6FFA2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16D402D"/>
    <w:multiLevelType w:val="multilevel"/>
    <w:tmpl w:val="558E7912"/>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1A2A9B"/>
    <w:multiLevelType w:val="multilevel"/>
    <w:tmpl w:val="7E063A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3E30F3E"/>
    <w:multiLevelType w:val="multilevel"/>
    <w:tmpl w:val="FE60656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5C2BB0"/>
    <w:multiLevelType w:val="hybridMultilevel"/>
    <w:tmpl w:val="2B6C37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63D6855"/>
    <w:multiLevelType w:val="multilevel"/>
    <w:tmpl w:val="F1F49E9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8"/>
      <w:numFmt w:val="decimal"/>
      <w:lvlText w:val="%1.%2.%3"/>
      <w:lvlJc w:val="left"/>
      <w:pPr>
        <w:ind w:left="730" w:hanging="73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6AC7574"/>
    <w:multiLevelType w:val="hybridMultilevel"/>
    <w:tmpl w:val="5CCA0E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16EC19AF"/>
    <w:multiLevelType w:val="multilevel"/>
    <w:tmpl w:val="DC9CFDC2"/>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16F85463"/>
    <w:multiLevelType w:val="hybridMultilevel"/>
    <w:tmpl w:val="8A206FD6"/>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7B70BE9"/>
    <w:multiLevelType w:val="multilevel"/>
    <w:tmpl w:val="906C01E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3698" w:hanging="720"/>
      </w:pPr>
      <w:rPr>
        <w:rFonts w:hint="default"/>
        <w:b/>
      </w:rPr>
    </w:lvl>
    <w:lvl w:ilvl="3">
      <w:start w:val="1"/>
      <w:numFmt w:val="decimal"/>
      <w:isLgl/>
      <w:lvlText w:val="%1.%2.%3.%4."/>
      <w:lvlJc w:val="left"/>
      <w:pPr>
        <w:ind w:left="2924"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8" w15:restartNumberingAfterBreak="0">
    <w:nsid w:val="18C03723"/>
    <w:multiLevelType w:val="multilevel"/>
    <w:tmpl w:val="D93C76D6"/>
    <w:lvl w:ilvl="0">
      <w:start w:val="6"/>
      <w:numFmt w:val="decimal"/>
      <w:lvlText w:val="%1"/>
      <w:lvlJc w:val="left"/>
      <w:pPr>
        <w:ind w:left="360" w:hanging="360"/>
      </w:pPr>
      <w:rPr>
        <w:rFonts w:hint="default"/>
        <w:szCs w:val="28"/>
      </w:rPr>
    </w:lvl>
    <w:lvl w:ilvl="1">
      <w:start w:val="1"/>
      <w:numFmt w:val="decimal"/>
      <w:lvlText w:val="%1.%2"/>
      <w:lvlJc w:val="left"/>
      <w:pPr>
        <w:ind w:left="360" w:hanging="360"/>
      </w:pPr>
      <w:rPr>
        <w:rFonts w:hint="default"/>
      </w:rPr>
    </w:lvl>
    <w:lvl w:ilvl="2">
      <w:start w:val="8"/>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9080764"/>
    <w:multiLevelType w:val="multilevel"/>
    <w:tmpl w:val="9178240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1F5112"/>
    <w:multiLevelType w:val="multilevel"/>
    <w:tmpl w:val="B06009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3468A4"/>
    <w:multiLevelType w:val="multilevel"/>
    <w:tmpl w:val="4CD020D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7F2C84"/>
    <w:multiLevelType w:val="hybridMultilevel"/>
    <w:tmpl w:val="A8C07BE8"/>
    <w:lvl w:ilvl="0" w:tplc="2286C43C">
      <w:start w:val="5"/>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3" w15:restartNumberingAfterBreak="0">
    <w:nsid w:val="1A9C06B1"/>
    <w:multiLevelType w:val="hybridMultilevel"/>
    <w:tmpl w:val="B3EE3392"/>
    <w:lvl w:ilvl="0" w:tplc="83AE19F4">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AA26724"/>
    <w:multiLevelType w:val="multilevel"/>
    <w:tmpl w:val="40B8478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1E0D0E"/>
    <w:multiLevelType w:val="multilevel"/>
    <w:tmpl w:val="4AEA5834"/>
    <w:lvl w:ilvl="0">
      <w:start w:val="6"/>
      <w:numFmt w:val="decimal"/>
      <w:lvlText w:val="%1"/>
      <w:lvlJc w:val="left"/>
      <w:pPr>
        <w:ind w:left="360" w:hanging="360"/>
      </w:pPr>
      <w:rPr>
        <w:rFonts w:hint="default"/>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C011712"/>
    <w:multiLevelType w:val="hybridMultilevel"/>
    <w:tmpl w:val="7DAE216C"/>
    <w:lvl w:ilvl="0" w:tplc="0D70EA36">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C5E6C3A"/>
    <w:multiLevelType w:val="multilevel"/>
    <w:tmpl w:val="890E69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D964919"/>
    <w:multiLevelType w:val="hybridMultilevel"/>
    <w:tmpl w:val="2B6C37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425DD8"/>
    <w:multiLevelType w:val="multilevel"/>
    <w:tmpl w:val="C38A26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F943982"/>
    <w:multiLevelType w:val="singleLevel"/>
    <w:tmpl w:val="FFFFFFFF"/>
    <w:lvl w:ilvl="0">
      <w:numFmt w:val="decimal"/>
      <w:pStyle w:val="Ttulo6"/>
      <w:lvlText w:val="%1"/>
      <w:legacy w:legacy="1" w:legacySpace="0" w:legacyIndent="0"/>
      <w:lvlJc w:val="left"/>
    </w:lvl>
  </w:abstractNum>
  <w:abstractNum w:abstractNumId="51" w15:restartNumberingAfterBreak="0">
    <w:nsid w:val="20D825C3"/>
    <w:multiLevelType w:val="multilevel"/>
    <w:tmpl w:val="5EB23958"/>
    <w:lvl w:ilvl="0">
      <w:start w:val="6"/>
      <w:numFmt w:val="decimal"/>
      <w:lvlText w:val="%1"/>
      <w:lvlJc w:val="left"/>
      <w:pPr>
        <w:ind w:left="860" w:hanging="860"/>
      </w:pPr>
      <w:rPr>
        <w:rFonts w:hint="default"/>
      </w:rPr>
    </w:lvl>
    <w:lvl w:ilvl="1">
      <w:start w:val="5"/>
      <w:numFmt w:val="decimal"/>
      <w:lvlText w:val="%1.%2"/>
      <w:lvlJc w:val="left"/>
      <w:pPr>
        <w:ind w:left="860" w:hanging="860"/>
      </w:pPr>
      <w:rPr>
        <w:rFonts w:hint="default"/>
      </w:rPr>
    </w:lvl>
    <w:lvl w:ilvl="2">
      <w:start w:val="15"/>
      <w:numFmt w:val="decimal"/>
      <w:lvlText w:val="%1.%2.%3"/>
      <w:lvlJc w:val="left"/>
      <w:pPr>
        <w:ind w:left="860" w:hanging="86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11445BD"/>
    <w:multiLevelType w:val="multilevel"/>
    <w:tmpl w:val="64A2FC1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FF69B3"/>
    <w:multiLevelType w:val="multilevel"/>
    <w:tmpl w:val="7A86F9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5F5EDC"/>
    <w:multiLevelType w:val="multilevel"/>
    <w:tmpl w:val="AFB89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270656B"/>
    <w:multiLevelType w:val="hybridMultilevel"/>
    <w:tmpl w:val="257ECF84"/>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228F0E8F"/>
    <w:multiLevelType w:val="multilevel"/>
    <w:tmpl w:val="62F6F6E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A5441A"/>
    <w:multiLevelType w:val="multilevel"/>
    <w:tmpl w:val="9E5A5C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48959CE"/>
    <w:multiLevelType w:val="multilevel"/>
    <w:tmpl w:val="D5CA5F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4035DA"/>
    <w:multiLevelType w:val="hybridMultilevel"/>
    <w:tmpl w:val="6F56971C"/>
    <w:lvl w:ilvl="0" w:tplc="3F7E221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69F6102"/>
    <w:multiLevelType w:val="multilevel"/>
    <w:tmpl w:val="88A6C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50743D"/>
    <w:multiLevelType w:val="multilevel"/>
    <w:tmpl w:val="3B6E767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B334BC"/>
    <w:multiLevelType w:val="multilevel"/>
    <w:tmpl w:val="783E6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8062172"/>
    <w:multiLevelType w:val="multilevel"/>
    <w:tmpl w:val="AE9E8F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3B2543"/>
    <w:multiLevelType w:val="hybridMultilevel"/>
    <w:tmpl w:val="A0D0CACA"/>
    <w:lvl w:ilvl="0" w:tplc="01E87252">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8E17171"/>
    <w:multiLevelType w:val="multilevel"/>
    <w:tmpl w:val="8D0A23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A1529A8"/>
    <w:multiLevelType w:val="multilevel"/>
    <w:tmpl w:val="9CA4A67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217D49"/>
    <w:multiLevelType w:val="multilevel"/>
    <w:tmpl w:val="555056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A4017DE"/>
    <w:multiLevelType w:val="multilevel"/>
    <w:tmpl w:val="A75874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6A5F30"/>
    <w:multiLevelType w:val="multilevel"/>
    <w:tmpl w:val="232A8F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897506"/>
    <w:multiLevelType w:val="multilevel"/>
    <w:tmpl w:val="6E2608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2AE428A0"/>
    <w:multiLevelType w:val="multilevel"/>
    <w:tmpl w:val="84121AD6"/>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213CA0"/>
    <w:multiLevelType w:val="multilevel"/>
    <w:tmpl w:val="07A47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CCA6DF2"/>
    <w:multiLevelType w:val="multilevel"/>
    <w:tmpl w:val="5B961A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2CF74787"/>
    <w:multiLevelType w:val="hybridMultilevel"/>
    <w:tmpl w:val="2B6C37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D1D6F05"/>
    <w:multiLevelType w:val="multilevel"/>
    <w:tmpl w:val="772648F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hint="default"/>
        <w:b/>
        <w:i w:val="0"/>
        <w:iCs/>
        <w:sz w:val="24"/>
      </w:rPr>
    </w:lvl>
    <w:lvl w:ilvl="2">
      <w:start w:val="1"/>
      <w:numFmt w:val="decimal"/>
      <w:isLgl/>
      <w:lvlText w:val="%1.%2.%3."/>
      <w:lvlJc w:val="left"/>
      <w:pPr>
        <w:ind w:left="862" w:hanging="720"/>
      </w:pPr>
      <w:rPr>
        <w:rFonts w:hint="default"/>
        <w:b/>
      </w:rPr>
    </w:lvl>
    <w:lvl w:ilvl="3">
      <w:start w:val="1"/>
      <w:numFmt w:val="decimal"/>
      <w:isLgl/>
      <w:lvlText w:val="%1.%2.%3.%4."/>
      <w:lvlJc w:val="left"/>
      <w:pPr>
        <w:ind w:left="4483"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76" w15:restartNumberingAfterBreak="0">
    <w:nsid w:val="2EF81A5C"/>
    <w:multiLevelType w:val="multilevel"/>
    <w:tmpl w:val="11FAEEE2"/>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8"/>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1543191"/>
    <w:multiLevelType w:val="multilevel"/>
    <w:tmpl w:val="7E0C27F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E41E0A"/>
    <w:multiLevelType w:val="multilevel"/>
    <w:tmpl w:val="28163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2E8222C"/>
    <w:multiLevelType w:val="multilevel"/>
    <w:tmpl w:val="61464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0040B8"/>
    <w:multiLevelType w:val="hybridMultilevel"/>
    <w:tmpl w:val="409E5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33476F4B"/>
    <w:multiLevelType w:val="multilevel"/>
    <w:tmpl w:val="D626028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4740D4E"/>
    <w:multiLevelType w:val="hybridMultilevel"/>
    <w:tmpl w:val="3D1EF2BA"/>
    <w:lvl w:ilvl="0" w:tplc="2B1C1B3E">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3" w15:restartNumberingAfterBreak="0">
    <w:nsid w:val="354A0667"/>
    <w:multiLevelType w:val="multilevel"/>
    <w:tmpl w:val="7E6A3A9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5B22AAF"/>
    <w:multiLevelType w:val="multilevel"/>
    <w:tmpl w:val="61705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5C1701B"/>
    <w:multiLevelType w:val="multilevel"/>
    <w:tmpl w:val="108291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733583C"/>
    <w:multiLevelType w:val="multilevel"/>
    <w:tmpl w:val="58DC7B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5612B5"/>
    <w:multiLevelType w:val="multilevel"/>
    <w:tmpl w:val="A12EC8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7847A7D"/>
    <w:multiLevelType w:val="hybridMultilevel"/>
    <w:tmpl w:val="08E6B27E"/>
    <w:lvl w:ilvl="0" w:tplc="04160017">
      <w:start w:val="1"/>
      <w:numFmt w:val="lowerLetter"/>
      <w:lvlText w:val="%1)"/>
      <w:lvlJc w:val="left"/>
      <w:pPr>
        <w:ind w:left="360" w:hanging="360"/>
      </w:pPr>
      <w:rPr>
        <w:rFonts w:hint="default"/>
      </w:rPr>
    </w:lvl>
    <w:lvl w:ilvl="1" w:tplc="685601DE">
      <w:start w:val="1"/>
      <w:numFmt w:val="bullet"/>
      <w:lvlText w:val="-"/>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9" w15:restartNumberingAfterBreak="0">
    <w:nsid w:val="37DB00F2"/>
    <w:multiLevelType w:val="hybridMultilevel"/>
    <w:tmpl w:val="D1624EF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0" w15:restartNumberingAfterBreak="0">
    <w:nsid w:val="387E6FD4"/>
    <w:multiLevelType w:val="multilevel"/>
    <w:tmpl w:val="B0D20966"/>
    <w:lvl w:ilvl="0">
      <w:start w:val="6"/>
      <w:numFmt w:val="decimal"/>
      <w:lvlText w:val="%1."/>
      <w:lvlJc w:val="left"/>
      <w:pPr>
        <w:ind w:left="700" w:hanging="700"/>
      </w:pPr>
      <w:rPr>
        <w:rFonts w:hint="default"/>
      </w:rPr>
    </w:lvl>
    <w:lvl w:ilvl="1">
      <w:start w:val="27"/>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b/>
        <w:bCs/>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87F11AF"/>
    <w:multiLevelType w:val="hybridMultilevel"/>
    <w:tmpl w:val="4608FEA8"/>
    <w:lvl w:ilvl="0" w:tplc="9C20EAEE">
      <w:start w:val="1"/>
      <w:numFmt w:val="lowerLetter"/>
      <w:lvlText w:val="%1)"/>
      <w:lvlJc w:val="left"/>
      <w:pPr>
        <w:ind w:left="360" w:hanging="360"/>
      </w:pPr>
      <w:rPr>
        <w:rFonts w:hint="default"/>
      </w:rPr>
    </w:lvl>
    <w:lvl w:ilvl="1" w:tplc="E64443FE">
      <w:start w:val="1"/>
      <w:numFmt w:val="bullet"/>
      <w:lvlText w:val=""/>
      <w:lvlJc w:val="left"/>
      <w:pPr>
        <w:ind w:left="1080" w:hanging="360"/>
      </w:pPr>
      <w:rPr>
        <w:rFonts w:ascii="Symbol" w:hAnsi="Symbo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2" w15:restartNumberingAfterBreak="0">
    <w:nsid w:val="38CD5382"/>
    <w:multiLevelType w:val="multilevel"/>
    <w:tmpl w:val="C4545A0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9621858"/>
    <w:multiLevelType w:val="hybridMultilevel"/>
    <w:tmpl w:val="2B6C37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D01ED9"/>
    <w:multiLevelType w:val="multilevel"/>
    <w:tmpl w:val="A7AA992A"/>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BB709C6"/>
    <w:multiLevelType w:val="multilevel"/>
    <w:tmpl w:val="4530D5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0B05AD"/>
    <w:multiLevelType w:val="multilevel"/>
    <w:tmpl w:val="D39228A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3D7608D3"/>
    <w:multiLevelType w:val="multilevel"/>
    <w:tmpl w:val="7FB23F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DBB5CC8"/>
    <w:multiLevelType w:val="multilevel"/>
    <w:tmpl w:val="7B68E13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3E63280D"/>
    <w:multiLevelType w:val="multilevel"/>
    <w:tmpl w:val="8AA2EFD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E9255F"/>
    <w:multiLevelType w:val="hybridMultilevel"/>
    <w:tmpl w:val="529CA47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1" w15:restartNumberingAfterBreak="0">
    <w:nsid w:val="3F9329CE"/>
    <w:multiLevelType w:val="multilevel"/>
    <w:tmpl w:val="DAF45FD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3FC10B60"/>
    <w:multiLevelType w:val="multilevel"/>
    <w:tmpl w:val="1C320A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413C4A32"/>
    <w:multiLevelType w:val="hybridMultilevel"/>
    <w:tmpl w:val="4998AB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418E1473"/>
    <w:multiLevelType w:val="multilevel"/>
    <w:tmpl w:val="6E263CF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1A62DEC"/>
    <w:multiLevelType w:val="multilevel"/>
    <w:tmpl w:val="E97E35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81A4A"/>
    <w:multiLevelType w:val="hybridMultilevel"/>
    <w:tmpl w:val="6F5697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23643CB"/>
    <w:multiLevelType w:val="hybridMultilevel"/>
    <w:tmpl w:val="20AE2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42B61388"/>
    <w:multiLevelType w:val="multilevel"/>
    <w:tmpl w:val="DD6AB2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44163D"/>
    <w:multiLevelType w:val="multilevel"/>
    <w:tmpl w:val="FAD8F50E"/>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360" w:hanging="360"/>
      </w:pPr>
      <w:rPr>
        <w:rFonts w:ascii="Arial" w:eastAsia="Times New Roman" w:hAnsi="Arial" w:cs="Arial"/>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4A3D412C"/>
    <w:multiLevelType w:val="multilevel"/>
    <w:tmpl w:val="E264A4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4A5B572D"/>
    <w:multiLevelType w:val="multilevel"/>
    <w:tmpl w:val="60ECD7E8"/>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BBB7B9F"/>
    <w:multiLevelType w:val="multilevel"/>
    <w:tmpl w:val="EDE4FD9E"/>
    <w:lvl w:ilvl="0">
      <w:start w:val="1"/>
      <w:numFmt w:val="lowerLetter"/>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C2B4673"/>
    <w:multiLevelType w:val="multilevel"/>
    <w:tmpl w:val="FAD8F50E"/>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360" w:hanging="360"/>
      </w:pPr>
      <w:rPr>
        <w:rFonts w:ascii="Arial" w:eastAsia="Times New Roman" w:hAnsi="Arial" w:cs="Arial"/>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4C6C1B22"/>
    <w:multiLevelType w:val="hybridMultilevel"/>
    <w:tmpl w:val="3530BE4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5" w15:restartNumberingAfterBreak="0">
    <w:nsid w:val="4C714C4C"/>
    <w:multiLevelType w:val="multilevel"/>
    <w:tmpl w:val="A48E47A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7D12D8"/>
    <w:multiLevelType w:val="multilevel"/>
    <w:tmpl w:val="57F021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4CF34AFE"/>
    <w:multiLevelType w:val="multilevel"/>
    <w:tmpl w:val="E7E25648"/>
    <w:lvl w:ilvl="0">
      <w:start w:val="5"/>
      <w:numFmt w:val="decimal"/>
      <w:lvlText w:val="%1"/>
      <w:lvlJc w:val="left"/>
      <w:pPr>
        <w:ind w:left="530" w:hanging="530"/>
      </w:pPr>
      <w:rPr>
        <w:rFonts w:hint="default"/>
        <w:b/>
      </w:rPr>
    </w:lvl>
    <w:lvl w:ilvl="1">
      <w:start w:val="3"/>
      <w:numFmt w:val="decimal"/>
      <w:lvlText w:val="%1.%2"/>
      <w:lvlJc w:val="left"/>
      <w:pPr>
        <w:ind w:left="530" w:hanging="53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4D445EEE"/>
    <w:multiLevelType w:val="multilevel"/>
    <w:tmpl w:val="2D68439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0963A1"/>
    <w:multiLevelType w:val="multilevel"/>
    <w:tmpl w:val="BBE48E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E2D4E3B"/>
    <w:multiLevelType w:val="multilevel"/>
    <w:tmpl w:val="E25216B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E52624F"/>
    <w:multiLevelType w:val="multilevel"/>
    <w:tmpl w:val="632ADE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4EA43B14"/>
    <w:multiLevelType w:val="multilevel"/>
    <w:tmpl w:val="58960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4F221B71"/>
    <w:multiLevelType w:val="multilevel"/>
    <w:tmpl w:val="D30857B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4F52417C"/>
    <w:multiLevelType w:val="multilevel"/>
    <w:tmpl w:val="AE20953E"/>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5" w15:restartNumberingAfterBreak="0">
    <w:nsid w:val="4FBB79E3"/>
    <w:multiLevelType w:val="hybridMultilevel"/>
    <w:tmpl w:val="6EFE6AAC"/>
    <w:lvl w:ilvl="0" w:tplc="72F0E5D8">
      <w:start w:val="1"/>
      <w:numFmt w:val="lowerLetter"/>
      <w:lvlText w:val="%1)"/>
      <w:lvlJc w:val="left"/>
      <w:pPr>
        <w:tabs>
          <w:tab w:val="num" w:pos="357"/>
        </w:tabs>
        <w:ind w:left="360"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126" w15:restartNumberingAfterBreak="0">
    <w:nsid w:val="514B7654"/>
    <w:multiLevelType w:val="hybridMultilevel"/>
    <w:tmpl w:val="40520714"/>
    <w:lvl w:ilvl="0" w:tplc="991C732E">
      <w:start w:val="1"/>
      <w:numFmt w:val="lowerLetter"/>
      <w:lvlText w:val="%1)"/>
      <w:lvlJc w:val="left"/>
      <w:pPr>
        <w:tabs>
          <w:tab w:val="num" w:pos="357"/>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517D694C"/>
    <w:multiLevelType w:val="multilevel"/>
    <w:tmpl w:val="1E36635E"/>
    <w:lvl w:ilvl="0">
      <w:start w:val="6"/>
      <w:numFmt w:val="decimal"/>
      <w:lvlText w:val="%1"/>
      <w:lvlJc w:val="left"/>
      <w:pPr>
        <w:ind w:left="860" w:hanging="860"/>
      </w:pPr>
      <w:rPr>
        <w:rFonts w:hint="default"/>
      </w:rPr>
    </w:lvl>
    <w:lvl w:ilvl="1">
      <w:start w:val="5"/>
      <w:numFmt w:val="decimal"/>
      <w:lvlText w:val="%1.%2"/>
      <w:lvlJc w:val="left"/>
      <w:pPr>
        <w:ind w:left="860" w:hanging="860"/>
      </w:pPr>
      <w:rPr>
        <w:rFonts w:hint="default"/>
      </w:rPr>
    </w:lvl>
    <w:lvl w:ilvl="2">
      <w:start w:val="13"/>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1F2660D"/>
    <w:multiLevelType w:val="hybridMultilevel"/>
    <w:tmpl w:val="62B67962"/>
    <w:lvl w:ilvl="0" w:tplc="6188F9D2">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5264201C"/>
    <w:multiLevelType w:val="hybridMultilevel"/>
    <w:tmpl w:val="F7F043A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0" w15:restartNumberingAfterBreak="0">
    <w:nsid w:val="52B10D2C"/>
    <w:multiLevelType w:val="hybridMultilevel"/>
    <w:tmpl w:val="FB626D00"/>
    <w:lvl w:ilvl="0" w:tplc="04160017">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1" w15:restartNumberingAfterBreak="0">
    <w:nsid w:val="538433CF"/>
    <w:multiLevelType w:val="multilevel"/>
    <w:tmpl w:val="9574EC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549D5025"/>
    <w:multiLevelType w:val="multilevel"/>
    <w:tmpl w:val="FD36961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5C12097"/>
    <w:multiLevelType w:val="multilevel"/>
    <w:tmpl w:val="0888BC7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63825A1"/>
    <w:multiLevelType w:val="hybridMultilevel"/>
    <w:tmpl w:val="771CC796"/>
    <w:lvl w:ilvl="0" w:tplc="3FFC265A">
      <w:start w:val="1"/>
      <w:numFmt w:val="bullet"/>
      <w:lvlText w:val=""/>
      <w:lvlJc w:val="left"/>
      <w:pPr>
        <w:ind w:left="1069" w:hanging="360"/>
      </w:pPr>
      <w:rPr>
        <w:rFonts w:ascii="Symbol" w:hAnsi="Symbol" w:hint="default"/>
      </w:rPr>
    </w:lvl>
    <w:lvl w:ilvl="1" w:tplc="B7C82370">
      <w:start w:val="1"/>
      <w:numFmt w:val="bullet"/>
      <w:lvlText w:val="o"/>
      <w:lvlJc w:val="left"/>
      <w:pPr>
        <w:ind w:left="1789" w:hanging="360"/>
      </w:pPr>
      <w:rPr>
        <w:rFonts w:ascii="Courier New" w:hAnsi="Courier New" w:hint="default"/>
      </w:rPr>
    </w:lvl>
    <w:lvl w:ilvl="2" w:tplc="C4CAF464">
      <w:start w:val="1"/>
      <w:numFmt w:val="bullet"/>
      <w:lvlText w:val=""/>
      <w:lvlJc w:val="left"/>
      <w:pPr>
        <w:ind w:left="2509" w:hanging="360"/>
      </w:pPr>
      <w:rPr>
        <w:rFonts w:ascii="Wingdings" w:hAnsi="Wingdings" w:hint="default"/>
      </w:rPr>
    </w:lvl>
    <w:lvl w:ilvl="3" w:tplc="5EBA89C4">
      <w:start w:val="1"/>
      <w:numFmt w:val="bullet"/>
      <w:lvlText w:val=""/>
      <w:lvlJc w:val="left"/>
      <w:pPr>
        <w:ind w:left="3229" w:hanging="360"/>
      </w:pPr>
      <w:rPr>
        <w:rFonts w:ascii="Symbol" w:hAnsi="Symbol" w:hint="default"/>
      </w:rPr>
    </w:lvl>
    <w:lvl w:ilvl="4" w:tplc="CEA8A814">
      <w:start w:val="1"/>
      <w:numFmt w:val="bullet"/>
      <w:lvlText w:val="o"/>
      <w:lvlJc w:val="left"/>
      <w:pPr>
        <w:ind w:left="3949" w:hanging="360"/>
      </w:pPr>
      <w:rPr>
        <w:rFonts w:ascii="Courier New" w:hAnsi="Courier New" w:hint="default"/>
      </w:rPr>
    </w:lvl>
    <w:lvl w:ilvl="5" w:tplc="899A71E2">
      <w:start w:val="1"/>
      <w:numFmt w:val="bullet"/>
      <w:lvlText w:val=""/>
      <w:lvlJc w:val="left"/>
      <w:pPr>
        <w:ind w:left="4669" w:hanging="360"/>
      </w:pPr>
      <w:rPr>
        <w:rFonts w:ascii="Wingdings" w:hAnsi="Wingdings" w:hint="default"/>
      </w:rPr>
    </w:lvl>
    <w:lvl w:ilvl="6" w:tplc="6E149060">
      <w:start w:val="1"/>
      <w:numFmt w:val="bullet"/>
      <w:lvlText w:val=""/>
      <w:lvlJc w:val="left"/>
      <w:pPr>
        <w:ind w:left="5389" w:hanging="360"/>
      </w:pPr>
      <w:rPr>
        <w:rFonts w:ascii="Symbol" w:hAnsi="Symbol" w:hint="default"/>
      </w:rPr>
    </w:lvl>
    <w:lvl w:ilvl="7" w:tplc="42DC70B4">
      <w:start w:val="1"/>
      <w:numFmt w:val="bullet"/>
      <w:lvlText w:val="o"/>
      <w:lvlJc w:val="left"/>
      <w:pPr>
        <w:ind w:left="6109" w:hanging="360"/>
      </w:pPr>
      <w:rPr>
        <w:rFonts w:ascii="Courier New" w:hAnsi="Courier New" w:hint="default"/>
      </w:rPr>
    </w:lvl>
    <w:lvl w:ilvl="8" w:tplc="1B1444A6">
      <w:start w:val="1"/>
      <w:numFmt w:val="bullet"/>
      <w:lvlText w:val=""/>
      <w:lvlJc w:val="left"/>
      <w:pPr>
        <w:ind w:left="6829" w:hanging="360"/>
      </w:pPr>
      <w:rPr>
        <w:rFonts w:ascii="Wingdings" w:hAnsi="Wingdings" w:hint="default"/>
      </w:rPr>
    </w:lvl>
  </w:abstractNum>
  <w:abstractNum w:abstractNumId="135" w15:restartNumberingAfterBreak="0">
    <w:nsid w:val="56D9053F"/>
    <w:multiLevelType w:val="multilevel"/>
    <w:tmpl w:val="CB1C9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896318D"/>
    <w:multiLevelType w:val="multilevel"/>
    <w:tmpl w:val="70F02D82"/>
    <w:lvl w:ilvl="0">
      <w:start w:val="6"/>
      <w:numFmt w:val="decimal"/>
      <w:lvlText w:val="%1"/>
      <w:lvlJc w:val="left"/>
      <w:pPr>
        <w:ind w:left="530" w:hanging="530"/>
      </w:pPr>
      <w:rPr>
        <w:rFonts w:hint="default"/>
        <w:b/>
      </w:rPr>
    </w:lvl>
    <w:lvl w:ilvl="1">
      <w:start w:val="2"/>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7" w15:restartNumberingAfterBreak="0">
    <w:nsid w:val="58C13FFD"/>
    <w:multiLevelType w:val="multilevel"/>
    <w:tmpl w:val="2894FD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067986"/>
    <w:multiLevelType w:val="multilevel"/>
    <w:tmpl w:val="1F9275B6"/>
    <w:lvl w:ilvl="0">
      <w:start w:val="5"/>
      <w:numFmt w:val="decimal"/>
      <w:lvlText w:val="%1"/>
      <w:lvlJc w:val="left"/>
      <w:pPr>
        <w:ind w:left="530" w:hanging="530"/>
      </w:pPr>
      <w:rPr>
        <w:rFonts w:hint="default"/>
        <w:b/>
      </w:rPr>
    </w:lvl>
    <w:lvl w:ilvl="1">
      <w:start w:val="3"/>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9" w15:restartNumberingAfterBreak="0">
    <w:nsid w:val="596C5164"/>
    <w:multiLevelType w:val="multilevel"/>
    <w:tmpl w:val="3B76845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97F34BB"/>
    <w:multiLevelType w:val="hybridMultilevel"/>
    <w:tmpl w:val="A6CA0C0E"/>
    <w:lvl w:ilvl="0" w:tplc="1054C78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5B7C7C8E"/>
    <w:multiLevelType w:val="multilevel"/>
    <w:tmpl w:val="3A50A01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7B302A"/>
    <w:multiLevelType w:val="multilevel"/>
    <w:tmpl w:val="DF3ED3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CA501BB"/>
    <w:multiLevelType w:val="multilevel"/>
    <w:tmpl w:val="0242E1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D0B480E"/>
    <w:multiLevelType w:val="multilevel"/>
    <w:tmpl w:val="102479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5D1B1D29"/>
    <w:multiLevelType w:val="singleLevel"/>
    <w:tmpl w:val="FFFFFFFF"/>
    <w:lvl w:ilvl="0">
      <w:numFmt w:val="decimal"/>
      <w:pStyle w:val="Ttulo8"/>
      <w:lvlText w:val="%1"/>
      <w:legacy w:legacy="1" w:legacySpace="0" w:legacyIndent="0"/>
      <w:lvlJc w:val="left"/>
    </w:lvl>
  </w:abstractNum>
  <w:abstractNum w:abstractNumId="146" w15:restartNumberingAfterBreak="0">
    <w:nsid w:val="5DE277C7"/>
    <w:multiLevelType w:val="multilevel"/>
    <w:tmpl w:val="B35C44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B173EA"/>
    <w:multiLevelType w:val="multilevel"/>
    <w:tmpl w:val="3F4E25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5EC2088A"/>
    <w:multiLevelType w:val="hybridMultilevel"/>
    <w:tmpl w:val="3F2CDC32"/>
    <w:lvl w:ilvl="0" w:tplc="FAD0A946">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5F5516EF"/>
    <w:multiLevelType w:val="multilevel"/>
    <w:tmpl w:val="EB16636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F7732F8"/>
    <w:multiLevelType w:val="multilevel"/>
    <w:tmpl w:val="399690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5F882FC3"/>
    <w:multiLevelType w:val="hybridMultilevel"/>
    <w:tmpl w:val="D60AD824"/>
    <w:lvl w:ilvl="0" w:tplc="0416000F">
      <w:start w:val="1"/>
      <w:numFmt w:val="decimal"/>
      <w:lvlText w:val="%1."/>
      <w:lvlJc w:val="left"/>
      <w:pPr>
        <w:tabs>
          <w:tab w:val="num" w:pos="720"/>
        </w:tabs>
        <w:ind w:left="720" w:hanging="360"/>
      </w:pPr>
      <w:rPr>
        <w:rFonts w:hint="default"/>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2" w15:restartNumberingAfterBreak="0">
    <w:nsid w:val="5FBC7170"/>
    <w:multiLevelType w:val="hybridMultilevel"/>
    <w:tmpl w:val="2B6C374C"/>
    <w:lvl w:ilvl="0" w:tplc="B7C453E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62010EA1"/>
    <w:multiLevelType w:val="multilevel"/>
    <w:tmpl w:val="B3BE1C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2065A3E"/>
    <w:multiLevelType w:val="hybridMultilevel"/>
    <w:tmpl w:val="8FC2A7AC"/>
    <w:lvl w:ilvl="0" w:tplc="AADADC2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42B0867"/>
    <w:multiLevelType w:val="multilevel"/>
    <w:tmpl w:val="149A9CC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43C0F57"/>
    <w:multiLevelType w:val="multilevel"/>
    <w:tmpl w:val="46B2A12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500100F"/>
    <w:multiLevelType w:val="multilevel"/>
    <w:tmpl w:val="993AEF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8" w15:restartNumberingAfterBreak="0">
    <w:nsid w:val="65942F3B"/>
    <w:multiLevelType w:val="multilevel"/>
    <w:tmpl w:val="5B426632"/>
    <w:lvl w:ilvl="0">
      <w:start w:val="6"/>
      <w:numFmt w:val="decimal"/>
      <w:lvlText w:val="%1."/>
      <w:lvlJc w:val="left"/>
      <w:pPr>
        <w:ind w:left="1130" w:hanging="1130"/>
      </w:pPr>
      <w:rPr>
        <w:rFonts w:hint="default"/>
      </w:rPr>
    </w:lvl>
    <w:lvl w:ilvl="1">
      <w:start w:val="5"/>
      <w:numFmt w:val="decimal"/>
      <w:lvlText w:val="%1.%2."/>
      <w:lvlJc w:val="left"/>
      <w:pPr>
        <w:ind w:left="1130" w:hanging="1130"/>
      </w:pPr>
      <w:rPr>
        <w:rFonts w:hint="default"/>
      </w:rPr>
    </w:lvl>
    <w:lvl w:ilvl="2">
      <w:start w:val="15"/>
      <w:numFmt w:val="decimal"/>
      <w:lvlText w:val="%1.%2.%3."/>
      <w:lvlJc w:val="left"/>
      <w:pPr>
        <w:ind w:left="1130" w:hanging="1130"/>
      </w:pPr>
      <w:rPr>
        <w:rFonts w:hint="default"/>
      </w:rPr>
    </w:lvl>
    <w:lvl w:ilvl="3">
      <w:start w:val="1"/>
      <w:numFmt w:val="decimal"/>
      <w:lvlText w:val="%1.%2.%3.%4."/>
      <w:lvlJc w:val="left"/>
      <w:pPr>
        <w:ind w:left="1130" w:hanging="1130"/>
      </w:pPr>
      <w:rPr>
        <w:rFonts w:hint="default"/>
      </w:rPr>
    </w:lvl>
    <w:lvl w:ilvl="4">
      <w:start w:val="2"/>
      <w:numFmt w:val="decimal"/>
      <w:lvlText w:val="%1.%2.%3.%4.%5."/>
      <w:lvlJc w:val="left"/>
      <w:pPr>
        <w:ind w:left="1130" w:hanging="11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672C53D5"/>
    <w:multiLevelType w:val="multilevel"/>
    <w:tmpl w:val="CCAEA9F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7393B9C"/>
    <w:multiLevelType w:val="multilevel"/>
    <w:tmpl w:val="93CA3CE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1" w15:restartNumberingAfterBreak="0">
    <w:nsid w:val="673B0F37"/>
    <w:multiLevelType w:val="hybridMultilevel"/>
    <w:tmpl w:val="4C4C85F0"/>
    <w:lvl w:ilvl="0" w:tplc="E65CE662">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74058D7"/>
    <w:multiLevelType w:val="multilevel"/>
    <w:tmpl w:val="DE5E78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68444235"/>
    <w:multiLevelType w:val="hybridMultilevel"/>
    <w:tmpl w:val="F5C642A2"/>
    <w:lvl w:ilvl="0" w:tplc="B7E0C39E">
      <w:start w:val="1"/>
      <w:numFmt w:val="lowerLetter"/>
      <w:lvlText w:val="%1)"/>
      <w:lvlJc w:val="left"/>
      <w:pPr>
        <w:tabs>
          <w:tab w:val="num" w:pos="357"/>
        </w:tabs>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4" w15:restartNumberingAfterBreak="0">
    <w:nsid w:val="68AE323C"/>
    <w:multiLevelType w:val="multilevel"/>
    <w:tmpl w:val="BCB2887A"/>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B94DAD"/>
    <w:multiLevelType w:val="multilevel"/>
    <w:tmpl w:val="6A8CDE4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95645F6"/>
    <w:multiLevelType w:val="hybridMultilevel"/>
    <w:tmpl w:val="743CBE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7" w15:restartNumberingAfterBreak="0">
    <w:nsid w:val="69C16B7B"/>
    <w:multiLevelType w:val="hybridMultilevel"/>
    <w:tmpl w:val="13B44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15:restartNumberingAfterBreak="0">
    <w:nsid w:val="6D2329E0"/>
    <w:multiLevelType w:val="multilevel"/>
    <w:tmpl w:val="4A76EDB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9" w15:restartNumberingAfterBreak="0">
    <w:nsid w:val="6D6454E9"/>
    <w:multiLevelType w:val="hybridMultilevel"/>
    <w:tmpl w:val="856C1946"/>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0" w15:restartNumberingAfterBreak="0">
    <w:nsid w:val="6D86040D"/>
    <w:multiLevelType w:val="hybridMultilevel"/>
    <w:tmpl w:val="354E3CD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1" w15:restartNumberingAfterBreak="0">
    <w:nsid w:val="6E0B6B7A"/>
    <w:multiLevelType w:val="multilevel"/>
    <w:tmpl w:val="F05CBFF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F212307"/>
    <w:multiLevelType w:val="multilevel"/>
    <w:tmpl w:val="FC1C529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F8B6B89"/>
    <w:multiLevelType w:val="multilevel"/>
    <w:tmpl w:val="7820C99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FE329DF"/>
    <w:multiLevelType w:val="multilevel"/>
    <w:tmpl w:val="A78E9A0E"/>
    <w:lvl w:ilvl="0">
      <w:start w:val="1"/>
      <w:numFmt w:val="lowerLetter"/>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FFA13C9"/>
    <w:multiLevelType w:val="multilevel"/>
    <w:tmpl w:val="60BC668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02F023F"/>
    <w:multiLevelType w:val="hybridMultilevel"/>
    <w:tmpl w:val="ECA061DA"/>
    <w:lvl w:ilvl="0" w:tplc="73F03594">
      <w:start w:val="1"/>
      <w:numFmt w:val="lowerLetter"/>
      <w:lvlText w:val="%1)"/>
      <w:lvlJc w:val="left"/>
      <w:pPr>
        <w:ind w:left="360" w:hanging="360"/>
      </w:pPr>
      <w:rPr>
        <w:rFonts w:ascii="Arial" w:eastAsia="Times New Roman" w:hAnsi="Arial" w:cs="Arial"/>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713F4FD7"/>
    <w:multiLevelType w:val="hybridMultilevel"/>
    <w:tmpl w:val="4DCA9A2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8" w15:restartNumberingAfterBreak="0">
    <w:nsid w:val="71B31E57"/>
    <w:multiLevelType w:val="multilevel"/>
    <w:tmpl w:val="331E596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23076DC"/>
    <w:multiLevelType w:val="hybridMultilevel"/>
    <w:tmpl w:val="6D023D1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0" w15:restartNumberingAfterBreak="0">
    <w:nsid w:val="72A74267"/>
    <w:multiLevelType w:val="hybridMultilevel"/>
    <w:tmpl w:val="EF1E1702"/>
    <w:lvl w:ilvl="0" w:tplc="A19C4484">
      <w:start w:val="1"/>
      <w:numFmt w:val="lowerLetter"/>
      <w:lvlText w:val="%1)"/>
      <w:lvlJc w:val="left"/>
      <w:pPr>
        <w:tabs>
          <w:tab w:val="num" w:pos="357"/>
        </w:tabs>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72C40E64"/>
    <w:multiLevelType w:val="multilevel"/>
    <w:tmpl w:val="A34E50D0"/>
    <w:lvl w:ilvl="0">
      <w:start w:val="5"/>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2D92DA8"/>
    <w:multiLevelType w:val="multilevel"/>
    <w:tmpl w:val="8CBA53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320547E"/>
    <w:multiLevelType w:val="multilevel"/>
    <w:tmpl w:val="6770BE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73264950"/>
    <w:multiLevelType w:val="multilevel"/>
    <w:tmpl w:val="AC2A44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5F4BC1"/>
    <w:multiLevelType w:val="multilevel"/>
    <w:tmpl w:val="CA70D7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36E2515"/>
    <w:multiLevelType w:val="hybridMultilevel"/>
    <w:tmpl w:val="FE36E108"/>
    <w:lvl w:ilvl="0" w:tplc="04160017">
      <w:start w:val="1"/>
      <w:numFmt w:val="lowerLetter"/>
      <w:lvlText w:val="%1)"/>
      <w:lvlJc w:val="left"/>
      <w:pPr>
        <w:ind w:left="36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7" w15:restartNumberingAfterBreak="0">
    <w:nsid w:val="7388765E"/>
    <w:multiLevelType w:val="multilevel"/>
    <w:tmpl w:val="6C86ED1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437439B"/>
    <w:multiLevelType w:val="multilevel"/>
    <w:tmpl w:val="CCC6468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74B4706C"/>
    <w:multiLevelType w:val="multilevel"/>
    <w:tmpl w:val="390A97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74BE6C04"/>
    <w:multiLevelType w:val="multilevel"/>
    <w:tmpl w:val="451A65E4"/>
    <w:lvl w:ilvl="0">
      <w:start w:val="1"/>
      <w:numFmt w:val="lowerLetter"/>
      <w:lvlText w:val="%1)"/>
      <w:lvlJc w:val="left"/>
      <w:pPr>
        <w:ind w:left="730" w:hanging="730"/>
      </w:pPr>
      <w:rPr>
        <w:rFonts w:hint="default"/>
      </w:rPr>
    </w:lvl>
    <w:lvl w:ilvl="1">
      <w:start w:val="5"/>
      <w:numFmt w:val="decimal"/>
      <w:lvlText w:val="%1.%2"/>
      <w:lvlJc w:val="left"/>
      <w:pPr>
        <w:ind w:left="730" w:hanging="730"/>
      </w:pPr>
      <w:rPr>
        <w:rFonts w:hint="default"/>
      </w:rPr>
    </w:lvl>
    <w:lvl w:ilvl="2">
      <w:start w:val="8"/>
      <w:numFmt w:val="decimal"/>
      <w:lvlText w:val="%1.%2.%3"/>
      <w:lvlJc w:val="left"/>
      <w:pPr>
        <w:ind w:left="730" w:hanging="73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62A07C0"/>
    <w:multiLevelType w:val="multilevel"/>
    <w:tmpl w:val="E5044D70"/>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56158D"/>
    <w:multiLevelType w:val="multilevel"/>
    <w:tmpl w:val="D514E34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703063A"/>
    <w:multiLevelType w:val="hybridMultilevel"/>
    <w:tmpl w:val="17AC6322"/>
    <w:lvl w:ilvl="0" w:tplc="A5E25590">
      <w:start w:val="1"/>
      <w:numFmt w:val="lowerLetter"/>
      <w:lvlText w:val="%1)"/>
      <w:lvlJc w:val="left"/>
      <w:pPr>
        <w:ind w:left="360" w:hanging="360"/>
      </w:pPr>
      <w:rPr>
        <w:rFonts w:ascii="Arial" w:eastAsia="Calibr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4" w15:restartNumberingAfterBreak="0">
    <w:nsid w:val="77971B86"/>
    <w:multiLevelType w:val="multilevel"/>
    <w:tmpl w:val="764EE8F4"/>
    <w:lvl w:ilvl="0">
      <w:start w:val="5"/>
      <w:numFmt w:val="decimal"/>
      <w:lvlText w:val="%1"/>
      <w:lvlJc w:val="left"/>
      <w:pPr>
        <w:ind w:left="930" w:hanging="930"/>
      </w:pPr>
      <w:rPr>
        <w:rFonts w:hint="default"/>
        <w:b/>
      </w:rPr>
    </w:lvl>
    <w:lvl w:ilvl="1">
      <w:start w:val="3"/>
      <w:numFmt w:val="decimal"/>
      <w:lvlText w:val="%1.%2"/>
      <w:lvlJc w:val="left"/>
      <w:pPr>
        <w:ind w:left="930" w:hanging="930"/>
      </w:pPr>
      <w:rPr>
        <w:rFonts w:hint="default"/>
        <w:b/>
      </w:rPr>
    </w:lvl>
    <w:lvl w:ilvl="2">
      <w:start w:val="2"/>
      <w:numFmt w:val="decimal"/>
      <w:lvlText w:val="%1.%2.%3"/>
      <w:lvlJc w:val="left"/>
      <w:pPr>
        <w:ind w:left="930" w:hanging="930"/>
      </w:pPr>
      <w:rPr>
        <w:rFonts w:hint="default"/>
        <w:b/>
      </w:rPr>
    </w:lvl>
    <w:lvl w:ilvl="3">
      <w:start w:val="1"/>
      <w:numFmt w:val="decimal"/>
      <w:lvlText w:val="%1.%2.%3.%4"/>
      <w:lvlJc w:val="left"/>
      <w:pPr>
        <w:ind w:left="1080" w:hanging="1080"/>
      </w:pPr>
      <w:rPr>
        <w:rFonts w:hint="default"/>
        <w:b/>
      </w:rPr>
    </w:lvl>
    <w:lvl w:ilvl="4">
      <w:start w:val="2"/>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5" w15:restartNumberingAfterBreak="0">
    <w:nsid w:val="77AC5B47"/>
    <w:multiLevelType w:val="multilevel"/>
    <w:tmpl w:val="00727490"/>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9E6323B"/>
    <w:multiLevelType w:val="multilevel"/>
    <w:tmpl w:val="79C4CB1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B7214A9"/>
    <w:multiLevelType w:val="hybridMultilevel"/>
    <w:tmpl w:val="AD32EDB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8" w15:restartNumberingAfterBreak="0">
    <w:nsid w:val="7B8319CE"/>
    <w:multiLevelType w:val="multilevel"/>
    <w:tmpl w:val="F24E591A"/>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BB06413"/>
    <w:multiLevelType w:val="multilevel"/>
    <w:tmpl w:val="D75EB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7C6E6442"/>
    <w:multiLevelType w:val="multilevel"/>
    <w:tmpl w:val="F8043B8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C9128AA"/>
    <w:multiLevelType w:val="multilevel"/>
    <w:tmpl w:val="A994047A"/>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7CDB438A"/>
    <w:multiLevelType w:val="multilevel"/>
    <w:tmpl w:val="97725F1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D54520F"/>
    <w:multiLevelType w:val="multilevel"/>
    <w:tmpl w:val="9D684F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7D921F78"/>
    <w:multiLevelType w:val="multilevel"/>
    <w:tmpl w:val="077C96EC"/>
    <w:lvl w:ilvl="0">
      <w:start w:val="5"/>
      <w:numFmt w:val="decimal"/>
      <w:lvlText w:val="%1"/>
      <w:lvlJc w:val="left"/>
      <w:pPr>
        <w:ind w:left="530" w:hanging="530"/>
      </w:pPr>
      <w:rPr>
        <w:rFonts w:hint="default"/>
        <w:b/>
      </w:rPr>
    </w:lvl>
    <w:lvl w:ilvl="1">
      <w:start w:val="2"/>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5" w15:restartNumberingAfterBreak="0">
    <w:nsid w:val="7E486CFC"/>
    <w:multiLevelType w:val="multilevel"/>
    <w:tmpl w:val="FAD8F50E"/>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360" w:hanging="360"/>
      </w:pPr>
      <w:rPr>
        <w:rFonts w:ascii="Arial" w:eastAsia="Times New Roman" w:hAnsi="Arial" w:cs="Arial"/>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6" w15:restartNumberingAfterBreak="0">
    <w:nsid w:val="7EA96DB8"/>
    <w:multiLevelType w:val="multilevel"/>
    <w:tmpl w:val="0B9E24D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7F872622"/>
    <w:multiLevelType w:val="multilevel"/>
    <w:tmpl w:val="4C50242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F8F5E91"/>
    <w:multiLevelType w:val="multilevel"/>
    <w:tmpl w:val="AD82E4FC"/>
    <w:lvl w:ilvl="0">
      <w:start w:val="6"/>
      <w:numFmt w:val="decimal"/>
      <w:lvlText w:val="%1"/>
      <w:lvlJc w:val="left"/>
      <w:pPr>
        <w:ind w:left="530" w:hanging="530"/>
      </w:pPr>
      <w:rPr>
        <w:rFonts w:hint="default"/>
        <w:b/>
      </w:rPr>
    </w:lvl>
    <w:lvl w:ilvl="1">
      <w:start w:val="2"/>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9" w15:restartNumberingAfterBreak="0">
    <w:nsid w:val="7F98519C"/>
    <w:multiLevelType w:val="multilevel"/>
    <w:tmpl w:val="39C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FA37425"/>
    <w:multiLevelType w:val="multilevel"/>
    <w:tmpl w:val="1EC60AB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16575350">
    <w:abstractNumId w:val="0"/>
  </w:num>
  <w:num w:numId="2" w16cid:durableId="1939940942">
    <w:abstractNumId w:val="50"/>
  </w:num>
  <w:num w:numId="3" w16cid:durableId="1190535499">
    <w:abstractNumId w:val="3"/>
  </w:num>
  <w:num w:numId="4" w16cid:durableId="1563372612">
    <w:abstractNumId w:val="145"/>
  </w:num>
  <w:num w:numId="5" w16cid:durableId="1726173554">
    <w:abstractNumId w:val="1"/>
  </w:num>
  <w:num w:numId="6" w16cid:durableId="1921670005">
    <w:abstractNumId w:val="75"/>
  </w:num>
  <w:num w:numId="7" w16cid:durableId="75907483">
    <w:abstractNumId w:val="88"/>
  </w:num>
  <w:num w:numId="8" w16cid:durableId="977682375">
    <w:abstractNumId w:val="140"/>
  </w:num>
  <w:num w:numId="9" w16cid:durableId="796878273">
    <w:abstractNumId w:val="152"/>
  </w:num>
  <w:num w:numId="10" w16cid:durableId="2044861764">
    <w:abstractNumId w:val="193"/>
  </w:num>
  <w:num w:numId="11" w16cid:durableId="753206537">
    <w:abstractNumId w:val="89"/>
  </w:num>
  <w:num w:numId="12" w16cid:durableId="1832911294">
    <w:abstractNumId w:val="59"/>
  </w:num>
  <w:num w:numId="13" w16cid:durableId="468865685">
    <w:abstractNumId w:val="16"/>
  </w:num>
  <w:num w:numId="14" w16cid:durableId="1065185224">
    <w:abstractNumId w:val="134"/>
  </w:num>
  <w:num w:numId="15" w16cid:durableId="1983076577">
    <w:abstractNumId w:val="166"/>
  </w:num>
  <w:num w:numId="16" w16cid:durableId="1546411317">
    <w:abstractNumId w:val="176"/>
  </w:num>
  <w:num w:numId="17" w16cid:durableId="657417842">
    <w:abstractNumId w:val="179"/>
  </w:num>
  <w:num w:numId="18" w16cid:durableId="314920809">
    <w:abstractNumId w:val="9"/>
  </w:num>
  <w:num w:numId="19" w16cid:durableId="2028367988">
    <w:abstractNumId w:val="169"/>
  </w:num>
  <w:num w:numId="20" w16cid:durableId="789789131">
    <w:abstractNumId w:val="170"/>
  </w:num>
  <w:num w:numId="21" w16cid:durableId="860169090">
    <w:abstractNumId w:val="204"/>
  </w:num>
  <w:num w:numId="22" w16cid:durableId="1188134894">
    <w:abstractNumId w:val="181"/>
  </w:num>
  <w:num w:numId="23" w16cid:durableId="1781679118">
    <w:abstractNumId w:val="45"/>
  </w:num>
  <w:num w:numId="24" w16cid:durableId="2071727831">
    <w:abstractNumId w:val="76"/>
  </w:num>
  <w:num w:numId="25" w16cid:durableId="2024936436">
    <w:abstractNumId w:val="29"/>
  </w:num>
  <w:num w:numId="26" w16cid:durableId="1185558211">
    <w:abstractNumId w:val="209"/>
  </w:num>
  <w:num w:numId="27" w16cid:durableId="1291595264">
    <w:abstractNumId w:val="79"/>
  </w:num>
  <w:num w:numId="28" w16cid:durableId="1670674065">
    <w:abstractNumId w:val="135"/>
  </w:num>
  <w:num w:numId="29" w16cid:durableId="1755083011">
    <w:abstractNumId w:val="78"/>
  </w:num>
  <w:num w:numId="30" w16cid:durableId="1761877671">
    <w:abstractNumId w:val="60"/>
  </w:num>
  <w:num w:numId="31" w16cid:durableId="467554794">
    <w:abstractNumId w:val="53"/>
  </w:num>
  <w:num w:numId="32" w16cid:durableId="76287909">
    <w:abstractNumId w:val="19"/>
  </w:num>
  <w:num w:numId="33" w16cid:durableId="2074157196">
    <w:abstractNumId w:val="108"/>
  </w:num>
  <w:num w:numId="34" w16cid:durableId="1084037553">
    <w:abstractNumId w:val="69"/>
  </w:num>
  <w:num w:numId="35" w16cid:durableId="1660041900">
    <w:abstractNumId w:val="95"/>
  </w:num>
  <w:num w:numId="36" w16cid:durableId="86733508">
    <w:abstractNumId w:val="105"/>
  </w:num>
  <w:num w:numId="37" w16cid:durableId="128279374">
    <w:abstractNumId w:val="142"/>
  </w:num>
  <w:num w:numId="38" w16cid:durableId="897592770">
    <w:abstractNumId w:val="184"/>
  </w:num>
  <w:num w:numId="39" w16cid:durableId="809135757">
    <w:abstractNumId w:val="119"/>
  </w:num>
  <w:num w:numId="40" w16cid:durableId="683047685">
    <w:abstractNumId w:val="143"/>
  </w:num>
  <w:num w:numId="41" w16cid:durableId="2025400228">
    <w:abstractNumId w:val="63"/>
  </w:num>
  <w:num w:numId="42" w16cid:durableId="226192480">
    <w:abstractNumId w:val="153"/>
  </w:num>
  <w:num w:numId="43" w16cid:durableId="379598413">
    <w:abstractNumId w:val="146"/>
  </w:num>
  <w:num w:numId="44" w16cid:durableId="1586957617">
    <w:abstractNumId w:val="137"/>
  </w:num>
  <w:num w:numId="45" w16cid:durableId="1805848653">
    <w:abstractNumId w:val="86"/>
  </w:num>
  <w:num w:numId="46" w16cid:durableId="729764291">
    <w:abstractNumId w:val="40"/>
  </w:num>
  <w:num w:numId="47" w16cid:durableId="1574661308">
    <w:abstractNumId w:val="25"/>
  </w:num>
  <w:num w:numId="48" w16cid:durableId="220212877">
    <w:abstractNumId w:val="99"/>
  </w:num>
  <w:num w:numId="49" w16cid:durableId="576398001">
    <w:abstractNumId w:val="183"/>
  </w:num>
  <w:num w:numId="50" w16cid:durableId="580411564">
    <w:abstractNumId w:val="162"/>
  </w:num>
  <w:num w:numId="51" w16cid:durableId="1392340980">
    <w:abstractNumId w:val="102"/>
  </w:num>
  <w:num w:numId="52" w16cid:durableId="1008559471">
    <w:abstractNumId w:val="49"/>
  </w:num>
  <w:num w:numId="53" w16cid:durableId="524028618">
    <w:abstractNumId w:val="144"/>
  </w:num>
  <w:num w:numId="54" w16cid:durableId="1804350796">
    <w:abstractNumId w:val="98"/>
  </w:num>
  <w:num w:numId="55" w16cid:durableId="1333292524">
    <w:abstractNumId w:val="185"/>
  </w:num>
  <w:num w:numId="56" w16cid:durableId="781920119">
    <w:abstractNumId w:val="182"/>
  </w:num>
  <w:num w:numId="57" w16cid:durableId="469908866">
    <w:abstractNumId w:val="58"/>
  </w:num>
  <w:num w:numId="58" w16cid:durableId="593981192">
    <w:abstractNumId w:val="172"/>
  </w:num>
  <w:num w:numId="59" w16cid:durableId="1289509654">
    <w:abstractNumId w:val="156"/>
  </w:num>
  <w:num w:numId="60" w16cid:durableId="1601110503">
    <w:abstractNumId w:val="159"/>
  </w:num>
  <w:num w:numId="61" w16cid:durableId="177891444">
    <w:abstractNumId w:val="83"/>
  </w:num>
  <w:num w:numId="62" w16cid:durableId="1251700137">
    <w:abstractNumId w:val="41"/>
  </w:num>
  <w:num w:numId="63" w16cid:durableId="624236649">
    <w:abstractNumId w:val="26"/>
  </w:num>
  <w:num w:numId="64" w16cid:durableId="944069518">
    <w:abstractNumId w:val="56"/>
  </w:num>
  <w:num w:numId="65" w16cid:durableId="659310827">
    <w:abstractNumId w:val="18"/>
  </w:num>
  <w:num w:numId="66" w16cid:durableId="1635286038">
    <w:abstractNumId w:val="7"/>
  </w:num>
  <w:num w:numId="67" w16cid:durableId="597904352">
    <w:abstractNumId w:val="96"/>
  </w:num>
  <w:num w:numId="68" w16cid:durableId="253127466">
    <w:abstractNumId w:val="188"/>
  </w:num>
  <w:num w:numId="69" w16cid:durableId="50814186">
    <w:abstractNumId w:val="67"/>
  </w:num>
  <w:num w:numId="70" w16cid:durableId="1928880614">
    <w:abstractNumId w:val="203"/>
  </w:num>
  <w:num w:numId="71" w16cid:durableId="297880577">
    <w:abstractNumId w:val="202"/>
  </w:num>
  <w:num w:numId="72" w16cid:durableId="914239548">
    <w:abstractNumId w:val="207"/>
  </w:num>
  <w:num w:numId="73" w16cid:durableId="1711958921">
    <w:abstractNumId w:val="165"/>
  </w:num>
  <w:num w:numId="74" w16cid:durableId="304816867">
    <w:abstractNumId w:val="66"/>
  </w:num>
  <w:num w:numId="75" w16cid:durableId="1577396563">
    <w:abstractNumId w:val="139"/>
  </w:num>
  <w:num w:numId="76" w16cid:durableId="832599078">
    <w:abstractNumId w:val="77"/>
  </w:num>
  <w:num w:numId="77" w16cid:durableId="1383090830">
    <w:abstractNumId w:val="10"/>
  </w:num>
  <w:num w:numId="78" w16cid:durableId="1144196595">
    <w:abstractNumId w:val="118"/>
  </w:num>
  <w:num w:numId="79" w16cid:durableId="745151962">
    <w:abstractNumId w:val="199"/>
  </w:num>
  <w:num w:numId="80" w16cid:durableId="1104306492">
    <w:abstractNumId w:val="147"/>
  </w:num>
  <w:num w:numId="81" w16cid:durableId="1753623711">
    <w:abstractNumId w:val="189"/>
  </w:num>
  <w:num w:numId="82" w16cid:durableId="956060549">
    <w:abstractNumId w:val="171"/>
  </w:num>
  <w:num w:numId="83" w16cid:durableId="1803496911">
    <w:abstractNumId w:val="24"/>
  </w:num>
  <w:num w:numId="84" w16cid:durableId="1108112769">
    <w:abstractNumId w:val="122"/>
  </w:num>
  <w:num w:numId="85" w16cid:durableId="1472094910">
    <w:abstractNumId w:val="57"/>
  </w:num>
  <w:num w:numId="86" w16cid:durableId="1586303308">
    <w:abstractNumId w:val="31"/>
  </w:num>
  <w:num w:numId="87" w16cid:durableId="1768192190">
    <w:abstractNumId w:val="72"/>
  </w:num>
  <w:num w:numId="88" w16cid:durableId="1136218755">
    <w:abstractNumId w:val="110"/>
  </w:num>
  <w:num w:numId="89" w16cid:durableId="1223177597">
    <w:abstractNumId w:val="47"/>
  </w:num>
  <w:num w:numId="90" w16cid:durableId="1877617227">
    <w:abstractNumId w:val="30"/>
  </w:num>
  <w:num w:numId="91" w16cid:durableId="2057465054">
    <w:abstractNumId w:val="65"/>
  </w:num>
  <w:num w:numId="92" w16cid:durableId="2132311647">
    <w:abstractNumId w:val="173"/>
  </w:num>
  <w:num w:numId="93" w16cid:durableId="1382091336">
    <w:abstractNumId w:val="2"/>
  </w:num>
  <w:num w:numId="94" w16cid:durableId="491870911">
    <w:abstractNumId w:val="28"/>
  </w:num>
  <w:num w:numId="95" w16cid:durableId="1260675383">
    <w:abstractNumId w:val="62"/>
  </w:num>
  <w:num w:numId="96" w16cid:durableId="261374530">
    <w:abstractNumId w:val="84"/>
  </w:num>
  <w:num w:numId="97" w16cid:durableId="1056274567">
    <w:abstractNumId w:val="131"/>
  </w:num>
  <w:num w:numId="98" w16cid:durableId="50201414">
    <w:abstractNumId w:val="70"/>
  </w:num>
  <w:num w:numId="99" w16cid:durableId="951866958">
    <w:abstractNumId w:val="12"/>
  </w:num>
  <w:num w:numId="100" w16cid:durableId="1506091607">
    <w:abstractNumId w:val="104"/>
  </w:num>
  <w:num w:numId="101" w16cid:durableId="1434283882">
    <w:abstractNumId w:val="81"/>
  </w:num>
  <w:num w:numId="102" w16cid:durableId="781727821">
    <w:abstractNumId w:val="210"/>
  </w:num>
  <w:num w:numId="103" w16cid:durableId="1833327362">
    <w:abstractNumId w:val="196"/>
  </w:num>
  <w:num w:numId="104" w16cid:durableId="1219437086">
    <w:abstractNumId w:val="22"/>
  </w:num>
  <w:num w:numId="105" w16cid:durableId="1205632314">
    <w:abstractNumId w:val="155"/>
  </w:num>
  <w:num w:numId="106" w16cid:durableId="541749014">
    <w:abstractNumId w:val="92"/>
  </w:num>
  <w:num w:numId="107" w16cid:durableId="1154637984">
    <w:abstractNumId w:val="192"/>
  </w:num>
  <w:num w:numId="108" w16cid:durableId="285428655">
    <w:abstractNumId w:val="20"/>
  </w:num>
  <w:num w:numId="109" w16cid:durableId="130171689">
    <w:abstractNumId w:val="61"/>
  </w:num>
  <w:num w:numId="110" w16cid:durableId="350688738">
    <w:abstractNumId w:val="178"/>
  </w:num>
  <w:num w:numId="111" w16cid:durableId="566497562">
    <w:abstractNumId w:val="187"/>
  </w:num>
  <w:num w:numId="112" w16cid:durableId="1777940440">
    <w:abstractNumId w:val="68"/>
  </w:num>
  <w:num w:numId="113" w16cid:durableId="477693410">
    <w:abstractNumId w:val="191"/>
  </w:num>
  <w:num w:numId="114" w16cid:durableId="1622565787">
    <w:abstractNumId w:val="133"/>
  </w:num>
  <w:num w:numId="115" w16cid:durableId="565842217">
    <w:abstractNumId w:val="164"/>
  </w:num>
  <w:num w:numId="116" w16cid:durableId="1280605736">
    <w:abstractNumId w:val="52"/>
  </w:num>
  <w:num w:numId="117" w16cid:durableId="1827697479">
    <w:abstractNumId w:val="141"/>
  </w:num>
  <w:num w:numId="118" w16cid:durableId="2080900353">
    <w:abstractNumId w:val="14"/>
  </w:num>
  <w:num w:numId="119" w16cid:durableId="2005156776">
    <w:abstractNumId w:val="115"/>
  </w:num>
  <w:num w:numId="120" w16cid:durableId="1695417249">
    <w:abstractNumId w:val="39"/>
  </w:num>
  <w:num w:numId="121" w16cid:durableId="2032368711">
    <w:abstractNumId w:val="85"/>
  </w:num>
  <w:num w:numId="122" w16cid:durableId="1879245735">
    <w:abstractNumId w:val="54"/>
  </w:num>
  <w:num w:numId="123" w16cid:durableId="944314914">
    <w:abstractNumId w:val="150"/>
  </w:num>
  <w:num w:numId="124" w16cid:durableId="1049573625">
    <w:abstractNumId w:val="73"/>
  </w:num>
  <w:num w:numId="125" w16cid:durableId="925655323">
    <w:abstractNumId w:val="97"/>
  </w:num>
  <w:num w:numId="126" w16cid:durableId="1319764925">
    <w:abstractNumId w:val="87"/>
  </w:num>
  <w:num w:numId="127" w16cid:durableId="97457345">
    <w:abstractNumId w:val="116"/>
  </w:num>
  <w:num w:numId="128" w16cid:durableId="2107264046">
    <w:abstractNumId w:val="206"/>
  </w:num>
  <w:num w:numId="129" w16cid:durableId="569778978">
    <w:abstractNumId w:val="27"/>
  </w:num>
  <w:num w:numId="130" w16cid:durableId="813450121">
    <w:abstractNumId w:val="11"/>
  </w:num>
  <w:num w:numId="131" w16cid:durableId="729303029">
    <w:abstractNumId w:val="101"/>
  </w:num>
  <w:num w:numId="132" w16cid:durableId="699285204">
    <w:abstractNumId w:val="149"/>
  </w:num>
  <w:num w:numId="133" w16cid:durableId="1860849401">
    <w:abstractNumId w:val="200"/>
  </w:num>
  <w:num w:numId="134" w16cid:durableId="2023507776">
    <w:abstractNumId w:val="71"/>
  </w:num>
  <w:num w:numId="135" w16cid:durableId="1413159947">
    <w:abstractNumId w:val="120"/>
  </w:num>
  <w:num w:numId="136" w16cid:durableId="169758902">
    <w:abstractNumId w:val="44"/>
  </w:num>
  <w:num w:numId="137" w16cid:durableId="440954484">
    <w:abstractNumId w:val="4"/>
  </w:num>
  <w:num w:numId="138" w16cid:durableId="730426889">
    <w:abstractNumId w:val="127"/>
  </w:num>
  <w:num w:numId="139" w16cid:durableId="757140830">
    <w:abstractNumId w:val="51"/>
  </w:num>
  <w:num w:numId="140" w16cid:durableId="1022246223">
    <w:abstractNumId w:val="107"/>
  </w:num>
  <w:num w:numId="141" w16cid:durableId="1787963305">
    <w:abstractNumId w:val="103"/>
  </w:num>
  <w:num w:numId="142" w16cid:durableId="115177577">
    <w:abstractNumId w:val="201"/>
  </w:num>
  <w:num w:numId="143" w16cid:durableId="966350419">
    <w:abstractNumId w:val="163"/>
  </w:num>
  <w:num w:numId="144" w16cid:durableId="1473211212">
    <w:abstractNumId w:val="125"/>
  </w:num>
  <w:num w:numId="145" w16cid:durableId="159740147">
    <w:abstractNumId w:val="194"/>
  </w:num>
  <w:num w:numId="146" w16cid:durableId="1280262160">
    <w:abstractNumId w:val="126"/>
  </w:num>
  <w:num w:numId="147" w16cid:durableId="192159881">
    <w:abstractNumId w:val="195"/>
  </w:num>
  <w:num w:numId="148" w16cid:durableId="561604792">
    <w:abstractNumId w:val="175"/>
  </w:num>
  <w:num w:numId="149" w16cid:durableId="53506997">
    <w:abstractNumId w:val="123"/>
  </w:num>
  <w:num w:numId="150" w16cid:durableId="1358769893">
    <w:abstractNumId w:val="111"/>
  </w:num>
  <w:num w:numId="151" w16cid:durableId="1386683263">
    <w:abstractNumId w:val="186"/>
  </w:num>
  <w:num w:numId="152" w16cid:durableId="617377213">
    <w:abstractNumId w:val="157"/>
  </w:num>
  <w:num w:numId="153" w16cid:durableId="748233904">
    <w:abstractNumId w:val="94"/>
  </w:num>
  <w:num w:numId="154" w16cid:durableId="1420517866">
    <w:abstractNumId w:val="15"/>
  </w:num>
  <w:num w:numId="155" w16cid:durableId="262081266">
    <w:abstractNumId w:val="13"/>
  </w:num>
  <w:num w:numId="156" w16cid:durableId="584074428">
    <w:abstractNumId w:val="33"/>
  </w:num>
  <w:num w:numId="157" w16cid:durableId="1623028656">
    <w:abstractNumId w:val="180"/>
  </w:num>
  <w:num w:numId="158" w16cid:durableId="816262278">
    <w:abstractNumId w:val="138"/>
  </w:num>
  <w:num w:numId="159" w16cid:durableId="214389515">
    <w:abstractNumId w:val="148"/>
  </w:num>
  <w:num w:numId="160" w16cid:durableId="1814059119">
    <w:abstractNumId w:val="128"/>
  </w:num>
  <w:num w:numId="161" w16cid:durableId="857694728">
    <w:abstractNumId w:val="43"/>
  </w:num>
  <w:num w:numId="162" w16cid:durableId="897129545">
    <w:abstractNumId w:val="117"/>
  </w:num>
  <w:num w:numId="163" w16cid:durableId="1842156717">
    <w:abstractNumId w:val="64"/>
  </w:num>
  <w:num w:numId="164" w16cid:durableId="735279404">
    <w:abstractNumId w:val="161"/>
  </w:num>
  <w:num w:numId="165" w16cid:durableId="442040413">
    <w:abstractNumId w:val="35"/>
  </w:num>
  <w:num w:numId="166" w16cid:durableId="1990555010">
    <w:abstractNumId w:val="113"/>
  </w:num>
  <w:num w:numId="167" w16cid:durableId="1395930827">
    <w:abstractNumId w:val="109"/>
  </w:num>
  <w:num w:numId="168" w16cid:durableId="2122333935">
    <w:abstractNumId w:val="38"/>
  </w:num>
  <w:num w:numId="169" w16cid:durableId="1916085298">
    <w:abstractNumId w:val="124"/>
  </w:num>
  <w:num w:numId="170" w16cid:durableId="561597196">
    <w:abstractNumId w:val="136"/>
  </w:num>
  <w:num w:numId="171" w16cid:durableId="995574487">
    <w:abstractNumId w:val="205"/>
  </w:num>
  <w:num w:numId="172" w16cid:durableId="552473227">
    <w:abstractNumId w:val="208"/>
  </w:num>
  <w:num w:numId="173" w16cid:durableId="1425882398">
    <w:abstractNumId w:val="198"/>
  </w:num>
  <w:num w:numId="174" w16cid:durableId="2056854578">
    <w:abstractNumId w:val="174"/>
  </w:num>
  <w:num w:numId="175" w16cid:durableId="1565608247">
    <w:abstractNumId w:val="112"/>
  </w:num>
  <w:num w:numId="176" w16cid:durableId="50814183">
    <w:abstractNumId w:val="132"/>
  </w:num>
  <w:num w:numId="177" w16cid:durableId="496917490">
    <w:abstractNumId w:val="190"/>
  </w:num>
  <w:num w:numId="178" w16cid:durableId="1743331139">
    <w:abstractNumId w:val="17"/>
  </w:num>
  <w:num w:numId="179" w16cid:durableId="260070983">
    <w:abstractNumId w:val="6"/>
  </w:num>
  <w:num w:numId="180" w16cid:durableId="420877439">
    <w:abstractNumId w:val="48"/>
  </w:num>
  <w:num w:numId="181" w16cid:durableId="562063144">
    <w:abstractNumId w:val="93"/>
  </w:num>
  <w:num w:numId="182" w16cid:durableId="761922727">
    <w:abstractNumId w:val="32"/>
  </w:num>
  <w:num w:numId="183" w16cid:durableId="1490246424">
    <w:abstractNumId w:val="74"/>
  </w:num>
  <w:num w:numId="184" w16cid:durableId="2109813179">
    <w:abstractNumId w:val="46"/>
  </w:num>
  <w:num w:numId="185" w16cid:durableId="1358964948">
    <w:abstractNumId w:val="106"/>
  </w:num>
  <w:num w:numId="186" w16cid:durableId="775247299">
    <w:abstractNumId w:val="151"/>
  </w:num>
  <w:num w:numId="187" w16cid:durableId="1212036011">
    <w:abstractNumId w:val="160"/>
  </w:num>
  <w:num w:numId="188" w16cid:durableId="1287349344">
    <w:abstractNumId w:val="42"/>
  </w:num>
  <w:num w:numId="189" w16cid:durableId="434911403">
    <w:abstractNumId w:val="82"/>
  </w:num>
  <w:num w:numId="190" w16cid:durableId="386271241">
    <w:abstractNumId w:val="121"/>
  </w:num>
  <w:num w:numId="191" w16cid:durableId="1893692041">
    <w:abstractNumId w:val="8"/>
  </w:num>
  <w:num w:numId="192" w16cid:durableId="1727797602">
    <w:abstractNumId w:val="91"/>
  </w:num>
  <w:num w:numId="193" w16cid:durableId="577594565">
    <w:abstractNumId w:val="100"/>
  </w:num>
  <w:num w:numId="194" w16cid:durableId="1835485166">
    <w:abstractNumId w:val="130"/>
  </w:num>
  <w:num w:numId="195" w16cid:durableId="329791745">
    <w:abstractNumId w:val="55"/>
  </w:num>
  <w:num w:numId="196" w16cid:durableId="647367516">
    <w:abstractNumId w:val="167"/>
  </w:num>
  <w:num w:numId="197" w16cid:durableId="1181045330">
    <w:abstractNumId w:val="21"/>
  </w:num>
  <w:num w:numId="198" w16cid:durableId="1908614642">
    <w:abstractNumId w:val="129"/>
  </w:num>
  <w:num w:numId="199" w16cid:durableId="109013990">
    <w:abstractNumId w:val="197"/>
  </w:num>
  <w:num w:numId="200" w16cid:durableId="1631743548">
    <w:abstractNumId w:val="5"/>
  </w:num>
  <w:num w:numId="201" w16cid:durableId="1416393798">
    <w:abstractNumId w:val="154"/>
  </w:num>
  <w:num w:numId="202" w16cid:durableId="584194696">
    <w:abstractNumId w:val="37"/>
  </w:num>
  <w:num w:numId="203" w16cid:durableId="1862863627">
    <w:abstractNumId w:val="23"/>
  </w:num>
  <w:num w:numId="204" w16cid:durableId="1622374590">
    <w:abstractNumId w:val="114"/>
  </w:num>
  <w:num w:numId="205" w16cid:durableId="1699744840">
    <w:abstractNumId w:val="177"/>
  </w:num>
  <w:num w:numId="206" w16cid:durableId="608465778">
    <w:abstractNumId w:val="59"/>
    <w:lvlOverride w:ilvl="0">
      <w:lvl w:ilvl="0" w:tplc="3F7E2218">
        <w:start w:val="1"/>
        <w:numFmt w:val="lowerLetter"/>
        <w:lvlText w:val="%1)"/>
        <w:lvlJc w:val="left"/>
        <w:pPr>
          <w:ind w:left="360" w:hanging="36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207" w16cid:durableId="1069965119">
    <w:abstractNumId w:val="90"/>
  </w:num>
  <w:num w:numId="208" w16cid:durableId="1903327138">
    <w:abstractNumId w:val="80"/>
  </w:num>
  <w:num w:numId="209" w16cid:durableId="1329140765">
    <w:abstractNumId w:val="158"/>
  </w:num>
  <w:num w:numId="210" w16cid:durableId="1532454566">
    <w:abstractNumId w:val="36"/>
  </w:num>
  <w:num w:numId="211" w16cid:durableId="1464928259">
    <w:abstractNumId w:val="34"/>
  </w:num>
  <w:num w:numId="212" w16cid:durableId="489714995">
    <w:abstractNumId w:val="168"/>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C1"/>
    <w:rsid w:val="0000045F"/>
    <w:rsid w:val="00000460"/>
    <w:rsid w:val="00000813"/>
    <w:rsid w:val="00000830"/>
    <w:rsid w:val="00000DFE"/>
    <w:rsid w:val="00001144"/>
    <w:rsid w:val="0000121A"/>
    <w:rsid w:val="00001239"/>
    <w:rsid w:val="000012EB"/>
    <w:rsid w:val="00001A92"/>
    <w:rsid w:val="0000209A"/>
    <w:rsid w:val="00002877"/>
    <w:rsid w:val="00002979"/>
    <w:rsid w:val="00002B61"/>
    <w:rsid w:val="00002D3A"/>
    <w:rsid w:val="0000333E"/>
    <w:rsid w:val="000037BD"/>
    <w:rsid w:val="00003BB9"/>
    <w:rsid w:val="00003F26"/>
    <w:rsid w:val="00004BE1"/>
    <w:rsid w:val="00004E36"/>
    <w:rsid w:val="000050CF"/>
    <w:rsid w:val="00005205"/>
    <w:rsid w:val="00005207"/>
    <w:rsid w:val="00005634"/>
    <w:rsid w:val="0000571F"/>
    <w:rsid w:val="00005BF2"/>
    <w:rsid w:val="00005CDF"/>
    <w:rsid w:val="00006271"/>
    <w:rsid w:val="0000634F"/>
    <w:rsid w:val="0000750C"/>
    <w:rsid w:val="0000753E"/>
    <w:rsid w:val="00007A5A"/>
    <w:rsid w:val="00007B8C"/>
    <w:rsid w:val="00010214"/>
    <w:rsid w:val="00010CBB"/>
    <w:rsid w:val="00010D92"/>
    <w:rsid w:val="00011274"/>
    <w:rsid w:val="000114E6"/>
    <w:rsid w:val="0001155B"/>
    <w:rsid w:val="00012335"/>
    <w:rsid w:val="0001235C"/>
    <w:rsid w:val="00012C30"/>
    <w:rsid w:val="00012E1C"/>
    <w:rsid w:val="000135B7"/>
    <w:rsid w:val="000138C4"/>
    <w:rsid w:val="00013AE8"/>
    <w:rsid w:val="000146AE"/>
    <w:rsid w:val="00014EE2"/>
    <w:rsid w:val="00015AA5"/>
    <w:rsid w:val="00016168"/>
    <w:rsid w:val="00016BC8"/>
    <w:rsid w:val="00016E2C"/>
    <w:rsid w:val="00017589"/>
    <w:rsid w:val="000178FD"/>
    <w:rsid w:val="000202A1"/>
    <w:rsid w:val="0002037B"/>
    <w:rsid w:val="000203BD"/>
    <w:rsid w:val="0002120C"/>
    <w:rsid w:val="000212A1"/>
    <w:rsid w:val="000213D7"/>
    <w:rsid w:val="00021642"/>
    <w:rsid w:val="000218FC"/>
    <w:rsid w:val="00021BC4"/>
    <w:rsid w:val="00021DED"/>
    <w:rsid w:val="000225EB"/>
    <w:rsid w:val="00022781"/>
    <w:rsid w:val="0002281A"/>
    <w:rsid w:val="00022C3D"/>
    <w:rsid w:val="00023705"/>
    <w:rsid w:val="00024006"/>
    <w:rsid w:val="0002457B"/>
    <w:rsid w:val="0002475B"/>
    <w:rsid w:val="000256C1"/>
    <w:rsid w:val="00025742"/>
    <w:rsid w:val="00025C50"/>
    <w:rsid w:val="00025F59"/>
    <w:rsid w:val="00026227"/>
    <w:rsid w:val="000262DC"/>
    <w:rsid w:val="00026F3B"/>
    <w:rsid w:val="000274CD"/>
    <w:rsid w:val="000275F6"/>
    <w:rsid w:val="00027965"/>
    <w:rsid w:val="00027AAA"/>
    <w:rsid w:val="00027B1E"/>
    <w:rsid w:val="00030E09"/>
    <w:rsid w:val="0003122A"/>
    <w:rsid w:val="00031523"/>
    <w:rsid w:val="00031693"/>
    <w:rsid w:val="00031735"/>
    <w:rsid w:val="00031AA4"/>
    <w:rsid w:val="000320A8"/>
    <w:rsid w:val="000321A9"/>
    <w:rsid w:val="0003271B"/>
    <w:rsid w:val="00033F44"/>
    <w:rsid w:val="00034021"/>
    <w:rsid w:val="0003423B"/>
    <w:rsid w:val="0003492C"/>
    <w:rsid w:val="00035107"/>
    <w:rsid w:val="00035531"/>
    <w:rsid w:val="00035655"/>
    <w:rsid w:val="00035982"/>
    <w:rsid w:val="00035A28"/>
    <w:rsid w:val="00035BAA"/>
    <w:rsid w:val="00035DAD"/>
    <w:rsid w:val="0003604D"/>
    <w:rsid w:val="000363AE"/>
    <w:rsid w:val="000364AC"/>
    <w:rsid w:val="00036743"/>
    <w:rsid w:val="00036AF5"/>
    <w:rsid w:val="00036E3E"/>
    <w:rsid w:val="00037080"/>
    <w:rsid w:val="00037235"/>
    <w:rsid w:val="0003769D"/>
    <w:rsid w:val="00037A62"/>
    <w:rsid w:val="00037C71"/>
    <w:rsid w:val="00040019"/>
    <w:rsid w:val="0004060B"/>
    <w:rsid w:val="00040E41"/>
    <w:rsid w:val="00040E78"/>
    <w:rsid w:val="00041E0B"/>
    <w:rsid w:val="0004221E"/>
    <w:rsid w:val="000423C6"/>
    <w:rsid w:val="000431A8"/>
    <w:rsid w:val="00043A69"/>
    <w:rsid w:val="00044632"/>
    <w:rsid w:val="000451CD"/>
    <w:rsid w:val="00045305"/>
    <w:rsid w:val="0004532C"/>
    <w:rsid w:val="00045905"/>
    <w:rsid w:val="00045D2E"/>
    <w:rsid w:val="0004795F"/>
    <w:rsid w:val="00047EDF"/>
    <w:rsid w:val="000501EE"/>
    <w:rsid w:val="0005063B"/>
    <w:rsid w:val="00050C97"/>
    <w:rsid w:val="00050E59"/>
    <w:rsid w:val="00051AA6"/>
    <w:rsid w:val="000522E4"/>
    <w:rsid w:val="0005271B"/>
    <w:rsid w:val="000530BD"/>
    <w:rsid w:val="00053197"/>
    <w:rsid w:val="0005319A"/>
    <w:rsid w:val="0005323F"/>
    <w:rsid w:val="00053B6E"/>
    <w:rsid w:val="00053F7F"/>
    <w:rsid w:val="00053FBE"/>
    <w:rsid w:val="0005463C"/>
    <w:rsid w:val="000549ED"/>
    <w:rsid w:val="00055E38"/>
    <w:rsid w:val="000566C7"/>
    <w:rsid w:val="00057661"/>
    <w:rsid w:val="00057CC9"/>
    <w:rsid w:val="00057D0B"/>
    <w:rsid w:val="00061073"/>
    <w:rsid w:val="00061445"/>
    <w:rsid w:val="0006183B"/>
    <w:rsid w:val="0006198E"/>
    <w:rsid w:val="00061AC2"/>
    <w:rsid w:val="00061E79"/>
    <w:rsid w:val="00061F84"/>
    <w:rsid w:val="00062925"/>
    <w:rsid w:val="00062A00"/>
    <w:rsid w:val="00062A45"/>
    <w:rsid w:val="00063527"/>
    <w:rsid w:val="00063B87"/>
    <w:rsid w:val="00063C75"/>
    <w:rsid w:val="000641E6"/>
    <w:rsid w:val="000650BF"/>
    <w:rsid w:val="000651D3"/>
    <w:rsid w:val="000654F6"/>
    <w:rsid w:val="000656A2"/>
    <w:rsid w:val="00065F33"/>
    <w:rsid w:val="00065FD4"/>
    <w:rsid w:val="00066241"/>
    <w:rsid w:val="00066B9D"/>
    <w:rsid w:val="00066C3B"/>
    <w:rsid w:val="00066ECE"/>
    <w:rsid w:val="000700BE"/>
    <w:rsid w:val="000702DB"/>
    <w:rsid w:val="00070418"/>
    <w:rsid w:val="000708AD"/>
    <w:rsid w:val="00070B5C"/>
    <w:rsid w:val="00070F24"/>
    <w:rsid w:val="00071CB7"/>
    <w:rsid w:val="000720B2"/>
    <w:rsid w:val="00072C6D"/>
    <w:rsid w:val="00072E09"/>
    <w:rsid w:val="000733EB"/>
    <w:rsid w:val="00073A72"/>
    <w:rsid w:val="00074892"/>
    <w:rsid w:val="000749B5"/>
    <w:rsid w:val="00074C5C"/>
    <w:rsid w:val="00075174"/>
    <w:rsid w:val="00076235"/>
    <w:rsid w:val="00076C73"/>
    <w:rsid w:val="00077105"/>
    <w:rsid w:val="00080211"/>
    <w:rsid w:val="00080E42"/>
    <w:rsid w:val="00081308"/>
    <w:rsid w:val="00081365"/>
    <w:rsid w:val="00081C0C"/>
    <w:rsid w:val="00082051"/>
    <w:rsid w:val="000820B7"/>
    <w:rsid w:val="00082AD4"/>
    <w:rsid w:val="000832F9"/>
    <w:rsid w:val="000833F4"/>
    <w:rsid w:val="000835D2"/>
    <w:rsid w:val="0008387E"/>
    <w:rsid w:val="00083BBD"/>
    <w:rsid w:val="00083E0B"/>
    <w:rsid w:val="00083F25"/>
    <w:rsid w:val="0008561A"/>
    <w:rsid w:val="00085E28"/>
    <w:rsid w:val="000861A8"/>
    <w:rsid w:val="00087A25"/>
    <w:rsid w:val="00087B9C"/>
    <w:rsid w:val="00087D2A"/>
    <w:rsid w:val="00090510"/>
    <w:rsid w:val="00090797"/>
    <w:rsid w:val="00090A81"/>
    <w:rsid w:val="00090C44"/>
    <w:rsid w:val="00090E28"/>
    <w:rsid w:val="00090E41"/>
    <w:rsid w:val="0009102F"/>
    <w:rsid w:val="0009122C"/>
    <w:rsid w:val="000912A3"/>
    <w:rsid w:val="000916A8"/>
    <w:rsid w:val="00091BCB"/>
    <w:rsid w:val="00091D5D"/>
    <w:rsid w:val="0009254A"/>
    <w:rsid w:val="00092EC3"/>
    <w:rsid w:val="00093421"/>
    <w:rsid w:val="000937C4"/>
    <w:rsid w:val="00093842"/>
    <w:rsid w:val="000940B9"/>
    <w:rsid w:val="00094102"/>
    <w:rsid w:val="000944A1"/>
    <w:rsid w:val="00095503"/>
    <w:rsid w:val="00095B00"/>
    <w:rsid w:val="00096441"/>
    <w:rsid w:val="00096B00"/>
    <w:rsid w:val="0009709B"/>
    <w:rsid w:val="000A0E55"/>
    <w:rsid w:val="000A119D"/>
    <w:rsid w:val="000A2177"/>
    <w:rsid w:val="000A343A"/>
    <w:rsid w:val="000A35AB"/>
    <w:rsid w:val="000A35AE"/>
    <w:rsid w:val="000A39E1"/>
    <w:rsid w:val="000A3E19"/>
    <w:rsid w:val="000A48B4"/>
    <w:rsid w:val="000A4989"/>
    <w:rsid w:val="000A52C7"/>
    <w:rsid w:val="000A5358"/>
    <w:rsid w:val="000A56BB"/>
    <w:rsid w:val="000A56D5"/>
    <w:rsid w:val="000A5C60"/>
    <w:rsid w:val="000A5F16"/>
    <w:rsid w:val="000A6191"/>
    <w:rsid w:val="000A633A"/>
    <w:rsid w:val="000A649F"/>
    <w:rsid w:val="000A6B80"/>
    <w:rsid w:val="000A7227"/>
    <w:rsid w:val="000A72A5"/>
    <w:rsid w:val="000A7676"/>
    <w:rsid w:val="000A7815"/>
    <w:rsid w:val="000A7AFB"/>
    <w:rsid w:val="000A7C92"/>
    <w:rsid w:val="000A7E7E"/>
    <w:rsid w:val="000A7FEC"/>
    <w:rsid w:val="000B023C"/>
    <w:rsid w:val="000B04EC"/>
    <w:rsid w:val="000B0523"/>
    <w:rsid w:val="000B0B96"/>
    <w:rsid w:val="000B1119"/>
    <w:rsid w:val="000B1374"/>
    <w:rsid w:val="000B1B32"/>
    <w:rsid w:val="000B1D99"/>
    <w:rsid w:val="000B24ED"/>
    <w:rsid w:val="000B26D4"/>
    <w:rsid w:val="000B2964"/>
    <w:rsid w:val="000B38D4"/>
    <w:rsid w:val="000B3D80"/>
    <w:rsid w:val="000B3D95"/>
    <w:rsid w:val="000B4BC1"/>
    <w:rsid w:val="000B4CBA"/>
    <w:rsid w:val="000B4DB6"/>
    <w:rsid w:val="000B53C1"/>
    <w:rsid w:val="000B55C8"/>
    <w:rsid w:val="000B578C"/>
    <w:rsid w:val="000B589E"/>
    <w:rsid w:val="000B5D7A"/>
    <w:rsid w:val="000C0438"/>
    <w:rsid w:val="000C04B3"/>
    <w:rsid w:val="000C0A19"/>
    <w:rsid w:val="000C0B51"/>
    <w:rsid w:val="000C1348"/>
    <w:rsid w:val="000C18D1"/>
    <w:rsid w:val="000C1ED4"/>
    <w:rsid w:val="000C26CB"/>
    <w:rsid w:val="000C29A5"/>
    <w:rsid w:val="000C2A52"/>
    <w:rsid w:val="000C2AAF"/>
    <w:rsid w:val="000C31ED"/>
    <w:rsid w:val="000C4679"/>
    <w:rsid w:val="000C5189"/>
    <w:rsid w:val="000C5835"/>
    <w:rsid w:val="000C5D35"/>
    <w:rsid w:val="000C63B1"/>
    <w:rsid w:val="000C6659"/>
    <w:rsid w:val="000C6677"/>
    <w:rsid w:val="000C68A6"/>
    <w:rsid w:val="000C69C3"/>
    <w:rsid w:val="000C6E06"/>
    <w:rsid w:val="000C771C"/>
    <w:rsid w:val="000C7A5F"/>
    <w:rsid w:val="000D003E"/>
    <w:rsid w:val="000D0288"/>
    <w:rsid w:val="000D0CEC"/>
    <w:rsid w:val="000D0D38"/>
    <w:rsid w:val="000D0D3A"/>
    <w:rsid w:val="000D1062"/>
    <w:rsid w:val="000D1328"/>
    <w:rsid w:val="000D13A6"/>
    <w:rsid w:val="000D162D"/>
    <w:rsid w:val="000D168D"/>
    <w:rsid w:val="000D19E0"/>
    <w:rsid w:val="000D1ADF"/>
    <w:rsid w:val="000D1B9B"/>
    <w:rsid w:val="000D2DC5"/>
    <w:rsid w:val="000D3361"/>
    <w:rsid w:val="000D34CE"/>
    <w:rsid w:val="000D3D08"/>
    <w:rsid w:val="000D413C"/>
    <w:rsid w:val="000D4EA5"/>
    <w:rsid w:val="000D5340"/>
    <w:rsid w:val="000D5837"/>
    <w:rsid w:val="000D5C32"/>
    <w:rsid w:val="000D6348"/>
    <w:rsid w:val="000D6606"/>
    <w:rsid w:val="000D6C6A"/>
    <w:rsid w:val="000D76EA"/>
    <w:rsid w:val="000D7BE6"/>
    <w:rsid w:val="000E00EE"/>
    <w:rsid w:val="000E0241"/>
    <w:rsid w:val="000E0531"/>
    <w:rsid w:val="000E08FB"/>
    <w:rsid w:val="000E0A2D"/>
    <w:rsid w:val="000E100F"/>
    <w:rsid w:val="000E111A"/>
    <w:rsid w:val="000E1BE5"/>
    <w:rsid w:val="000E21BB"/>
    <w:rsid w:val="000E29CE"/>
    <w:rsid w:val="000E2DD6"/>
    <w:rsid w:val="000E2EAE"/>
    <w:rsid w:val="000E389C"/>
    <w:rsid w:val="000E3C84"/>
    <w:rsid w:val="000E3F84"/>
    <w:rsid w:val="000E443F"/>
    <w:rsid w:val="000E4549"/>
    <w:rsid w:val="000E4653"/>
    <w:rsid w:val="000E47C5"/>
    <w:rsid w:val="000E48F3"/>
    <w:rsid w:val="000E4903"/>
    <w:rsid w:val="000E4BB5"/>
    <w:rsid w:val="000E5591"/>
    <w:rsid w:val="000E59FF"/>
    <w:rsid w:val="000E5B6B"/>
    <w:rsid w:val="000E5F78"/>
    <w:rsid w:val="000E63C3"/>
    <w:rsid w:val="000E6872"/>
    <w:rsid w:val="000E68B0"/>
    <w:rsid w:val="000E6F82"/>
    <w:rsid w:val="000E71D1"/>
    <w:rsid w:val="000E75A7"/>
    <w:rsid w:val="000E76A4"/>
    <w:rsid w:val="000E7831"/>
    <w:rsid w:val="000F0692"/>
    <w:rsid w:val="000F09D7"/>
    <w:rsid w:val="000F1DFD"/>
    <w:rsid w:val="000F2288"/>
    <w:rsid w:val="000F229F"/>
    <w:rsid w:val="000F2429"/>
    <w:rsid w:val="000F2A09"/>
    <w:rsid w:val="000F2C96"/>
    <w:rsid w:val="000F2DBF"/>
    <w:rsid w:val="000F30D2"/>
    <w:rsid w:val="000F31A1"/>
    <w:rsid w:val="000F3762"/>
    <w:rsid w:val="000F3A6B"/>
    <w:rsid w:val="000F47D4"/>
    <w:rsid w:val="000F55E8"/>
    <w:rsid w:val="000F6460"/>
    <w:rsid w:val="000F6AFF"/>
    <w:rsid w:val="000F6F49"/>
    <w:rsid w:val="000F718F"/>
    <w:rsid w:val="000F778F"/>
    <w:rsid w:val="000F79A5"/>
    <w:rsid w:val="000F7AC2"/>
    <w:rsid w:val="00100164"/>
    <w:rsid w:val="0010119D"/>
    <w:rsid w:val="001016DB"/>
    <w:rsid w:val="00101CC4"/>
    <w:rsid w:val="00101CDD"/>
    <w:rsid w:val="00102BB9"/>
    <w:rsid w:val="00102D28"/>
    <w:rsid w:val="00102DC8"/>
    <w:rsid w:val="00102E7B"/>
    <w:rsid w:val="0010304C"/>
    <w:rsid w:val="00103527"/>
    <w:rsid w:val="001038A5"/>
    <w:rsid w:val="00103F72"/>
    <w:rsid w:val="00104D69"/>
    <w:rsid w:val="00104D75"/>
    <w:rsid w:val="00104F16"/>
    <w:rsid w:val="00104FEC"/>
    <w:rsid w:val="0010591E"/>
    <w:rsid w:val="001061D5"/>
    <w:rsid w:val="00106445"/>
    <w:rsid w:val="00106623"/>
    <w:rsid w:val="00106A1C"/>
    <w:rsid w:val="00106B56"/>
    <w:rsid w:val="00106CA8"/>
    <w:rsid w:val="00107243"/>
    <w:rsid w:val="001076C9"/>
    <w:rsid w:val="001079C4"/>
    <w:rsid w:val="00107BD4"/>
    <w:rsid w:val="0011055B"/>
    <w:rsid w:val="00110F7B"/>
    <w:rsid w:val="00112046"/>
    <w:rsid w:val="00112FD9"/>
    <w:rsid w:val="00113A02"/>
    <w:rsid w:val="00113A3A"/>
    <w:rsid w:val="00113C35"/>
    <w:rsid w:val="00113DF3"/>
    <w:rsid w:val="0011475E"/>
    <w:rsid w:val="001147B2"/>
    <w:rsid w:val="00114C8C"/>
    <w:rsid w:val="00115055"/>
    <w:rsid w:val="00115107"/>
    <w:rsid w:val="001153DB"/>
    <w:rsid w:val="001167FC"/>
    <w:rsid w:val="00116973"/>
    <w:rsid w:val="00116D0D"/>
    <w:rsid w:val="00117083"/>
    <w:rsid w:val="00117454"/>
    <w:rsid w:val="00117847"/>
    <w:rsid w:val="00120093"/>
    <w:rsid w:val="00120183"/>
    <w:rsid w:val="001202CD"/>
    <w:rsid w:val="00120D98"/>
    <w:rsid w:val="00121271"/>
    <w:rsid w:val="00121963"/>
    <w:rsid w:val="00122304"/>
    <w:rsid w:val="00122C5D"/>
    <w:rsid w:val="00122C82"/>
    <w:rsid w:val="00122E12"/>
    <w:rsid w:val="00122FF1"/>
    <w:rsid w:val="0012353A"/>
    <w:rsid w:val="00123F9C"/>
    <w:rsid w:val="001242FF"/>
    <w:rsid w:val="0012449F"/>
    <w:rsid w:val="00124690"/>
    <w:rsid w:val="00125925"/>
    <w:rsid w:val="00125C6F"/>
    <w:rsid w:val="001265EE"/>
    <w:rsid w:val="0012679C"/>
    <w:rsid w:val="001269AA"/>
    <w:rsid w:val="00126B17"/>
    <w:rsid w:val="00126CA3"/>
    <w:rsid w:val="00126ECA"/>
    <w:rsid w:val="00127204"/>
    <w:rsid w:val="001272B4"/>
    <w:rsid w:val="001272C4"/>
    <w:rsid w:val="001272CE"/>
    <w:rsid w:val="001279B1"/>
    <w:rsid w:val="001305DF"/>
    <w:rsid w:val="00130BA3"/>
    <w:rsid w:val="001311D2"/>
    <w:rsid w:val="00131218"/>
    <w:rsid w:val="00131A10"/>
    <w:rsid w:val="00131DB5"/>
    <w:rsid w:val="00132817"/>
    <w:rsid w:val="00132E1A"/>
    <w:rsid w:val="001331DA"/>
    <w:rsid w:val="0013338C"/>
    <w:rsid w:val="00133470"/>
    <w:rsid w:val="001337AF"/>
    <w:rsid w:val="00133BB0"/>
    <w:rsid w:val="00133D16"/>
    <w:rsid w:val="0013466F"/>
    <w:rsid w:val="0013470E"/>
    <w:rsid w:val="00134A52"/>
    <w:rsid w:val="00134AAA"/>
    <w:rsid w:val="00134E9A"/>
    <w:rsid w:val="00134EAD"/>
    <w:rsid w:val="0013505B"/>
    <w:rsid w:val="001354D8"/>
    <w:rsid w:val="001355EA"/>
    <w:rsid w:val="001356A2"/>
    <w:rsid w:val="0013577E"/>
    <w:rsid w:val="00136095"/>
    <w:rsid w:val="001360AC"/>
    <w:rsid w:val="00136B05"/>
    <w:rsid w:val="00137A60"/>
    <w:rsid w:val="0014001E"/>
    <w:rsid w:val="001405A0"/>
    <w:rsid w:val="001406F3"/>
    <w:rsid w:val="00140ADA"/>
    <w:rsid w:val="00140EB6"/>
    <w:rsid w:val="00140F21"/>
    <w:rsid w:val="00140FF5"/>
    <w:rsid w:val="00141627"/>
    <w:rsid w:val="00141811"/>
    <w:rsid w:val="00141886"/>
    <w:rsid w:val="001419CF"/>
    <w:rsid w:val="00141C0B"/>
    <w:rsid w:val="00142037"/>
    <w:rsid w:val="0014269D"/>
    <w:rsid w:val="001426DC"/>
    <w:rsid w:val="001431E8"/>
    <w:rsid w:val="0014351F"/>
    <w:rsid w:val="00143531"/>
    <w:rsid w:val="001435F8"/>
    <w:rsid w:val="00143904"/>
    <w:rsid w:val="00143B1E"/>
    <w:rsid w:val="001446F6"/>
    <w:rsid w:val="00144753"/>
    <w:rsid w:val="001448BC"/>
    <w:rsid w:val="00144B6F"/>
    <w:rsid w:val="00144C68"/>
    <w:rsid w:val="00144D31"/>
    <w:rsid w:val="0014528C"/>
    <w:rsid w:val="00145CEB"/>
    <w:rsid w:val="001461A8"/>
    <w:rsid w:val="001463D5"/>
    <w:rsid w:val="00146716"/>
    <w:rsid w:val="001471AA"/>
    <w:rsid w:val="0014735A"/>
    <w:rsid w:val="001474DC"/>
    <w:rsid w:val="00147B5B"/>
    <w:rsid w:val="00147F34"/>
    <w:rsid w:val="0015031F"/>
    <w:rsid w:val="001503B1"/>
    <w:rsid w:val="00150646"/>
    <w:rsid w:val="001507F0"/>
    <w:rsid w:val="001509D6"/>
    <w:rsid w:val="00150D37"/>
    <w:rsid w:val="00150F0A"/>
    <w:rsid w:val="001524EE"/>
    <w:rsid w:val="00153179"/>
    <w:rsid w:val="001534E4"/>
    <w:rsid w:val="0015389B"/>
    <w:rsid w:val="00153D16"/>
    <w:rsid w:val="0015413E"/>
    <w:rsid w:val="00155281"/>
    <w:rsid w:val="001566E4"/>
    <w:rsid w:val="00156704"/>
    <w:rsid w:val="00156746"/>
    <w:rsid w:val="001567CD"/>
    <w:rsid w:val="00157208"/>
    <w:rsid w:val="001572BC"/>
    <w:rsid w:val="00157523"/>
    <w:rsid w:val="0015774C"/>
    <w:rsid w:val="00157E46"/>
    <w:rsid w:val="00157FAA"/>
    <w:rsid w:val="001609B3"/>
    <w:rsid w:val="00160ADE"/>
    <w:rsid w:val="00160C56"/>
    <w:rsid w:val="00161489"/>
    <w:rsid w:val="001615AD"/>
    <w:rsid w:val="001619CA"/>
    <w:rsid w:val="00161C0D"/>
    <w:rsid w:val="00161FAD"/>
    <w:rsid w:val="00162258"/>
    <w:rsid w:val="0016295E"/>
    <w:rsid w:val="00162AE9"/>
    <w:rsid w:val="00162DBA"/>
    <w:rsid w:val="00162DF5"/>
    <w:rsid w:val="001634ED"/>
    <w:rsid w:val="00163AAF"/>
    <w:rsid w:val="00163D79"/>
    <w:rsid w:val="00164146"/>
    <w:rsid w:val="00164FF1"/>
    <w:rsid w:val="00165471"/>
    <w:rsid w:val="00165518"/>
    <w:rsid w:val="00165BF7"/>
    <w:rsid w:val="00166EEB"/>
    <w:rsid w:val="00167D88"/>
    <w:rsid w:val="00167E57"/>
    <w:rsid w:val="00167E98"/>
    <w:rsid w:val="00167F58"/>
    <w:rsid w:val="00170657"/>
    <w:rsid w:val="001713EA"/>
    <w:rsid w:val="00171774"/>
    <w:rsid w:val="0017187E"/>
    <w:rsid w:val="00171936"/>
    <w:rsid w:val="00171990"/>
    <w:rsid w:val="00171BCA"/>
    <w:rsid w:val="00171D53"/>
    <w:rsid w:val="00171F0D"/>
    <w:rsid w:val="0017225B"/>
    <w:rsid w:val="00173948"/>
    <w:rsid w:val="001743BC"/>
    <w:rsid w:val="001749B7"/>
    <w:rsid w:val="00175324"/>
    <w:rsid w:val="00175868"/>
    <w:rsid w:val="00175AD3"/>
    <w:rsid w:val="00175AFE"/>
    <w:rsid w:val="00175E88"/>
    <w:rsid w:val="001760DC"/>
    <w:rsid w:val="00176185"/>
    <w:rsid w:val="001773D1"/>
    <w:rsid w:val="001776C7"/>
    <w:rsid w:val="00177A4D"/>
    <w:rsid w:val="00177E06"/>
    <w:rsid w:val="0018067A"/>
    <w:rsid w:val="00180788"/>
    <w:rsid w:val="0018093F"/>
    <w:rsid w:val="00180B89"/>
    <w:rsid w:val="00180FEF"/>
    <w:rsid w:val="00181028"/>
    <w:rsid w:val="00181091"/>
    <w:rsid w:val="00181AF5"/>
    <w:rsid w:val="0018205F"/>
    <w:rsid w:val="0018235B"/>
    <w:rsid w:val="0018255C"/>
    <w:rsid w:val="00182C59"/>
    <w:rsid w:val="00182E0E"/>
    <w:rsid w:val="00183173"/>
    <w:rsid w:val="0018387B"/>
    <w:rsid w:val="001841A2"/>
    <w:rsid w:val="001853F4"/>
    <w:rsid w:val="00185928"/>
    <w:rsid w:val="00185964"/>
    <w:rsid w:val="00185F72"/>
    <w:rsid w:val="0018678A"/>
    <w:rsid w:val="00186D82"/>
    <w:rsid w:val="00187469"/>
    <w:rsid w:val="0018791C"/>
    <w:rsid w:val="00187F3E"/>
    <w:rsid w:val="00187F44"/>
    <w:rsid w:val="00190131"/>
    <w:rsid w:val="001906FF"/>
    <w:rsid w:val="00191659"/>
    <w:rsid w:val="001917BD"/>
    <w:rsid w:val="00191D06"/>
    <w:rsid w:val="00192810"/>
    <w:rsid w:val="00192EA7"/>
    <w:rsid w:val="00192EFE"/>
    <w:rsid w:val="00193D01"/>
    <w:rsid w:val="001949A1"/>
    <w:rsid w:val="00195419"/>
    <w:rsid w:val="00195853"/>
    <w:rsid w:val="00195C41"/>
    <w:rsid w:val="00196473"/>
    <w:rsid w:val="00196E7B"/>
    <w:rsid w:val="00197513"/>
    <w:rsid w:val="00197B90"/>
    <w:rsid w:val="001A0150"/>
    <w:rsid w:val="001A07D6"/>
    <w:rsid w:val="001A0A2B"/>
    <w:rsid w:val="001A0FD1"/>
    <w:rsid w:val="001A1042"/>
    <w:rsid w:val="001A14D2"/>
    <w:rsid w:val="001A170A"/>
    <w:rsid w:val="001A17D8"/>
    <w:rsid w:val="001A1A45"/>
    <w:rsid w:val="001A2076"/>
    <w:rsid w:val="001A2177"/>
    <w:rsid w:val="001A2C5A"/>
    <w:rsid w:val="001A491E"/>
    <w:rsid w:val="001A4F2A"/>
    <w:rsid w:val="001A5029"/>
    <w:rsid w:val="001A5048"/>
    <w:rsid w:val="001A5057"/>
    <w:rsid w:val="001A5071"/>
    <w:rsid w:val="001A507E"/>
    <w:rsid w:val="001A5961"/>
    <w:rsid w:val="001A67D2"/>
    <w:rsid w:val="001A6D15"/>
    <w:rsid w:val="001A6DE8"/>
    <w:rsid w:val="001A70AC"/>
    <w:rsid w:val="001A70B0"/>
    <w:rsid w:val="001A70BC"/>
    <w:rsid w:val="001A7CA2"/>
    <w:rsid w:val="001B00A3"/>
    <w:rsid w:val="001B0537"/>
    <w:rsid w:val="001B05F0"/>
    <w:rsid w:val="001B0765"/>
    <w:rsid w:val="001B099F"/>
    <w:rsid w:val="001B09E6"/>
    <w:rsid w:val="001B0D8A"/>
    <w:rsid w:val="001B112F"/>
    <w:rsid w:val="001B17C1"/>
    <w:rsid w:val="001B18AA"/>
    <w:rsid w:val="001B1CF8"/>
    <w:rsid w:val="001B20C9"/>
    <w:rsid w:val="001B2188"/>
    <w:rsid w:val="001B2A99"/>
    <w:rsid w:val="001B2FF2"/>
    <w:rsid w:val="001B35F7"/>
    <w:rsid w:val="001B37B4"/>
    <w:rsid w:val="001B3BD9"/>
    <w:rsid w:val="001B3CB8"/>
    <w:rsid w:val="001B4158"/>
    <w:rsid w:val="001B4598"/>
    <w:rsid w:val="001B4DA3"/>
    <w:rsid w:val="001B50EB"/>
    <w:rsid w:val="001B5163"/>
    <w:rsid w:val="001B546C"/>
    <w:rsid w:val="001B548B"/>
    <w:rsid w:val="001B5D30"/>
    <w:rsid w:val="001B6104"/>
    <w:rsid w:val="001B62EA"/>
    <w:rsid w:val="001B6A62"/>
    <w:rsid w:val="001B6FE8"/>
    <w:rsid w:val="001C0143"/>
    <w:rsid w:val="001C01A5"/>
    <w:rsid w:val="001C06EC"/>
    <w:rsid w:val="001C091C"/>
    <w:rsid w:val="001C0D9D"/>
    <w:rsid w:val="001C0E90"/>
    <w:rsid w:val="001C0FD2"/>
    <w:rsid w:val="001C11A3"/>
    <w:rsid w:val="001C14D9"/>
    <w:rsid w:val="001C1B22"/>
    <w:rsid w:val="001C2033"/>
    <w:rsid w:val="001C22E9"/>
    <w:rsid w:val="001C23C1"/>
    <w:rsid w:val="001C2FDB"/>
    <w:rsid w:val="001C34E4"/>
    <w:rsid w:val="001C3CB6"/>
    <w:rsid w:val="001C4169"/>
    <w:rsid w:val="001C4498"/>
    <w:rsid w:val="001C4CC3"/>
    <w:rsid w:val="001C51D3"/>
    <w:rsid w:val="001C525E"/>
    <w:rsid w:val="001C5580"/>
    <w:rsid w:val="001C6BF4"/>
    <w:rsid w:val="001C6D0C"/>
    <w:rsid w:val="001C78CD"/>
    <w:rsid w:val="001C7B35"/>
    <w:rsid w:val="001D01CE"/>
    <w:rsid w:val="001D0EB5"/>
    <w:rsid w:val="001D1D81"/>
    <w:rsid w:val="001D1E11"/>
    <w:rsid w:val="001D2091"/>
    <w:rsid w:val="001D216B"/>
    <w:rsid w:val="001D2380"/>
    <w:rsid w:val="001D23EF"/>
    <w:rsid w:val="001D2BC3"/>
    <w:rsid w:val="001D3653"/>
    <w:rsid w:val="001D3D58"/>
    <w:rsid w:val="001D44A5"/>
    <w:rsid w:val="001D475B"/>
    <w:rsid w:val="001D4A44"/>
    <w:rsid w:val="001D5392"/>
    <w:rsid w:val="001D651B"/>
    <w:rsid w:val="001D6E13"/>
    <w:rsid w:val="001D6EF9"/>
    <w:rsid w:val="001D783C"/>
    <w:rsid w:val="001D7E02"/>
    <w:rsid w:val="001D7E8D"/>
    <w:rsid w:val="001E00DE"/>
    <w:rsid w:val="001E02E1"/>
    <w:rsid w:val="001E0573"/>
    <w:rsid w:val="001E06B5"/>
    <w:rsid w:val="001E1496"/>
    <w:rsid w:val="001E1711"/>
    <w:rsid w:val="001E1F4D"/>
    <w:rsid w:val="001E2056"/>
    <w:rsid w:val="001E2194"/>
    <w:rsid w:val="001E289D"/>
    <w:rsid w:val="001E3352"/>
    <w:rsid w:val="001E39F2"/>
    <w:rsid w:val="001E3CDE"/>
    <w:rsid w:val="001E40AE"/>
    <w:rsid w:val="001E4409"/>
    <w:rsid w:val="001E4509"/>
    <w:rsid w:val="001E47D5"/>
    <w:rsid w:val="001E4B3F"/>
    <w:rsid w:val="001E4BFD"/>
    <w:rsid w:val="001E4E90"/>
    <w:rsid w:val="001E4F05"/>
    <w:rsid w:val="001E521A"/>
    <w:rsid w:val="001E54A8"/>
    <w:rsid w:val="001E5785"/>
    <w:rsid w:val="001E6972"/>
    <w:rsid w:val="001E7888"/>
    <w:rsid w:val="001E7E60"/>
    <w:rsid w:val="001E7EB7"/>
    <w:rsid w:val="001F0250"/>
    <w:rsid w:val="001F059E"/>
    <w:rsid w:val="001F0761"/>
    <w:rsid w:val="001F0B63"/>
    <w:rsid w:val="001F0C93"/>
    <w:rsid w:val="001F0D25"/>
    <w:rsid w:val="001F151A"/>
    <w:rsid w:val="001F1886"/>
    <w:rsid w:val="001F1B2D"/>
    <w:rsid w:val="001F1DDB"/>
    <w:rsid w:val="001F21FA"/>
    <w:rsid w:val="001F2345"/>
    <w:rsid w:val="001F27F3"/>
    <w:rsid w:val="001F29BC"/>
    <w:rsid w:val="001F2AE5"/>
    <w:rsid w:val="001F2B9E"/>
    <w:rsid w:val="001F2F9D"/>
    <w:rsid w:val="001F306C"/>
    <w:rsid w:val="001F325F"/>
    <w:rsid w:val="001F3755"/>
    <w:rsid w:val="001F4371"/>
    <w:rsid w:val="001F4EE3"/>
    <w:rsid w:val="001F506A"/>
    <w:rsid w:val="001F59B9"/>
    <w:rsid w:val="001F5FF1"/>
    <w:rsid w:val="001F61E6"/>
    <w:rsid w:val="001F68DD"/>
    <w:rsid w:val="001F7EB3"/>
    <w:rsid w:val="0020062A"/>
    <w:rsid w:val="002006A1"/>
    <w:rsid w:val="00201970"/>
    <w:rsid w:val="00201C49"/>
    <w:rsid w:val="00201F74"/>
    <w:rsid w:val="00202277"/>
    <w:rsid w:val="002026CA"/>
    <w:rsid w:val="00202725"/>
    <w:rsid w:val="0020297C"/>
    <w:rsid w:val="00202F7C"/>
    <w:rsid w:val="002041C2"/>
    <w:rsid w:val="002050AC"/>
    <w:rsid w:val="002060DB"/>
    <w:rsid w:val="00206673"/>
    <w:rsid w:val="00206DE3"/>
    <w:rsid w:val="0020706D"/>
    <w:rsid w:val="0020775F"/>
    <w:rsid w:val="00207970"/>
    <w:rsid w:val="00210596"/>
    <w:rsid w:val="002107F7"/>
    <w:rsid w:val="00210B96"/>
    <w:rsid w:val="002114F7"/>
    <w:rsid w:val="002115F7"/>
    <w:rsid w:val="00211651"/>
    <w:rsid w:val="00211EE1"/>
    <w:rsid w:val="00212E71"/>
    <w:rsid w:val="00212EC4"/>
    <w:rsid w:val="00213747"/>
    <w:rsid w:val="00213807"/>
    <w:rsid w:val="00213CAF"/>
    <w:rsid w:val="00214586"/>
    <w:rsid w:val="002147B7"/>
    <w:rsid w:val="00214FFE"/>
    <w:rsid w:val="00215210"/>
    <w:rsid w:val="002152DA"/>
    <w:rsid w:val="002156BE"/>
    <w:rsid w:val="002157CB"/>
    <w:rsid w:val="002158C0"/>
    <w:rsid w:val="00215EC8"/>
    <w:rsid w:val="002166B0"/>
    <w:rsid w:val="00216B85"/>
    <w:rsid w:val="00217545"/>
    <w:rsid w:val="0021789B"/>
    <w:rsid w:val="0021795B"/>
    <w:rsid w:val="002201C8"/>
    <w:rsid w:val="00220820"/>
    <w:rsid w:val="00220A28"/>
    <w:rsid w:val="00220D95"/>
    <w:rsid w:val="00220DA3"/>
    <w:rsid w:val="00220DA4"/>
    <w:rsid w:val="00221538"/>
    <w:rsid w:val="00221BC3"/>
    <w:rsid w:val="00221DEE"/>
    <w:rsid w:val="00222569"/>
    <w:rsid w:val="00222857"/>
    <w:rsid w:val="002238F2"/>
    <w:rsid w:val="00223920"/>
    <w:rsid w:val="00223AB3"/>
    <w:rsid w:val="00223E00"/>
    <w:rsid w:val="00224E29"/>
    <w:rsid w:val="00224E39"/>
    <w:rsid w:val="00226041"/>
    <w:rsid w:val="002275CA"/>
    <w:rsid w:val="00227AFC"/>
    <w:rsid w:val="00227DC8"/>
    <w:rsid w:val="00230255"/>
    <w:rsid w:val="002308B0"/>
    <w:rsid w:val="00230952"/>
    <w:rsid w:val="00230D72"/>
    <w:rsid w:val="00230EB1"/>
    <w:rsid w:val="00231633"/>
    <w:rsid w:val="00231ADD"/>
    <w:rsid w:val="00232385"/>
    <w:rsid w:val="002325D8"/>
    <w:rsid w:val="00232902"/>
    <w:rsid w:val="00232B11"/>
    <w:rsid w:val="00232CA0"/>
    <w:rsid w:val="00233B22"/>
    <w:rsid w:val="00233D0A"/>
    <w:rsid w:val="00233EE0"/>
    <w:rsid w:val="00234490"/>
    <w:rsid w:val="002347CE"/>
    <w:rsid w:val="00234AA6"/>
    <w:rsid w:val="00234D45"/>
    <w:rsid w:val="002352E9"/>
    <w:rsid w:val="00235662"/>
    <w:rsid w:val="00235B56"/>
    <w:rsid w:val="00235B69"/>
    <w:rsid w:val="00236A4F"/>
    <w:rsid w:val="0023723B"/>
    <w:rsid w:val="002379A4"/>
    <w:rsid w:val="00240817"/>
    <w:rsid w:val="002411E2"/>
    <w:rsid w:val="002417A0"/>
    <w:rsid w:val="00241F5F"/>
    <w:rsid w:val="00242380"/>
    <w:rsid w:val="00242D76"/>
    <w:rsid w:val="00242F5C"/>
    <w:rsid w:val="002435A7"/>
    <w:rsid w:val="00243994"/>
    <w:rsid w:val="00243CC8"/>
    <w:rsid w:val="00243FD0"/>
    <w:rsid w:val="00244490"/>
    <w:rsid w:val="002445D4"/>
    <w:rsid w:val="0024476C"/>
    <w:rsid w:val="002456A1"/>
    <w:rsid w:val="00245F97"/>
    <w:rsid w:val="00246134"/>
    <w:rsid w:val="00246463"/>
    <w:rsid w:val="00246D39"/>
    <w:rsid w:val="0024782E"/>
    <w:rsid w:val="00247C3F"/>
    <w:rsid w:val="00247CBF"/>
    <w:rsid w:val="00250818"/>
    <w:rsid w:val="00251225"/>
    <w:rsid w:val="0025181F"/>
    <w:rsid w:val="00251AD7"/>
    <w:rsid w:val="002527ED"/>
    <w:rsid w:val="00252E47"/>
    <w:rsid w:val="002534A2"/>
    <w:rsid w:val="00253CA2"/>
    <w:rsid w:val="00253D86"/>
    <w:rsid w:val="002540CC"/>
    <w:rsid w:val="00254D6A"/>
    <w:rsid w:val="00254E0F"/>
    <w:rsid w:val="0025579A"/>
    <w:rsid w:val="00255E98"/>
    <w:rsid w:val="00255ED6"/>
    <w:rsid w:val="00256915"/>
    <w:rsid w:val="00257685"/>
    <w:rsid w:val="00257AD3"/>
    <w:rsid w:val="00257D08"/>
    <w:rsid w:val="00257F41"/>
    <w:rsid w:val="00260609"/>
    <w:rsid w:val="00260741"/>
    <w:rsid w:val="00260B22"/>
    <w:rsid w:val="00260C16"/>
    <w:rsid w:val="00260C2B"/>
    <w:rsid w:val="002617DE"/>
    <w:rsid w:val="00261A7C"/>
    <w:rsid w:val="002622CD"/>
    <w:rsid w:val="00262409"/>
    <w:rsid w:val="00262C98"/>
    <w:rsid w:val="0026334F"/>
    <w:rsid w:val="0026337C"/>
    <w:rsid w:val="0026383D"/>
    <w:rsid w:val="00263889"/>
    <w:rsid w:val="002638AA"/>
    <w:rsid w:val="002640A3"/>
    <w:rsid w:val="00264130"/>
    <w:rsid w:val="00264618"/>
    <w:rsid w:val="0026488A"/>
    <w:rsid w:val="002655F9"/>
    <w:rsid w:val="002656AA"/>
    <w:rsid w:val="00265B55"/>
    <w:rsid w:val="00265D3F"/>
    <w:rsid w:val="00265F35"/>
    <w:rsid w:val="0026677E"/>
    <w:rsid w:val="002669EB"/>
    <w:rsid w:val="00266E8F"/>
    <w:rsid w:val="00267131"/>
    <w:rsid w:val="002675A9"/>
    <w:rsid w:val="0026764B"/>
    <w:rsid w:val="0026783C"/>
    <w:rsid w:val="00267C90"/>
    <w:rsid w:val="00267D6A"/>
    <w:rsid w:val="00267DA1"/>
    <w:rsid w:val="00270376"/>
    <w:rsid w:val="00270895"/>
    <w:rsid w:val="002709DF"/>
    <w:rsid w:val="00270E65"/>
    <w:rsid w:val="00270EE0"/>
    <w:rsid w:val="00270F15"/>
    <w:rsid w:val="0027122F"/>
    <w:rsid w:val="002714AD"/>
    <w:rsid w:val="002714FE"/>
    <w:rsid w:val="00271D66"/>
    <w:rsid w:val="002724B2"/>
    <w:rsid w:val="0027280E"/>
    <w:rsid w:val="002728FF"/>
    <w:rsid w:val="00272B27"/>
    <w:rsid w:val="002731CB"/>
    <w:rsid w:val="00273603"/>
    <w:rsid w:val="002736B5"/>
    <w:rsid w:val="002740C6"/>
    <w:rsid w:val="00274963"/>
    <w:rsid w:val="00275324"/>
    <w:rsid w:val="0027570C"/>
    <w:rsid w:val="00275723"/>
    <w:rsid w:val="002757CE"/>
    <w:rsid w:val="00276900"/>
    <w:rsid w:val="002769DB"/>
    <w:rsid w:val="00276ECD"/>
    <w:rsid w:val="00277861"/>
    <w:rsid w:val="00277AC8"/>
    <w:rsid w:val="00277E60"/>
    <w:rsid w:val="00280A1E"/>
    <w:rsid w:val="00280BF2"/>
    <w:rsid w:val="00280D21"/>
    <w:rsid w:val="00280F4E"/>
    <w:rsid w:val="00281079"/>
    <w:rsid w:val="0028121F"/>
    <w:rsid w:val="00281591"/>
    <w:rsid w:val="002820FC"/>
    <w:rsid w:val="00282BF3"/>
    <w:rsid w:val="00283BEA"/>
    <w:rsid w:val="00283E41"/>
    <w:rsid w:val="002841AE"/>
    <w:rsid w:val="00284A37"/>
    <w:rsid w:val="00284E0F"/>
    <w:rsid w:val="00284FF5"/>
    <w:rsid w:val="002851FA"/>
    <w:rsid w:val="00285373"/>
    <w:rsid w:val="0028559D"/>
    <w:rsid w:val="00285686"/>
    <w:rsid w:val="00285A30"/>
    <w:rsid w:val="00285D16"/>
    <w:rsid w:val="00286474"/>
    <w:rsid w:val="002868C5"/>
    <w:rsid w:val="0028788F"/>
    <w:rsid w:val="00287E6D"/>
    <w:rsid w:val="00287FE3"/>
    <w:rsid w:val="002900AD"/>
    <w:rsid w:val="00290109"/>
    <w:rsid w:val="00290373"/>
    <w:rsid w:val="002903A0"/>
    <w:rsid w:val="002908BF"/>
    <w:rsid w:val="00290B79"/>
    <w:rsid w:val="00290BB5"/>
    <w:rsid w:val="00290E07"/>
    <w:rsid w:val="002910FB"/>
    <w:rsid w:val="00291A88"/>
    <w:rsid w:val="00291B15"/>
    <w:rsid w:val="00291CBB"/>
    <w:rsid w:val="00291D3F"/>
    <w:rsid w:val="00291D8E"/>
    <w:rsid w:val="00291DC9"/>
    <w:rsid w:val="00291E20"/>
    <w:rsid w:val="00294144"/>
    <w:rsid w:val="002948FC"/>
    <w:rsid w:val="00294B31"/>
    <w:rsid w:val="002950C5"/>
    <w:rsid w:val="00295399"/>
    <w:rsid w:val="002955C4"/>
    <w:rsid w:val="00295787"/>
    <w:rsid w:val="002959E2"/>
    <w:rsid w:val="00296072"/>
    <w:rsid w:val="00296642"/>
    <w:rsid w:val="00296679"/>
    <w:rsid w:val="0029668B"/>
    <w:rsid w:val="00296C63"/>
    <w:rsid w:val="00296CFA"/>
    <w:rsid w:val="00296DD8"/>
    <w:rsid w:val="00297988"/>
    <w:rsid w:val="002979D5"/>
    <w:rsid w:val="002A0075"/>
    <w:rsid w:val="002A0645"/>
    <w:rsid w:val="002A08D6"/>
    <w:rsid w:val="002A09C4"/>
    <w:rsid w:val="002A0B3A"/>
    <w:rsid w:val="002A0E26"/>
    <w:rsid w:val="002A0F81"/>
    <w:rsid w:val="002A128C"/>
    <w:rsid w:val="002A1310"/>
    <w:rsid w:val="002A16F7"/>
    <w:rsid w:val="002A1A54"/>
    <w:rsid w:val="002A2393"/>
    <w:rsid w:val="002A312C"/>
    <w:rsid w:val="002A42DD"/>
    <w:rsid w:val="002A4F40"/>
    <w:rsid w:val="002A50EE"/>
    <w:rsid w:val="002A59C0"/>
    <w:rsid w:val="002A5E19"/>
    <w:rsid w:val="002A635A"/>
    <w:rsid w:val="002A68D3"/>
    <w:rsid w:val="002A698B"/>
    <w:rsid w:val="002A7699"/>
    <w:rsid w:val="002A7BCB"/>
    <w:rsid w:val="002B0278"/>
    <w:rsid w:val="002B030D"/>
    <w:rsid w:val="002B1303"/>
    <w:rsid w:val="002B15CE"/>
    <w:rsid w:val="002B1FBB"/>
    <w:rsid w:val="002B220B"/>
    <w:rsid w:val="002B2DAA"/>
    <w:rsid w:val="002B2E70"/>
    <w:rsid w:val="002B2EFB"/>
    <w:rsid w:val="002B322A"/>
    <w:rsid w:val="002B3497"/>
    <w:rsid w:val="002B3631"/>
    <w:rsid w:val="002B36C0"/>
    <w:rsid w:val="002B3ED7"/>
    <w:rsid w:val="002B3F1E"/>
    <w:rsid w:val="002B4040"/>
    <w:rsid w:val="002B569A"/>
    <w:rsid w:val="002B59B1"/>
    <w:rsid w:val="002B602B"/>
    <w:rsid w:val="002B61A3"/>
    <w:rsid w:val="002B6428"/>
    <w:rsid w:val="002B7F4A"/>
    <w:rsid w:val="002C0006"/>
    <w:rsid w:val="002C06B4"/>
    <w:rsid w:val="002C0ABD"/>
    <w:rsid w:val="002C0BAF"/>
    <w:rsid w:val="002C0CCB"/>
    <w:rsid w:val="002C0F64"/>
    <w:rsid w:val="002C1016"/>
    <w:rsid w:val="002C1165"/>
    <w:rsid w:val="002C120E"/>
    <w:rsid w:val="002C2611"/>
    <w:rsid w:val="002C2A77"/>
    <w:rsid w:val="002C2B1E"/>
    <w:rsid w:val="002C3016"/>
    <w:rsid w:val="002C3177"/>
    <w:rsid w:val="002C3207"/>
    <w:rsid w:val="002C3541"/>
    <w:rsid w:val="002C3907"/>
    <w:rsid w:val="002C3921"/>
    <w:rsid w:val="002C3942"/>
    <w:rsid w:val="002C4243"/>
    <w:rsid w:val="002C4A36"/>
    <w:rsid w:val="002C4B47"/>
    <w:rsid w:val="002C4BEC"/>
    <w:rsid w:val="002C4E99"/>
    <w:rsid w:val="002C4F67"/>
    <w:rsid w:val="002C54CA"/>
    <w:rsid w:val="002C596D"/>
    <w:rsid w:val="002C5F02"/>
    <w:rsid w:val="002C675D"/>
    <w:rsid w:val="002C6D41"/>
    <w:rsid w:val="002C6DDB"/>
    <w:rsid w:val="002C76F8"/>
    <w:rsid w:val="002C7BFE"/>
    <w:rsid w:val="002D06B8"/>
    <w:rsid w:val="002D0786"/>
    <w:rsid w:val="002D0A44"/>
    <w:rsid w:val="002D0A6F"/>
    <w:rsid w:val="002D1742"/>
    <w:rsid w:val="002D1991"/>
    <w:rsid w:val="002D19A3"/>
    <w:rsid w:val="002D1B5C"/>
    <w:rsid w:val="002D3E5A"/>
    <w:rsid w:val="002D407F"/>
    <w:rsid w:val="002D4278"/>
    <w:rsid w:val="002D466A"/>
    <w:rsid w:val="002D4B22"/>
    <w:rsid w:val="002D51AB"/>
    <w:rsid w:val="002D5693"/>
    <w:rsid w:val="002D5BDF"/>
    <w:rsid w:val="002D6437"/>
    <w:rsid w:val="002D67ED"/>
    <w:rsid w:val="002D7A28"/>
    <w:rsid w:val="002E01EA"/>
    <w:rsid w:val="002E021F"/>
    <w:rsid w:val="002E0421"/>
    <w:rsid w:val="002E0A80"/>
    <w:rsid w:val="002E0AB8"/>
    <w:rsid w:val="002E0AD7"/>
    <w:rsid w:val="002E1783"/>
    <w:rsid w:val="002E1881"/>
    <w:rsid w:val="002E1A70"/>
    <w:rsid w:val="002E1F92"/>
    <w:rsid w:val="002E1FC1"/>
    <w:rsid w:val="002E218D"/>
    <w:rsid w:val="002E4045"/>
    <w:rsid w:val="002E40D5"/>
    <w:rsid w:val="002E4AC1"/>
    <w:rsid w:val="002E51AB"/>
    <w:rsid w:val="002E5488"/>
    <w:rsid w:val="002E5526"/>
    <w:rsid w:val="002E5B57"/>
    <w:rsid w:val="002E5F23"/>
    <w:rsid w:val="002E604E"/>
    <w:rsid w:val="002E657C"/>
    <w:rsid w:val="002E69ED"/>
    <w:rsid w:val="002E6D1A"/>
    <w:rsid w:val="002E6F7D"/>
    <w:rsid w:val="002E7275"/>
    <w:rsid w:val="002E7485"/>
    <w:rsid w:val="002E749C"/>
    <w:rsid w:val="002E7544"/>
    <w:rsid w:val="002E7A1F"/>
    <w:rsid w:val="002F0450"/>
    <w:rsid w:val="002F0B03"/>
    <w:rsid w:val="002F14EB"/>
    <w:rsid w:val="002F186B"/>
    <w:rsid w:val="002F192B"/>
    <w:rsid w:val="002F1A06"/>
    <w:rsid w:val="002F1C6D"/>
    <w:rsid w:val="002F1CB2"/>
    <w:rsid w:val="002F1DC2"/>
    <w:rsid w:val="002F1F26"/>
    <w:rsid w:val="002F20FE"/>
    <w:rsid w:val="002F284D"/>
    <w:rsid w:val="002F35BA"/>
    <w:rsid w:val="002F3A6A"/>
    <w:rsid w:val="002F3BF2"/>
    <w:rsid w:val="002F3E42"/>
    <w:rsid w:val="002F4170"/>
    <w:rsid w:val="002F4393"/>
    <w:rsid w:val="002F44B2"/>
    <w:rsid w:val="002F48AB"/>
    <w:rsid w:val="002F49E6"/>
    <w:rsid w:val="002F4A82"/>
    <w:rsid w:val="002F4CEB"/>
    <w:rsid w:val="002F4D7F"/>
    <w:rsid w:val="002F54C4"/>
    <w:rsid w:val="002F5AE8"/>
    <w:rsid w:val="002F5BFD"/>
    <w:rsid w:val="002F628C"/>
    <w:rsid w:val="002F681A"/>
    <w:rsid w:val="002F6C65"/>
    <w:rsid w:val="002F6D8A"/>
    <w:rsid w:val="002F7B94"/>
    <w:rsid w:val="003007B3"/>
    <w:rsid w:val="00301468"/>
    <w:rsid w:val="0030171A"/>
    <w:rsid w:val="0030179A"/>
    <w:rsid w:val="00302FE0"/>
    <w:rsid w:val="00303927"/>
    <w:rsid w:val="00303A73"/>
    <w:rsid w:val="00303DC2"/>
    <w:rsid w:val="00303F86"/>
    <w:rsid w:val="003045D7"/>
    <w:rsid w:val="003046D0"/>
    <w:rsid w:val="003049C5"/>
    <w:rsid w:val="003049CF"/>
    <w:rsid w:val="00304E11"/>
    <w:rsid w:val="00305225"/>
    <w:rsid w:val="0030548D"/>
    <w:rsid w:val="00305A87"/>
    <w:rsid w:val="00305B1B"/>
    <w:rsid w:val="00305EEC"/>
    <w:rsid w:val="0030608F"/>
    <w:rsid w:val="00306B6B"/>
    <w:rsid w:val="00306B70"/>
    <w:rsid w:val="003071A9"/>
    <w:rsid w:val="00307865"/>
    <w:rsid w:val="00307CAE"/>
    <w:rsid w:val="00307CE8"/>
    <w:rsid w:val="003108A1"/>
    <w:rsid w:val="003109DC"/>
    <w:rsid w:val="00310ADC"/>
    <w:rsid w:val="00311FFA"/>
    <w:rsid w:val="0031218F"/>
    <w:rsid w:val="003121C0"/>
    <w:rsid w:val="003121EA"/>
    <w:rsid w:val="0031226F"/>
    <w:rsid w:val="00312AFF"/>
    <w:rsid w:val="00312C67"/>
    <w:rsid w:val="00313840"/>
    <w:rsid w:val="0031419F"/>
    <w:rsid w:val="00314814"/>
    <w:rsid w:val="0031494C"/>
    <w:rsid w:val="00314BEC"/>
    <w:rsid w:val="00314D41"/>
    <w:rsid w:val="0031509D"/>
    <w:rsid w:val="003150AF"/>
    <w:rsid w:val="00315301"/>
    <w:rsid w:val="00315461"/>
    <w:rsid w:val="003154E9"/>
    <w:rsid w:val="0031582D"/>
    <w:rsid w:val="00315B75"/>
    <w:rsid w:val="00315E93"/>
    <w:rsid w:val="003161A9"/>
    <w:rsid w:val="00316690"/>
    <w:rsid w:val="003173B2"/>
    <w:rsid w:val="00317BB8"/>
    <w:rsid w:val="00320266"/>
    <w:rsid w:val="00320543"/>
    <w:rsid w:val="00320BB2"/>
    <w:rsid w:val="00321217"/>
    <w:rsid w:val="003219FA"/>
    <w:rsid w:val="00321C38"/>
    <w:rsid w:val="00321E64"/>
    <w:rsid w:val="003224FE"/>
    <w:rsid w:val="0032255F"/>
    <w:rsid w:val="00322612"/>
    <w:rsid w:val="003226B3"/>
    <w:rsid w:val="00322BE8"/>
    <w:rsid w:val="00322D3D"/>
    <w:rsid w:val="00322E79"/>
    <w:rsid w:val="0032380E"/>
    <w:rsid w:val="00323BB6"/>
    <w:rsid w:val="00323C93"/>
    <w:rsid w:val="00323FE1"/>
    <w:rsid w:val="003241C1"/>
    <w:rsid w:val="00324FCE"/>
    <w:rsid w:val="003251FA"/>
    <w:rsid w:val="0032520A"/>
    <w:rsid w:val="003257B3"/>
    <w:rsid w:val="00325B66"/>
    <w:rsid w:val="00326F27"/>
    <w:rsid w:val="00327229"/>
    <w:rsid w:val="00327839"/>
    <w:rsid w:val="00327A08"/>
    <w:rsid w:val="00327B56"/>
    <w:rsid w:val="00327BCF"/>
    <w:rsid w:val="00327E0D"/>
    <w:rsid w:val="003305F8"/>
    <w:rsid w:val="003313F2"/>
    <w:rsid w:val="00331405"/>
    <w:rsid w:val="00331535"/>
    <w:rsid w:val="00331BAD"/>
    <w:rsid w:val="00331CEC"/>
    <w:rsid w:val="0033247E"/>
    <w:rsid w:val="00332C1E"/>
    <w:rsid w:val="00332CA7"/>
    <w:rsid w:val="00332E4D"/>
    <w:rsid w:val="00332EB1"/>
    <w:rsid w:val="00333081"/>
    <w:rsid w:val="0033358B"/>
    <w:rsid w:val="00333E05"/>
    <w:rsid w:val="0033416B"/>
    <w:rsid w:val="0033533B"/>
    <w:rsid w:val="003353C9"/>
    <w:rsid w:val="00335BAA"/>
    <w:rsid w:val="0033745C"/>
    <w:rsid w:val="00337996"/>
    <w:rsid w:val="00337A3C"/>
    <w:rsid w:val="00340CAD"/>
    <w:rsid w:val="0034125F"/>
    <w:rsid w:val="003412B3"/>
    <w:rsid w:val="00341358"/>
    <w:rsid w:val="003427A7"/>
    <w:rsid w:val="0034286D"/>
    <w:rsid w:val="00342879"/>
    <w:rsid w:val="00342E86"/>
    <w:rsid w:val="0034331D"/>
    <w:rsid w:val="00343576"/>
    <w:rsid w:val="00344342"/>
    <w:rsid w:val="00344521"/>
    <w:rsid w:val="003445BA"/>
    <w:rsid w:val="003446D7"/>
    <w:rsid w:val="00344B87"/>
    <w:rsid w:val="00344DF1"/>
    <w:rsid w:val="00345245"/>
    <w:rsid w:val="00345272"/>
    <w:rsid w:val="00345692"/>
    <w:rsid w:val="00345906"/>
    <w:rsid w:val="00347014"/>
    <w:rsid w:val="0034702C"/>
    <w:rsid w:val="00347458"/>
    <w:rsid w:val="00347808"/>
    <w:rsid w:val="003500EC"/>
    <w:rsid w:val="00350104"/>
    <w:rsid w:val="0035016F"/>
    <w:rsid w:val="00350535"/>
    <w:rsid w:val="003505D0"/>
    <w:rsid w:val="0035063A"/>
    <w:rsid w:val="00350AC0"/>
    <w:rsid w:val="00350C11"/>
    <w:rsid w:val="00350FB1"/>
    <w:rsid w:val="003511B8"/>
    <w:rsid w:val="003515F7"/>
    <w:rsid w:val="00351716"/>
    <w:rsid w:val="00351828"/>
    <w:rsid w:val="00351B87"/>
    <w:rsid w:val="0035263B"/>
    <w:rsid w:val="0035296F"/>
    <w:rsid w:val="003529DF"/>
    <w:rsid w:val="00352B25"/>
    <w:rsid w:val="0035306E"/>
    <w:rsid w:val="003530B5"/>
    <w:rsid w:val="003531A9"/>
    <w:rsid w:val="00353218"/>
    <w:rsid w:val="00353C1E"/>
    <w:rsid w:val="00353E75"/>
    <w:rsid w:val="003545F3"/>
    <w:rsid w:val="003547E6"/>
    <w:rsid w:val="00354B2F"/>
    <w:rsid w:val="00354FCB"/>
    <w:rsid w:val="003556B8"/>
    <w:rsid w:val="00355918"/>
    <w:rsid w:val="00355B43"/>
    <w:rsid w:val="003568F2"/>
    <w:rsid w:val="00356A29"/>
    <w:rsid w:val="00356D76"/>
    <w:rsid w:val="00356E7E"/>
    <w:rsid w:val="00357218"/>
    <w:rsid w:val="0035756C"/>
    <w:rsid w:val="0036058F"/>
    <w:rsid w:val="003607E8"/>
    <w:rsid w:val="00360850"/>
    <w:rsid w:val="003620F7"/>
    <w:rsid w:val="00362487"/>
    <w:rsid w:val="00362632"/>
    <w:rsid w:val="003626EB"/>
    <w:rsid w:val="00362AFB"/>
    <w:rsid w:val="0036304B"/>
    <w:rsid w:val="003635C1"/>
    <w:rsid w:val="00363C6C"/>
    <w:rsid w:val="00363EF9"/>
    <w:rsid w:val="00363F53"/>
    <w:rsid w:val="00364070"/>
    <w:rsid w:val="003641EF"/>
    <w:rsid w:val="00364B30"/>
    <w:rsid w:val="00364E54"/>
    <w:rsid w:val="00364F59"/>
    <w:rsid w:val="003653FA"/>
    <w:rsid w:val="003656AA"/>
    <w:rsid w:val="0036680D"/>
    <w:rsid w:val="003668F1"/>
    <w:rsid w:val="0036713C"/>
    <w:rsid w:val="0036738D"/>
    <w:rsid w:val="00367611"/>
    <w:rsid w:val="00367934"/>
    <w:rsid w:val="00367C17"/>
    <w:rsid w:val="00367C7D"/>
    <w:rsid w:val="003702E1"/>
    <w:rsid w:val="00370685"/>
    <w:rsid w:val="00370BFE"/>
    <w:rsid w:val="003711E6"/>
    <w:rsid w:val="00371551"/>
    <w:rsid w:val="00371641"/>
    <w:rsid w:val="00371709"/>
    <w:rsid w:val="003718B1"/>
    <w:rsid w:val="00371A05"/>
    <w:rsid w:val="00372368"/>
    <w:rsid w:val="0037281A"/>
    <w:rsid w:val="00372D8A"/>
    <w:rsid w:val="003730DE"/>
    <w:rsid w:val="00373AF3"/>
    <w:rsid w:val="00373B23"/>
    <w:rsid w:val="003740AE"/>
    <w:rsid w:val="003747F7"/>
    <w:rsid w:val="00374FE3"/>
    <w:rsid w:val="00375285"/>
    <w:rsid w:val="00375582"/>
    <w:rsid w:val="003757F8"/>
    <w:rsid w:val="00376324"/>
    <w:rsid w:val="00376332"/>
    <w:rsid w:val="00376702"/>
    <w:rsid w:val="003767EA"/>
    <w:rsid w:val="003770C5"/>
    <w:rsid w:val="0037722C"/>
    <w:rsid w:val="00377231"/>
    <w:rsid w:val="003774A2"/>
    <w:rsid w:val="0037767B"/>
    <w:rsid w:val="00377BED"/>
    <w:rsid w:val="0038034C"/>
    <w:rsid w:val="0038168A"/>
    <w:rsid w:val="00381E0C"/>
    <w:rsid w:val="00381F2A"/>
    <w:rsid w:val="003826A7"/>
    <w:rsid w:val="00382C7F"/>
    <w:rsid w:val="00383047"/>
    <w:rsid w:val="0038355F"/>
    <w:rsid w:val="0038387B"/>
    <w:rsid w:val="00384A34"/>
    <w:rsid w:val="00384F0C"/>
    <w:rsid w:val="0038564F"/>
    <w:rsid w:val="0038578C"/>
    <w:rsid w:val="00385CCC"/>
    <w:rsid w:val="00386086"/>
    <w:rsid w:val="00386303"/>
    <w:rsid w:val="003865B4"/>
    <w:rsid w:val="00386C7A"/>
    <w:rsid w:val="003871B2"/>
    <w:rsid w:val="00387CD6"/>
    <w:rsid w:val="00387D07"/>
    <w:rsid w:val="00390255"/>
    <w:rsid w:val="00390C44"/>
    <w:rsid w:val="00390E2F"/>
    <w:rsid w:val="00390FA9"/>
    <w:rsid w:val="00391072"/>
    <w:rsid w:val="00391168"/>
    <w:rsid w:val="0039121D"/>
    <w:rsid w:val="0039156E"/>
    <w:rsid w:val="003920EE"/>
    <w:rsid w:val="00392621"/>
    <w:rsid w:val="00393639"/>
    <w:rsid w:val="003937BE"/>
    <w:rsid w:val="00393979"/>
    <w:rsid w:val="003939E8"/>
    <w:rsid w:val="003939EB"/>
    <w:rsid w:val="00393C01"/>
    <w:rsid w:val="00394212"/>
    <w:rsid w:val="003942DC"/>
    <w:rsid w:val="00394595"/>
    <w:rsid w:val="00394922"/>
    <w:rsid w:val="003976FA"/>
    <w:rsid w:val="00397BEE"/>
    <w:rsid w:val="003A1108"/>
    <w:rsid w:val="003A1141"/>
    <w:rsid w:val="003A123D"/>
    <w:rsid w:val="003A1379"/>
    <w:rsid w:val="003A2240"/>
    <w:rsid w:val="003A241D"/>
    <w:rsid w:val="003A262D"/>
    <w:rsid w:val="003A2F96"/>
    <w:rsid w:val="003A356A"/>
    <w:rsid w:val="003A3DE7"/>
    <w:rsid w:val="003A46E3"/>
    <w:rsid w:val="003A4CE8"/>
    <w:rsid w:val="003A4F56"/>
    <w:rsid w:val="003A5586"/>
    <w:rsid w:val="003A560E"/>
    <w:rsid w:val="003A5A91"/>
    <w:rsid w:val="003A5B4E"/>
    <w:rsid w:val="003A5FB9"/>
    <w:rsid w:val="003A626F"/>
    <w:rsid w:val="003A7066"/>
    <w:rsid w:val="003A73D9"/>
    <w:rsid w:val="003A7A87"/>
    <w:rsid w:val="003A7FDA"/>
    <w:rsid w:val="003B00CD"/>
    <w:rsid w:val="003B0119"/>
    <w:rsid w:val="003B0F00"/>
    <w:rsid w:val="003B1510"/>
    <w:rsid w:val="003B1EC7"/>
    <w:rsid w:val="003B219D"/>
    <w:rsid w:val="003B2F5D"/>
    <w:rsid w:val="003B3117"/>
    <w:rsid w:val="003B3B04"/>
    <w:rsid w:val="003B3DFF"/>
    <w:rsid w:val="003B4401"/>
    <w:rsid w:val="003B46F6"/>
    <w:rsid w:val="003B47FD"/>
    <w:rsid w:val="003B4A24"/>
    <w:rsid w:val="003B4D0D"/>
    <w:rsid w:val="003B4D3E"/>
    <w:rsid w:val="003B4E18"/>
    <w:rsid w:val="003B4E5C"/>
    <w:rsid w:val="003B5D0A"/>
    <w:rsid w:val="003B6360"/>
    <w:rsid w:val="003B6B98"/>
    <w:rsid w:val="003B6F62"/>
    <w:rsid w:val="003B70A9"/>
    <w:rsid w:val="003B7123"/>
    <w:rsid w:val="003B734A"/>
    <w:rsid w:val="003B76CA"/>
    <w:rsid w:val="003B7EF3"/>
    <w:rsid w:val="003C004B"/>
    <w:rsid w:val="003C01F8"/>
    <w:rsid w:val="003C121F"/>
    <w:rsid w:val="003C1332"/>
    <w:rsid w:val="003C137A"/>
    <w:rsid w:val="003C1769"/>
    <w:rsid w:val="003C18EB"/>
    <w:rsid w:val="003C1BA7"/>
    <w:rsid w:val="003C26B5"/>
    <w:rsid w:val="003C3801"/>
    <w:rsid w:val="003C3968"/>
    <w:rsid w:val="003C3E11"/>
    <w:rsid w:val="003C4014"/>
    <w:rsid w:val="003C439F"/>
    <w:rsid w:val="003C4A60"/>
    <w:rsid w:val="003C4E4A"/>
    <w:rsid w:val="003C5907"/>
    <w:rsid w:val="003C6B79"/>
    <w:rsid w:val="003C75FC"/>
    <w:rsid w:val="003C7A52"/>
    <w:rsid w:val="003C7D25"/>
    <w:rsid w:val="003D0535"/>
    <w:rsid w:val="003D062C"/>
    <w:rsid w:val="003D0EAF"/>
    <w:rsid w:val="003D1332"/>
    <w:rsid w:val="003D1D53"/>
    <w:rsid w:val="003D243F"/>
    <w:rsid w:val="003D27AD"/>
    <w:rsid w:val="003D27B4"/>
    <w:rsid w:val="003D37C0"/>
    <w:rsid w:val="003D3F83"/>
    <w:rsid w:val="003D4109"/>
    <w:rsid w:val="003D4B90"/>
    <w:rsid w:val="003D530D"/>
    <w:rsid w:val="003D56AF"/>
    <w:rsid w:val="003D5BB3"/>
    <w:rsid w:val="003D614A"/>
    <w:rsid w:val="003D6AEA"/>
    <w:rsid w:val="003D6D06"/>
    <w:rsid w:val="003D6D92"/>
    <w:rsid w:val="003D7AC1"/>
    <w:rsid w:val="003D7AEF"/>
    <w:rsid w:val="003D7B41"/>
    <w:rsid w:val="003E04A9"/>
    <w:rsid w:val="003E0634"/>
    <w:rsid w:val="003E0D14"/>
    <w:rsid w:val="003E0E37"/>
    <w:rsid w:val="003E1206"/>
    <w:rsid w:val="003E161C"/>
    <w:rsid w:val="003E1831"/>
    <w:rsid w:val="003E2A3F"/>
    <w:rsid w:val="003E2F9A"/>
    <w:rsid w:val="003E31CF"/>
    <w:rsid w:val="003E35EE"/>
    <w:rsid w:val="003E3C37"/>
    <w:rsid w:val="003E3F8D"/>
    <w:rsid w:val="003E40A0"/>
    <w:rsid w:val="003E44CA"/>
    <w:rsid w:val="003E44D1"/>
    <w:rsid w:val="003E4ACB"/>
    <w:rsid w:val="003E50AE"/>
    <w:rsid w:val="003E5AC0"/>
    <w:rsid w:val="003F0450"/>
    <w:rsid w:val="003F04B1"/>
    <w:rsid w:val="003F07AA"/>
    <w:rsid w:val="003F1A18"/>
    <w:rsid w:val="003F2035"/>
    <w:rsid w:val="003F22D8"/>
    <w:rsid w:val="003F22F0"/>
    <w:rsid w:val="003F2781"/>
    <w:rsid w:val="003F28B1"/>
    <w:rsid w:val="003F2C2D"/>
    <w:rsid w:val="003F33D6"/>
    <w:rsid w:val="003F3841"/>
    <w:rsid w:val="003F39B6"/>
    <w:rsid w:val="003F3B21"/>
    <w:rsid w:val="003F4D31"/>
    <w:rsid w:val="003F5F35"/>
    <w:rsid w:val="003F63FD"/>
    <w:rsid w:val="003F6B36"/>
    <w:rsid w:val="003F6E08"/>
    <w:rsid w:val="003F7AD7"/>
    <w:rsid w:val="003F7FB1"/>
    <w:rsid w:val="0040007C"/>
    <w:rsid w:val="004008E1"/>
    <w:rsid w:val="00400982"/>
    <w:rsid w:val="00400AC2"/>
    <w:rsid w:val="00400C4A"/>
    <w:rsid w:val="004016FA"/>
    <w:rsid w:val="00401E2F"/>
    <w:rsid w:val="00401FBB"/>
    <w:rsid w:val="00402DBA"/>
    <w:rsid w:val="00404341"/>
    <w:rsid w:val="00404381"/>
    <w:rsid w:val="0040468C"/>
    <w:rsid w:val="004046E4"/>
    <w:rsid w:val="004046F3"/>
    <w:rsid w:val="004057DC"/>
    <w:rsid w:val="00405882"/>
    <w:rsid w:val="00405A33"/>
    <w:rsid w:val="00405A39"/>
    <w:rsid w:val="00405EDF"/>
    <w:rsid w:val="0040618E"/>
    <w:rsid w:val="00406756"/>
    <w:rsid w:val="00406975"/>
    <w:rsid w:val="00406B9E"/>
    <w:rsid w:val="00406BE7"/>
    <w:rsid w:val="00406DE6"/>
    <w:rsid w:val="00406F5E"/>
    <w:rsid w:val="00406F9B"/>
    <w:rsid w:val="0040713B"/>
    <w:rsid w:val="00407B06"/>
    <w:rsid w:val="0041017B"/>
    <w:rsid w:val="00410234"/>
    <w:rsid w:val="00410241"/>
    <w:rsid w:val="00410AFD"/>
    <w:rsid w:val="004118C0"/>
    <w:rsid w:val="00411C7E"/>
    <w:rsid w:val="00413283"/>
    <w:rsid w:val="0041332E"/>
    <w:rsid w:val="00413DBB"/>
    <w:rsid w:val="00413E9F"/>
    <w:rsid w:val="00413EDE"/>
    <w:rsid w:val="0041408D"/>
    <w:rsid w:val="004140C2"/>
    <w:rsid w:val="00414882"/>
    <w:rsid w:val="00414A20"/>
    <w:rsid w:val="00414D3C"/>
    <w:rsid w:val="00414D94"/>
    <w:rsid w:val="004150E2"/>
    <w:rsid w:val="004157BF"/>
    <w:rsid w:val="00415B96"/>
    <w:rsid w:val="00416BF0"/>
    <w:rsid w:val="00416C0A"/>
    <w:rsid w:val="00416C2F"/>
    <w:rsid w:val="004174B2"/>
    <w:rsid w:val="004175BF"/>
    <w:rsid w:val="0041793D"/>
    <w:rsid w:val="00417D72"/>
    <w:rsid w:val="00417D77"/>
    <w:rsid w:val="0042073A"/>
    <w:rsid w:val="004207E1"/>
    <w:rsid w:val="00421617"/>
    <w:rsid w:val="004216F2"/>
    <w:rsid w:val="004218C7"/>
    <w:rsid w:val="00422465"/>
    <w:rsid w:val="0042320C"/>
    <w:rsid w:val="004234A9"/>
    <w:rsid w:val="00423BB5"/>
    <w:rsid w:val="00424131"/>
    <w:rsid w:val="00424460"/>
    <w:rsid w:val="00424ECD"/>
    <w:rsid w:val="00424F79"/>
    <w:rsid w:val="0042509E"/>
    <w:rsid w:val="00425303"/>
    <w:rsid w:val="0042535C"/>
    <w:rsid w:val="00425455"/>
    <w:rsid w:val="0042549D"/>
    <w:rsid w:val="00425791"/>
    <w:rsid w:val="00425EFD"/>
    <w:rsid w:val="00426720"/>
    <w:rsid w:val="00426975"/>
    <w:rsid w:val="00426D5F"/>
    <w:rsid w:val="00426DCE"/>
    <w:rsid w:val="0042737D"/>
    <w:rsid w:val="00427832"/>
    <w:rsid w:val="00430202"/>
    <w:rsid w:val="00430A2D"/>
    <w:rsid w:val="00431D6F"/>
    <w:rsid w:val="004332D6"/>
    <w:rsid w:val="00433944"/>
    <w:rsid w:val="00433971"/>
    <w:rsid w:val="00433A90"/>
    <w:rsid w:val="00433C24"/>
    <w:rsid w:val="004343F8"/>
    <w:rsid w:val="004345C3"/>
    <w:rsid w:val="004345FB"/>
    <w:rsid w:val="00434B9F"/>
    <w:rsid w:val="00434D1B"/>
    <w:rsid w:val="00435589"/>
    <w:rsid w:val="00435931"/>
    <w:rsid w:val="00435B81"/>
    <w:rsid w:val="00435C21"/>
    <w:rsid w:val="00436780"/>
    <w:rsid w:val="00436814"/>
    <w:rsid w:val="004368F7"/>
    <w:rsid w:val="00436965"/>
    <w:rsid w:val="00436C04"/>
    <w:rsid w:val="00436E5E"/>
    <w:rsid w:val="0043774D"/>
    <w:rsid w:val="00437B19"/>
    <w:rsid w:val="00437E18"/>
    <w:rsid w:val="004407BE"/>
    <w:rsid w:val="004410B3"/>
    <w:rsid w:val="004410C7"/>
    <w:rsid w:val="004426CC"/>
    <w:rsid w:val="004428A2"/>
    <w:rsid w:val="00442908"/>
    <w:rsid w:val="00443711"/>
    <w:rsid w:val="004437A2"/>
    <w:rsid w:val="00443A63"/>
    <w:rsid w:val="00443B0B"/>
    <w:rsid w:val="00443B2B"/>
    <w:rsid w:val="00444107"/>
    <w:rsid w:val="00444126"/>
    <w:rsid w:val="004442AB"/>
    <w:rsid w:val="00444668"/>
    <w:rsid w:val="00444DFE"/>
    <w:rsid w:val="0044532C"/>
    <w:rsid w:val="004454F1"/>
    <w:rsid w:val="00445884"/>
    <w:rsid w:val="00446335"/>
    <w:rsid w:val="00446624"/>
    <w:rsid w:val="00446950"/>
    <w:rsid w:val="004471CF"/>
    <w:rsid w:val="00447245"/>
    <w:rsid w:val="00447687"/>
    <w:rsid w:val="0044784E"/>
    <w:rsid w:val="00447D92"/>
    <w:rsid w:val="00450C46"/>
    <w:rsid w:val="004511DB"/>
    <w:rsid w:val="004519BC"/>
    <w:rsid w:val="00451F3D"/>
    <w:rsid w:val="00452042"/>
    <w:rsid w:val="00452421"/>
    <w:rsid w:val="00452445"/>
    <w:rsid w:val="004525A3"/>
    <w:rsid w:val="00452AEF"/>
    <w:rsid w:val="00452B73"/>
    <w:rsid w:val="004535DA"/>
    <w:rsid w:val="00453733"/>
    <w:rsid w:val="00453742"/>
    <w:rsid w:val="00453DF0"/>
    <w:rsid w:val="00454334"/>
    <w:rsid w:val="004543E9"/>
    <w:rsid w:val="0045526C"/>
    <w:rsid w:val="004557A7"/>
    <w:rsid w:val="004558FF"/>
    <w:rsid w:val="0045592D"/>
    <w:rsid w:val="004564F5"/>
    <w:rsid w:val="004566F7"/>
    <w:rsid w:val="00456C28"/>
    <w:rsid w:val="00456E3D"/>
    <w:rsid w:val="00457FA9"/>
    <w:rsid w:val="00460318"/>
    <w:rsid w:val="004607B2"/>
    <w:rsid w:val="00461E0E"/>
    <w:rsid w:val="00462375"/>
    <w:rsid w:val="00462442"/>
    <w:rsid w:val="004624BD"/>
    <w:rsid w:val="00463565"/>
    <w:rsid w:val="004635F8"/>
    <w:rsid w:val="004638E0"/>
    <w:rsid w:val="0046456E"/>
    <w:rsid w:val="004646B5"/>
    <w:rsid w:val="00464844"/>
    <w:rsid w:val="00464A9B"/>
    <w:rsid w:val="0046516F"/>
    <w:rsid w:val="00465479"/>
    <w:rsid w:val="004660B3"/>
    <w:rsid w:val="00466194"/>
    <w:rsid w:val="00466A10"/>
    <w:rsid w:val="00466B68"/>
    <w:rsid w:val="00467397"/>
    <w:rsid w:val="004676E6"/>
    <w:rsid w:val="00467BB7"/>
    <w:rsid w:val="004708C6"/>
    <w:rsid w:val="00470DD4"/>
    <w:rsid w:val="0047127E"/>
    <w:rsid w:val="00471F88"/>
    <w:rsid w:val="00472000"/>
    <w:rsid w:val="00472025"/>
    <w:rsid w:val="00472B2B"/>
    <w:rsid w:val="00473CA7"/>
    <w:rsid w:val="004743C4"/>
    <w:rsid w:val="004744A7"/>
    <w:rsid w:val="00474653"/>
    <w:rsid w:val="0047468B"/>
    <w:rsid w:val="00474FE5"/>
    <w:rsid w:val="0047533F"/>
    <w:rsid w:val="004753AD"/>
    <w:rsid w:val="0047585E"/>
    <w:rsid w:val="00475EB8"/>
    <w:rsid w:val="004760C5"/>
    <w:rsid w:val="00476167"/>
    <w:rsid w:val="004761D8"/>
    <w:rsid w:val="004769E2"/>
    <w:rsid w:val="00476EA5"/>
    <w:rsid w:val="00477F84"/>
    <w:rsid w:val="004800DB"/>
    <w:rsid w:val="0048037D"/>
    <w:rsid w:val="004807E0"/>
    <w:rsid w:val="00480CFA"/>
    <w:rsid w:val="004810AD"/>
    <w:rsid w:val="004811E0"/>
    <w:rsid w:val="00481D3D"/>
    <w:rsid w:val="00481F47"/>
    <w:rsid w:val="00481FCD"/>
    <w:rsid w:val="00482496"/>
    <w:rsid w:val="00482E84"/>
    <w:rsid w:val="00482EBE"/>
    <w:rsid w:val="004832CD"/>
    <w:rsid w:val="00483483"/>
    <w:rsid w:val="00484BCD"/>
    <w:rsid w:val="00484BF7"/>
    <w:rsid w:val="0048509A"/>
    <w:rsid w:val="004853EE"/>
    <w:rsid w:val="0048557C"/>
    <w:rsid w:val="00485D6E"/>
    <w:rsid w:val="004860C6"/>
    <w:rsid w:val="00486154"/>
    <w:rsid w:val="00486695"/>
    <w:rsid w:val="00486AA1"/>
    <w:rsid w:val="00487C65"/>
    <w:rsid w:val="00487EB9"/>
    <w:rsid w:val="004903D0"/>
    <w:rsid w:val="00490807"/>
    <w:rsid w:val="00490D0C"/>
    <w:rsid w:val="00490E68"/>
    <w:rsid w:val="004912F4"/>
    <w:rsid w:val="00491583"/>
    <w:rsid w:val="00491A98"/>
    <w:rsid w:val="00491EA9"/>
    <w:rsid w:val="00491F92"/>
    <w:rsid w:val="004923E1"/>
    <w:rsid w:val="0049261B"/>
    <w:rsid w:val="004926AE"/>
    <w:rsid w:val="00492723"/>
    <w:rsid w:val="004934B0"/>
    <w:rsid w:val="004936DE"/>
    <w:rsid w:val="00493A40"/>
    <w:rsid w:val="00494B90"/>
    <w:rsid w:val="0049573F"/>
    <w:rsid w:val="00495DD2"/>
    <w:rsid w:val="00495E42"/>
    <w:rsid w:val="004965A9"/>
    <w:rsid w:val="00496BF0"/>
    <w:rsid w:val="00496FEF"/>
    <w:rsid w:val="00497031"/>
    <w:rsid w:val="004A02FB"/>
    <w:rsid w:val="004A1280"/>
    <w:rsid w:val="004A1880"/>
    <w:rsid w:val="004A37A9"/>
    <w:rsid w:val="004A4B2F"/>
    <w:rsid w:val="004A4EE5"/>
    <w:rsid w:val="004A4F02"/>
    <w:rsid w:val="004A5615"/>
    <w:rsid w:val="004A579E"/>
    <w:rsid w:val="004A57E8"/>
    <w:rsid w:val="004A5B46"/>
    <w:rsid w:val="004A5D93"/>
    <w:rsid w:val="004A62F2"/>
    <w:rsid w:val="004A656F"/>
    <w:rsid w:val="004A70B4"/>
    <w:rsid w:val="004A746B"/>
    <w:rsid w:val="004A7C59"/>
    <w:rsid w:val="004B01E6"/>
    <w:rsid w:val="004B0241"/>
    <w:rsid w:val="004B02C3"/>
    <w:rsid w:val="004B02CA"/>
    <w:rsid w:val="004B03A9"/>
    <w:rsid w:val="004B1157"/>
    <w:rsid w:val="004B1D71"/>
    <w:rsid w:val="004B1EC3"/>
    <w:rsid w:val="004B2B98"/>
    <w:rsid w:val="004B2CA6"/>
    <w:rsid w:val="004B2DF3"/>
    <w:rsid w:val="004B2F06"/>
    <w:rsid w:val="004B32C0"/>
    <w:rsid w:val="004B3355"/>
    <w:rsid w:val="004B351F"/>
    <w:rsid w:val="004B3711"/>
    <w:rsid w:val="004B3798"/>
    <w:rsid w:val="004B394F"/>
    <w:rsid w:val="004B3B26"/>
    <w:rsid w:val="004B3BC5"/>
    <w:rsid w:val="004B55D4"/>
    <w:rsid w:val="004B5F6E"/>
    <w:rsid w:val="004B6BAE"/>
    <w:rsid w:val="004B7023"/>
    <w:rsid w:val="004B71DF"/>
    <w:rsid w:val="004B723F"/>
    <w:rsid w:val="004B739B"/>
    <w:rsid w:val="004B7447"/>
    <w:rsid w:val="004B7843"/>
    <w:rsid w:val="004B7A1D"/>
    <w:rsid w:val="004B7EA3"/>
    <w:rsid w:val="004C03CC"/>
    <w:rsid w:val="004C06C2"/>
    <w:rsid w:val="004C0D30"/>
    <w:rsid w:val="004C14AA"/>
    <w:rsid w:val="004C2D29"/>
    <w:rsid w:val="004C31AA"/>
    <w:rsid w:val="004C339B"/>
    <w:rsid w:val="004C394D"/>
    <w:rsid w:val="004C3FC6"/>
    <w:rsid w:val="004C40A1"/>
    <w:rsid w:val="004C4219"/>
    <w:rsid w:val="004C4716"/>
    <w:rsid w:val="004C4798"/>
    <w:rsid w:val="004C4AFB"/>
    <w:rsid w:val="004C62C6"/>
    <w:rsid w:val="004C6344"/>
    <w:rsid w:val="004C6772"/>
    <w:rsid w:val="004D076D"/>
    <w:rsid w:val="004D08D7"/>
    <w:rsid w:val="004D0E04"/>
    <w:rsid w:val="004D11CF"/>
    <w:rsid w:val="004D1207"/>
    <w:rsid w:val="004D1E72"/>
    <w:rsid w:val="004D1FBC"/>
    <w:rsid w:val="004D2D35"/>
    <w:rsid w:val="004D2F7B"/>
    <w:rsid w:val="004D30F1"/>
    <w:rsid w:val="004D3239"/>
    <w:rsid w:val="004D3468"/>
    <w:rsid w:val="004D383E"/>
    <w:rsid w:val="004D3A18"/>
    <w:rsid w:val="004D3B63"/>
    <w:rsid w:val="004D41B6"/>
    <w:rsid w:val="004D5814"/>
    <w:rsid w:val="004D6207"/>
    <w:rsid w:val="004D67FF"/>
    <w:rsid w:val="004D6A96"/>
    <w:rsid w:val="004D6C3F"/>
    <w:rsid w:val="004D7143"/>
    <w:rsid w:val="004D72E5"/>
    <w:rsid w:val="004D7369"/>
    <w:rsid w:val="004D7607"/>
    <w:rsid w:val="004D77A9"/>
    <w:rsid w:val="004D7B2C"/>
    <w:rsid w:val="004D7CD3"/>
    <w:rsid w:val="004D7D27"/>
    <w:rsid w:val="004D7F1C"/>
    <w:rsid w:val="004E0447"/>
    <w:rsid w:val="004E0554"/>
    <w:rsid w:val="004E0A0F"/>
    <w:rsid w:val="004E0DAC"/>
    <w:rsid w:val="004E0F1F"/>
    <w:rsid w:val="004E1737"/>
    <w:rsid w:val="004E1974"/>
    <w:rsid w:val="004E1F44"/>
    <w:rsid w:val="004E29A2"/>
    <w:rsid w:val="004E35D5"/>
    <w:rsid w:val="004E383B"/>
    <w:rsid w:val="004E3E5B"/>
    <w:rsid w:val="004E44D5"/>
    <w:rsid w:val="004E49DD"/>
    <w:rsid w:val="004E4AC7"/>
    <w:rsid w:val="004E4C22"/>
    <w:rsid w:val="004E4CD0"/>
    <w:rsid w:val="004E56A0"/>
    <w:rsid w:val="004E5FEB"/>
    <w:rsid w:val="004E6212"/>
    <w:rsid w:val="004E62D5"/>
    <w:rsid w:val="004E6622"/>
    <w:rsid w:val="004E67FC"/>
    <w:rsid w:val="004E728F"/>
    <w:rsid w:val="004E72EA"/>
    <w:rsid w:val="004E732E"/>
    <w:rsid w:val="004E7D50"/>
    <w:rsid w:val="004E7E0A"/>
    <w:rsid w:val="004F068D"/>
    <w:rsid w:val="004F0DB8"/>
    <w:rsid w:val="004F15EE"/>
    <w:rsid w:val="004F17F3"/>
    <w:rsid w:val="004F18E2"/>
    <w:rsid w:val="004F1B0C"/>
    <w:rsid w:val="004F26F4"/>
    <w:rsid w:val="004F2E95"/>
    <w:rsid w:val="004F39DD"/>
    <w:rsid w:val="004F3A08"/>
    <w:rsid w:val="004F3C0C"/>
    <w:rsid w:val="004F3D50"/>
    <w:rsid w:val="004F463A"/>
    <w:rsid w:val="004F4769"/>
    <w:rsid w:val="004F4951"/>
    <w:rsid w:val="004F4A42"/>
    <w:rsid w:val="004F516E"/>
    <w:rsid w:val="004F55AE"/>
    <w:rsid w:val="004F5688"/>
    <w:rsid w:val="004F5841"/>
    <w:rsid w:val="004F60FD"/>
    <w:rsid w:val="004F6645"/>
    <w:rsid w:val="004F7472"/>
    <w:rsid w:val="004F7B04"/>
    <w:rsid w:val="0050008F"/>
    <w:rsid w:val="00500E5E"/>
    <w:rsid w:val="00500E78"/>
    <w:rsid w:val="00501153"/>
    <w:rsid w:val="00501611"/>
    <w:rsid w:val="00501FE9"/>
    <w:rsid w:val="005027D3"/>
    <w:rsid w:val="005033DF"/>
    <w:rsid w:val="005034B3"/>
    <w:rsid w:val="00503A1C"/>
    <w:rsid w:val="00503B2A"/>
    <w:rsid w:val="00503FD4"/>
    <w:rsid w:val="005041DE"/>
    <w:rsid w:val="0050434A"/>
    <w:rsid w:val="00504C26"/>
    <w:rsid w:val="0050511A"/>
    <w:rsid w:val="005054F3"/>
    <w:rsid w:val="0050568B"/>
    <w:rsid w:val="005056DC"/>
    <w:rsid w:val="00505B4A"/>
    <w:rsid w:val="00505F67"/>
    <w:rsid w:val="00506EE8"/>
    <w:rsid w:val="00507F03"/>
    <w:rsid w:val="00510A7D"/>
    <w:rsid w:val="0051116C"/>
    <w:rsid w:val="005113FF"/>
    <w:rsid w:val="00511777"/>
    <w:rsid w:val="00511B78"/>
    <w:rsid w:val="00512588"/>
    <w:rsid w:val="00512CB0"/>
    <w:rsid w:val="0051394F"/>
    <w:rsid w:val="00513989"/>
    <w:rsid w:val="00513D34"/>
    <w:rsid w:val="00513E7C"/>
    <w:rsid w:val="00514CD4"/>
    <w:rsid w:val="00515A80"/>
    <w:rsid w:val="00517936"/>
    <w:rsid w:val="0051799D"/>
    <w:rsid w:val="005200A0"/>
    <w:rsid w:val="0052059A"/>
    <w:rsid w:val="00520901"/>
    <w:rsid w:val="00520A5C"/>
    <w:rsid w:val="00521793"/>
    <w:rsid w:val="005221B9"/>
    <w:rsid w:val="0052230B"/>
    <w:rsid w:val="00522B8F"/>
    <w:rsid w:val="0052332C"/>
    <w:rsid w:val="005234C5"/>
    <w:rsid w:val="00523B42"/>
    <w:rsid w:val="005246E0"/>
    <w:rsid w:val="00524899"/>
    <w:rsid w:val="0052499B"/>
    <w:rsid w:val="00524A6A"/>
    <w:rsid w:val="00524F7F"/>
    <w:rsid w:val="005256B2"/>
    <w:rsid w:val="00525719"/>
    <w:rsid w:val="00525774"/>
    <w:rsid w:val="00526025"/>
    <w:rsid w:val="00526172"/>
    <w:rsid w:val="005263A6"/>
    <w:rsid w:val="00526D61"/>
    <w:rsid w:val="005272D5"/>
    <w:rsid w:val="00527676"/>
    <w:rsid w:val="00530AB3"/>
    <w:rsid w:val="00530B75"/>
    <w:rsid w:val="00530EB2"/>
    <w:rsid w:val="00531181"/>
    <w:rsid w:val="0053165D"/>
    <w:rsid w:val="00531727"/>
    <w:rsid w:val="00531B32"/>
    <w:rsid w:val="00531F62"/>
    <w:rsid w:val="00532670"/>
    <w:rsid w:val="00532728"/>
    <w:rsid w:val="00532EBA"/>
    <w:rsid w:val="00533501"/>
    <w:rsid w:val="005339E1"/>
    <w:rsid w:val="00534022"/>
    <w:rsid w:val="00534A6E"/>
    <w:rsid w:val="005355FC"/>
    <w:rsid w:val="00535A2B"/>
    <w:rsid w:val="00535F13"/>
    <w:rsid w:val="00536510"/>
    <w:rsid w:val="00536646"/>
    <w:rsid w:val="00536FA3"/>
    <w:rsid w:val="005372AA"/>
    <w:rsid w:val="00537396"/>
    <w:rsid w:val="005373AE"/>
    <w:rsid w:val="005373DD"/>
    <w:rsid w:val="00537B36"/>
    <w:rsid w:val="005400D3"/>
    <w:rsid w:val="005405C0"/>
    <w:rsid w:val="00540DB3"/>
    <w:rsid w:val="00540E1D"/>
    <w:rsid w:val="0054153C"/>
    <w:rsid w:val="00541A8B"/>
    <w:rsid w:val="00541D19"/>
    <w:rsid w:val="00541F6D"/>
    <w:rsid w:val="0054226B"/>
    <w:rsid w:val="00542C97"/>
    <w:rsid w:val="00543486"/>
    <w:rsid w:val="005434C9"/>
    <w:rsid w:val="00543CB8"/>
    <w:rsid w:val="0054429F"/>
    <w:rsid w:val="00544F1E"/>
    <w:rsid w:val="00545463"/>
    <w:rsid w:val="005456E5"/>
    <w:rsid w:val="00545A58"/>
    <w:rsid w:val="00546577"/>
    <w:rsid w:val="00546848"/>
    <w:rsid w:val="00546F99"/>
    <w:rsid w:val="0054704B"/>
    <w:rsid w:val="00547A2B"/>
    <w:rsid w:val="00550957"/>
    <w:rsid w:val="00550A62"/>
    <w:rsid w:val="00550E02"/>
    <w:rsid w:val="00550ED6"/>
    <w:rsid w:val="00550F28"/>
    <w:rsid w:val="005511BA"/>
    <w:rsid w:val="005511CB"/>
    <w:rsid w:val="00551816"/>
    <w:rsid w:val="00552C1E"/>
    <w:rsid w:val="00552DC2"/>
    <w:rsid w:val="00552E42"/>
    <w:rsid w:val="00552F6C"/>
    <w:rsid w:val="00553BDC"/>
    <w:rsid w:val="005540EF"/>
    <w:rsid w:val="00554A78"/>
    <w:rsid w:val="00554AF9"/>
    <w:rsid w:val="00554F66"/>
    <w:rsid w:val="0055564F"/>
    <w:rsid w:val="005556A8"/>
    <w:rsid w:val="0055582B"/>
    <w:rsid w:val="00555A87"/>
    <w:rsid w:val="00555A88"/>
    <w:rsid w:val="00556796"/>
    <w:rsid w:val="005567EC"/>
    <w:rsid w:val="00556A40"/>
    <w:rsid w:val="00556F9B"/>
    <w:rsid w:val="0055703F"/>
    <w:rsid w:val="00557A13"/>
    <w:rsid w:val="00557E17"/>
    <w:rsid w:val="005600C1"/>
    <w:rsid w:val="005600DB"/>
    <w:rsid w:val="005608F9"/>
    <w:rsid w:val="005610E1"/>
    <w:rsid w:val="00561476"/>
    <w:rsid w:val="00561A72"/>
    <w:rsid w:val="00561BFE"/>
    <w:rsid w:val="00561FC3"/>
    <w:rsid w:val="00562119"/>
    <w:rsid w:val="00562340"/>
    <w:rsid w:val="0056246A"/>
    <w:rsid w:val="00563ECE"/>
    <w:rsid w:val="005642DB"/>
    <w:rsid w:val="00564954"/>
    <w:rsid w:val="00564AF4"/>
    <w:rsid w:val="005650DB"/>
    <w:rsid w:val="005653A6"/>
    <w:rsid w:val="00565483"/>
    <w:rsid w:val="0056548A"/>
    <w:rsid w:val="0056559B"/>
    <w:rsid w:val="005657B0"/>
    <w:rsid w:val="00565E39"/>
    <w:rsid w:val="00566638"/>
    <w:rsid w:val="00566BE9"/>
    <w:rsid w:val="005671B1"/>
    <w:rsid w:val="005674E3"/>
    <w:rsid w:val="00567A37"/>
    <w:rsid w:val="00570860"/>
    <w:rsid w:val="00570AA4"/>
    <w:rsid w:val="00570F77"/>
    <w:rsid w:val="00571189"/>
    <w:rsid w:val="00571A9C"/>
    <w:rsid w:val="00571B68"/>
    <w:rsid w:val="00571CC2"/>
    <w:rsid w:val="00571EBF"/>
    <w:rsid w:val="00572226"/>
    <w:rsid w:val="00572406"/>
    <w:rsid w:val="00572694"/>
    <w:rsid w:val="00572AB7"/>
    <w:rsid w:val="00572FE8"/>
    <w:rsid w:val="00573043"/>
    <w:rsid w:val="005731EE"/>
    <w:rsid w:val="00573382"/>
    <w:rsid w:val="00573B4A"/>
    <w:rsid w:val="00573F02"/>
    <w:rsid w:val="00574174"/>
    <w:rsid w:val="00574602"/>
    <w:rsid w:val="0057460C"/>
    <w:rsid w:val="00574D6F"/>
    <w:rsid w:val="00574EAC"/>
    <w:rsid w:val="00575855"/>
    <w:rsid w:val="00575BEE"/>
    <w:rsid w:val="00575E8C"/>
    <w:rsid w:val="00575F74"/>
    <w:rsid w:val="005769ED"/>
    <w:rsid w:val="00576B02"/>
    <w:rsid w:val="005774FF"/>
    <w:rsid w:val="00577994"/>
    <w:rsid w:val="00577B91"/>
    <w:rsid w:val="00577FB8"/>
    <w:rsid w:val="005802CD"/>
    <w:rsid w:val="00580500"/>
    <w:rsid w:val="005812DC"/>
    <w:rsid w:val="0058137C"/>
    <w:rsid w:val="005819ED"/>
    <w:rsid w:val="00581D6A"/>
    <w:rsid w:val="00581E34"/>
    <w:rsid w:val="005820AC"/>
    <w:rsid w:val="00582F5E"/>
    <w:rsid w:val="0058338A"/>
    <w:rsid w:val="005835A6"/>
    <w:rsid w:val="00583974"/>
    <w:rsid w:val="00583D00"/>
    <w:rsid w:val="00584740"/>
    <w:rsid w:val="00584FC5"/>
    <w:rsid w:val="005855AF"/>
    <w:rsid w:val="00585795"/>
    <w:rsid w:val="00585830"/>
    <w:rsid w:val="00585C1A"/>
    <w:rsid w:val="00585EA1"/>
    <w:rsid w:val="0058604F"/>
    <w:rsid w:val="00586426"/>
    <w:rsid w:val="00586A2B"/>
    <w:rsid w:val="00586BDC"/>
    <w:rsid w:val="00586D6C"/>
    <w:rsid w:val="00590040"/>
    <w:rsid w:val="005902BF"/>
    <w:rsid w:val="00590747"/>
    <w:rsid w:val="00591E3F"/>
    <w:rsid w:val="00592238"/>
    <w:rsid w:val="005925A1"/>
    <w:rsid w:val="005930B5"/>
    <w:rsid w:val="00593339"/>
    <w:rsid w:val="00593782"/>
    <w:rsid w:val="00593A92"/>
    <w:rsid w:val="00594300"/>
    <w:rsid w:val="0059466C"/>
    <w:rsid w:val="00594868"/>
    <w:rsid w:val="005950D6"/>
    <w:rsid w:val="005952E4"/>
    <w:rsid w:val="005955E4"/>
    <w:rsid w:val="00595ADA"/>
    <w:rsid w:val="005971C5"/>
    <w:rsid w:val="00597994"/>
    <w:rsid w:val="00597C01"/>
    <w:rsid w:val="00597E87"/>
    <w:rsid w:val="00597FA4"/>
    <w:rsid w:val="005A014A"/>
    <w:rsid w:val="005A04C6"/>
    <w:rsid w:val="005A054F"/>
    <w:rsid w:val="005A08EA"/>
    <w:rsid w:val="005A0914"/>
    <w:rsid w:val="005A09F4"/>
    <w:rsid w:val="005A0E05"/>
    <w:rsid w:val="005A1FB9"/>
    <w:rsid w:val="005A2574"/>
    <w:rsid w:val="005A2856"/>
    <w:rsid w:val="005A316A"/>
    <w:rsid w:val="005A324C"/>
    <w:rsid w:val="005A3682"/>
    <w:rsid w:val="005A4FD2"/>
    <w:rsid w:val="005A54E7"/>
    <w:rsid w:val="005A5DC2"/>
    <w:rsid w:val="005A5FF5"/>
    <w:rsid w:val="005A60A0"/>
    <w:rsid w:val="005A60D5"/>
    <w:rsid w:val="005A6315"/>
    <w:rsid w:val="005A67F3"/>
    <w:rsid w:val="005A6CA6"/>
    <w:rsid w:val="005A7187"/>
    <w:rsid w:val="005A7242"/>
    <w:rsid w:val="005B0219"/>
    <w:rsid w:val="005B15E4"/>
    <w:rsid w:val="005B16FB"/>
    <w:rsid w:val="005B1E13"/>
    <w:rsid w:val="005B1F7A"/>
    <w:rsid w:val="005B2C8E"/>
    <w:rsid w:val="005B3E91"/>
    <w:rsid w:val="005B426A"/>
    <w:rsid w:val="005B4773"/>
    <w:rsid w:val="005B48AD"/>
    <w:rsid w:val="005B51AC"/>
    <w:rsid w:val="005B559B"/>
    <w:rsid w:val="005B5A74"/>
    <w:rsid w:val="005B5E10"/>
    <w:rsid w:val="005B62D3"/>
    <w:rsid w:val="005B6B47"/>
    <w:rsid w:val="005B6C1F"/>
    <w:rsid w:val="005B7935"/>
    <w:rsid w:val="005B7A72"/>
    <w:rsid w:val="005C0046"/>
    <w:rsid w:val="005C0910"/>
    <w:rsid w:val="005C0994"/>
    <w:rsid w:val="005C0E00"/>
    <w:rsid w:val="005C100A"/>
    <w:rsid w:val="005C123F"/>
    <w:rsid w:val="005C1682"/>
    <w:rsid w:val="005C1807"/>
    <w:rsid w:val="005C18BE"/>
    <w:rsid w:val="005C1BD2"/>
    <w:rsid w:val="005C2237"/>
    <w:rsid w:val="005C2963"/>
    <w:rsid w:val="005C2B05"/>
    <w:rsid w:val="005C2CFC"/>
    <w:rsid w:val="005C35B1"/>
    <w:rsid w:val="005C3B6B"/>
    <w:rsid w:val="005C3C49"/>
    <w:rsid w:val="005C4440"/>
    <w:rsid w:val="005C4544"/>
    <w:rsid w:val="005C462B"/>
    <w:rsid w:val="005C5729"/>
    <w:rsid w:val="005C5CCA"/>
    <w:rsid w:val="005C5D45"/>
    <w:rsid w:val="005C5D5C"/>
    <w:rsid w:val="005C5FA8"/>
    <w:rsid w:val="005C61E2"/>
    <w:rsid w:val="005C622F"/>
    <w:rsid w:val="005C657F"/>
    <w:rsid w:val="005C67E1"/>
    <w:rsid w:val="005C73EC"/>
    <w:rsid w:val="005C7E30"/>
    <w:rsid w:val="005D0288"/>
    <w:rsid w:val="005D0AC3"/>
    <w:rsid w:val="005D110F"/>
    <w:rsid w:val="005D1A1B"/>
    <w:rsid w:val="005D1A79"/>
    <w:rsid w:val="005D1A89"/>
    <w:rsid w:val="005D1C7F"/>
    <w:rsid w:val="005D1EB4"/>
    <w:rsid w:val="005D203F"/>
    <w:rsid w:val="005D2110"/>
    <w:rsid w:val="005D2387"/>
    <w:rsid w:val="005D3466"/>
    <w:rsid w:val="005D42B7"/>
    <w:rsid w:val="005D432B"/>
    <w:rsid w:val="005D44CB"/>
    <w:rsid w:val="005D4A9D"/>
    <w:rsid w:val="005D5063"/>
    <w:rsid w:val="005D5C63"/>
    <w:rsid w:val="005D6BB8"/>
    <w:rsid w:val="005D6F5A"/>
    <w:rsid w:val="005D7C55"/>
    <w:rsid w:val="005E0580"/>
    <w:rsid w:val="005E0D0B"/>
    <w:rsid w:val="005E0FAD"/>
    <w:rsid w:val="005E15AB"/>
    <w:rsid w:val="005E1A67"/>
    <w:rsid w:val="005E1E1E"/>
    <w:rsid w:val="005E2965"/>
    <w:rsid w:val="005E2E25"/>
    <w:rsid w:val="005E3044"/>
    <w:rsid w:val="005E311C"/>
    <w:rsid w:val="005E3258"/>
    <w:rsid w:val="005E3521"/>
    <w:rsid w:val="005E37EF"/>
    <w:rsid w:val="005E3B1E"/>
    <w:rsid w:val="005E3D7A"/>
    <w:rsid w:val="005E40D1"/>
    <w:rsid w:val="005E42D9"/>
    <w:rsid w:val="005E43C5"/>
    <w:rsid w:val="005E4855"/>
    <w:rsid w:val="005E5752"/>
    <w:rsid w:val="005E575A"/>
    <w:rsid w:val="005E61E4"/>
    <w:rsid w:val="005E6A3B"/>
    <w:rsid w:val="005E7143"/>
    <w:rsid w:val="005E75A9"/>
    <w:rsid w:val="005E795E"/>
    <w:rsid w:val="005E79C7"/>
    <w:rsid w:val="005E7A58"/>
    <w:rsid w:val="005E7A79"/>
    <w:rsid w:val="005F0478"/>
    <w:rsid w:val="005F0909"/>
    <w:rsid w:val="005F0F1D"/>
    <w:rsid w:val="005F0FC1"/>
    <w:rsid w:val="005F15B9"/>
    <w:rsid w:val="005F164E"/>
    <w:rsid w:val="005F165A"/>
    <w:rsid w:val="005F2084"/>
    <w:rsid w:val="005F2148"/>
    <w:rsid w:val="005F21A9"/>
    <w:rsid w:val="005F21B5"/>
    <w:rsid w:val="005F2369"/>
    <w:rsid w:val="005F338F"/>
    <w:rsid w:val="005F33D2"/>
    <w:rsid w:val="005F33EA"/>
    <w:rsid w:val="005F40F6"/>
    <w:rsid w:val="005F4A1D"/>
    <w:rsid w:val="005F4B33"/>
    <w:rsid w:val="005F4C1E"/>
    <w:rsid w:val="005F4C65"/>
    <w:rsid w:val="005F577F"/>
    <w:rsid w:val="005F57C3"/>
    <w:rsid w:val="005F5901"/>
    <w:rsid w:val="005F59C6"/>
    <w:rsid w:val="005F5B2B"/>
    <w:rsid w:val="005F61D7"/>
    <w:rsid w:val="005F652F"/>
    <w:rsid w:val="005F692A"/>
    <w:rsid w:val="005F6CFF"/>
    <w:rsid w:val="005F6F24"/>
    <w:rsid w:val="005F71D1"/>
    <w:rsid w:val="005F720D"/>
    <w:rsid w:val="005F7380"/>
    <w:rsid w:val="005F78A8"/>
    <w:rsid w:val="005F7E6F"/>
    <w:rsid w:val="0060143C"/>
    <w:rsid w:val="00601A05"/>
    <w:rsid w:val="00602CB5"/>
    <w:rsid w:val="006036EE"/>
    <w:rsid w:val="006037DF"/>
    <w:rsid w:val="006037F1"/>
    <w:rsid w:val="0060386C"/>
    <w:rsid w:val="006038F3"/>
    <w:rsid w:val="006039B1"/>
    <w:rsid w:val="00603C79"/>
    <w:rsid w:val="006041E7"/>
    <w:rsid w:val="0060438C"/>
    <w:rsid w:val="00604BBB"/>
    <w:rsid w:val="006051A5"/>
    <w:rsid w:val="006053D7"/>
    <w:rsid w:val="00605498"/>
    <w:rsid w:val="00605600"/>
    <w:rsid w:val="00605AB3"/>
    <w:rsid w:val="00606189"/>
    <w:rsid w:val="00606621"/>
    <w:rsid w:val="00606B9C"/>
    <w:rsid w:val="0060722B"/>
    <w:rsid w:val="006073F6"/>
    <w:rsid w:val="00607883"/>
    <w:rsid w:val="0061090F"/>
    <w:rsid w:val="00610F55"/>
    <w:rsid w:val="00611857"/>
    <w:rsid w:val="00612368"/>
    <w:rsid w:val="0061278D"/>
    <w:rsid w:val="006128A1"/>
    <w:rsid w:val="006128D9"/>
    <w:rsid w:val="00612A38"/>
    <w:rsid w:val="00612C8B"/>
    <w:rsid w:val="00612CA3"/>
    <w:rsid w:val="006130CE"/>
    <w:rsid w:val="00613362"/>
    <w:rsid w:val="0061387C"/>
    <w:rsid w:val="00613D4A"/>
    <w:rsid w:val="00613DC6"/>
    <w:rsid w:val="00613FA2"/>
    <w:rsid w:val="00614B69"/>
    <w:rsid w:val="00614BC8"/>
    <w:rsid w:val="006155AE"/>
    <w:rsid w:val="00615A87"/>
    <w:rsid w:val="00615E62"/>
    <w:rsid w:val="006160C2"/>
    <w:rsid w:val="006166DD"/>
    <w:rsid w:val="00616A63"/>
    <w:rsid w:val="0061776A"/>
    <w:rsid w:val="00617978"/>
    <w:rsid w:val="00617C49"/>
    <w:rsid w:val="00617CB9"/>
    <w:rsid w:val="006200D5"/>
    <w:rsid w:val="00620630"/>
    <w:rsid w:val="006212F7"/>
    <w:rsid w:val="00622012"/>
    <w:rsid w:val="006222CB"/>
    <w:rsid w:val="00622A31"/>
    <w:rsid w:val="00622CF1"/>
    <w:rsid w:val="00622F9C"/>
    <w:rsid w:val="006230EC"/>
    <w:rsid w:val="00623680"/>
    <w:rsid w:val="00623D45"/>
    <w:rsid w:val="00624674"/>
    <w:rsid w:val="00624803"/>
    <w:rsid w:val="00624C6B"/>
    <w:rsid w:val="00625013"/>
    <w:rsid w:val="00626547"/>
    <w:rsid w:val="00626CAF"/>
    <w:rsid w:val="006272D5"/>
    <w:rsid w:val="00627718"/>
    <w:rsid w:val="00627955"/>
    <w:rsid w:val="006300D9"/>
    <w:rsid w:val="0063091D"/>
    <w:rsid w:val="00631136"/>
    <w:rsid w:val="006311A2"/>
    <w:rsid w:val="00631743"/>
    <w:rsid w:val="00631972"/>
    <w:rsid w:val="006327B5"/>
    <w:rsid w:val="00632E61"/>
    <w:rsid w:val="00633218"/>
    <w:rsid w:val="00633290"/>
    <w:rsid w:val="006333DB"/>
    <w:rsid w:val="00633CB9"/>
    <w:rsid w:val="0063424B"/>
    <w:rsid w:val="00634453"/>
    <w:rsid w:val="00634694"/>
    <w:rsid w:val="00634ADE"/>
    <w:rsid w:val="00634D46"/>
    <w:rsid w:val="00635083"/>
    <w:rsid w:val="0063519F"/>
    <w:rsid w:val="006358CF"/>
    <w:rsid w:val="00635903"/>
    <w:rsid w:val="0063598D"/>
    <w:rsid w:val="00635D04"/>
    <w:rsid w:val="006378C0"/>
    <w:rsid w:val="00637D5F"/>
    <w:rsid w:val="00637E98"/>
    <w:rsid w:val="0064010E"/>
    <w:rsid w:val="006405F9"/>
    <w:rsid w:val="006407F6"/>
    <w:rsid w:val="006416D6"/>
    <w:rsid w:val="006418A1"/>
    <w:rsid w:val="00641E20"/>
    <w:rsid w:val="00642683"/>
    <w:rsid w:val="006428EF"/>
    <w:rsid w:val="00642B09"/>
    <w:rsid w:val="00642CF8"/>
    <w:rsid w:val="00643170"/>
    <w:rsid w:val="006434EF"/>
    <w:rsid w:val="0064362D"/>
    <w:rsid w:val="0064365A"/>
    <w:rsid w:val="00643DB1"/>
    <w:rsid w:val="006440DD"/>
    <w:rsid w:val="006441F7"/>
    <w:rsid w:val="006449EA"/>
    <w:rsid w:val="00644B0B"/>
    <w:rsid w:val="00644CD9"/>
    <w:rsid w:val="00644F1C"/>
    <w:rsid w:val="00644FB5"/>
    <w:rsid w:val="00645034"/>
    <w:rsid w:val="00645688"/>
    <w:rsid w:val="00645904"/>
    <w:rsid w:val="0064590D"/>
    <w:rsid w:val="006468C7"/>
    <w:rsid w:val="00647000"/>
    <w:rsid w:val="0064715A"/>
    <w:rsid w:val="00647647"/>
    <w:rsid w:val="00647CCF"/>
    <w:rsid w:val="00647EFB"/>
    <w:rsid w:val="00650883"/>
    <w:rsid w:val="00651255"/>
    <w:rsid w:val="0065150A"/>
    <w:rsid w:val="00652857"/>
    <w:rsid w:val="006528EE"/>
    <w:rsid w:val="00652AB7"/>
    <w:rsid w:val="00652B42"/>
    <w:rsid w:val="00652CB4"/>
    <w:rsid w:val="00652F16"/>
    <w:rsid w:val="00653B00"/>
    <w:rsid w:val="00654449"/>
    <w:rsid w:val="00654BCF"/>
    <w:rsid w:val="00655082"/>
    <w:rsid w:val="00655348"/>
    <w:rsid w:val="006558D0"/>
    <w:rsid w:val="00655FE0"/>
    <w:rsid w:val="00655FE4"/>
    <w:rsid w:val="00656A62"/>
    <w:rsid w:val="006572C3"/>
    <w:rsid w:val="006578E3"/>
    <w:rsid w:val="00661281"/>
    <w:rsid w:val="0066144B"/>
    <w:rsid w:val="0066148F"/>
    <w:rsid w:val="006618E8"/>
    <w:rsid w:val="00661FEF"/>
    <w:rsid w:val="006623FC"/>
    <w:rsid w:val="00662BA3"/>
    <w:rsid w:val="0066340D"/>
    <w:rsid w:val="00663EB7"/>
    <w:rsid w:val="00664486"/>
    <w:rsid w:val="0066461C"/>
    <w:rsid w:val="00664E10"/>
    <w:rsid w:val="00665F11"/>
    <w:rsid w:val="0066631B"/>
    <w:rsid w:val="0066703A"/>
    <w:rsid w:val="00667299"/>
    <w:rsid w:val="00667786"/>
    <w:rsid w:val="00667B15"/>
    <w:rsid w:val="00670178"/>
    <w:rsid w:val="006702F5"/>
    <w:rsid w:val="006703B4"/>
    <w:rsid w:val="006709F2"/>
    <w:rsid w:val="00670EB7"/>
    <w:rsid w:val="00670F37"/>
    <w:rsid w:val="006716F0"/>
    <w:rsid w:val="00671716"/>
    <w:rsid w:val="00671D33"/>
    <w:rsid w:val="0067208D"/>
    <w:rsid w:val="00672520"/>
    <w:rsid w:val="00672AA1"/>
    <w:rsid w:val="00672D6A"/>
    <w:rsid w:val="0067313A"/>
    <w:rsid w:val="00673273"/>
    <w:rsid w:val="0067370F"/>
    <w:rsid w:val="00673735"/>
    <w:rsid w:val="0067426C"/>
    <w:rsid w:val="0067451B"/>
    <w:rsid w:val="00674C7B"/>
    <w:rsid w:val="006753A5"/>
    <w:rsid w:val="006758FB"/>
    <w:rsid w:val="00675C50"/>
    <w:rsid w:val="00675FA8"/>
    <w:rsid w:val="006764AF"/>
    <w:rsid w:val="006767FA"/>
    <w:rsid w:val="0067744E"/>
    <w:rsid w:val="00677BC1"/>
    <w:rsid w:val="00677C36"/>
    <w:rsid w:val="00677EF4"/>
    <w:rsid w:val="00677F35"/>
    <w:rsid w:val="0068045F"/>
    <w:rsid w:val="006804E6"/>
    <w:rsid w:val="00680747"/>
    <w:rsid w:val="00681748"/>
    <w:rsid w:val="006819BE"/>
    <w:rsid w:val="00681CA7"/>
    <w:rsid w:val="00681CD6"/>
    <w:rsid w:val="00681CEC"/>
    <w:rsid w:val="006821BF"/>
    <w:rsid w:val="00682C21"/>
    <w:rsid w:val="00682F63"/>
    <w:rsid w:val="00682F74"/>
    <w:rsid w:val="00683059"/>
    <w:rsid w:val="00683453"/>
    <w:rsid w:val="0068357C"/>
    <w:rsid w:val="00683FAB"/>
    <w:rsid w:val="00684076"/>
    <w:rsid w:val="00684451"/>
    <w:rsid w:val="00684CF4"/>
    <w:rsid w:val="006850F0"/>
    <w:rsid w:val="006852F9"/>
    <w:rsid w:val="006854DE"/>
    <w:rsid w:val="0068551D"/>
    <w:rsid w:val="0068564A"/>
    <w:rsid w:val="00685903"/>
    <w:rsid w:val="00685A74"/>
    <w:rsid w:val="00686576"/>
    <w:rsid w:val="0068671D"/>
    <w:rsid w:val="00686966"/>
    <w:rsid w:val="00686A1B"/>
    <w:rsid w:val="00686BC3"/>
    <w:rsid w:val="00687461"/>
    <w:rsid w:val="00687C80"/>
    <w:rsid w:val="00687DAB"/>
    <w:rsid w:val="00687E21"/>
    <w:rsid w:val="00690412"/>
    <w:rsid w:val="006904C0"/>
    <w:rsid w:val="0069061F"/>
    <w:rsid w:val="0069077D"/>
    <w:rsid w:val="00690D52"/>
    <w:rsid w:val="00691274"/>
    <w:rsid w:val="006916E4"/>
    <w:rsid w:val="0069183B"/>
    <w:rsid w:val="00691BE3"/>
    <w:rsid w:val="0069216B"/>
    <w:rsid w:val="0069252F"/>
    <w:rsid w:val="006926F3"/>
    <w:rsid w:val="00692C4E"/>
    <w:rsid w:val="00692F7F"/>
    <w:rsid w:val="00693855"/>
    <w:rsid w:val="006941F6"/>
    <w:rsid w:val="00694490"/>
    <w:rsid w:val="0069465D"/>
    <w:rsid w:val="00694C1A"/>
    <w:rsid w:val="00695B66"/>
    <w:rsid w:val="00695DA0"/>
    <w:rsid w:val="00696752"/>
    <w:rsid w:val="00696C92"/>
    <w:rsid w:val="00696F04"/>
    <w:rsid w:val="00696F49"/>
    <w:rsid w:val="0069741B"/>
    <w:rsid w:val="00697B39"/>
    <w:rsid w:val="006A0853"/>
    <w:rsid w:val="006A0A8F"/>
    <w:rsid w:val="006A0C7A"/>
    <w:rsid w:val="006A0D19"/>
    <w:rsid w:val="006A1229"/>
    <w:rsid w:val="006A17CA"/>
    <w:rsid w:val="006A1897"/>
    <w:rsid w:val="006A18E0"/>
    <w:rsid w:val="006A19BD"/>
    <w:rsid w:val="006A1A8E"/>
    <w:rsid w:val="006A222A"/>
    <w:rsid w:val="006A22B4"/>
    <w:rsid w:val="006A2392"/>
    <w:rsid w:val="006A24A1"/>
    <w:rsid w:val="006A24D8"/>
    <w:rsid w:val="006A2541"/>
    <w:rsid w:val="006A27EC"/>
    <w:rsid w:val="006A2AC4"/>
    <w:rsid w:val="006A2CFC"/>
    <w:rsid w:val="006A2D97"/>
    <w:rsid w:val="006A2DFE"/>
    <w:rsid w:val="006A424D"/>
    <w:rsid w:val="006A44E5"/>
    <w:rsid w:val="006A5BEC"/>
    <w:rsid w:val="006A5E3C"/>
    <w:rsid w:val="006A654B"/>
    <w:rsid w:val="006A65E6"/>
    <w:rsid w:val="006A68BB"/>
    <w:rsid w:val="006A7635"/>
    <w:rsid w:val="006B0112"/>
    <w:rsid w:val="006B077A"/>
    <w:rsid w:val="006B09F4"/>
    <w:rsid w:val="006B1CF7"/>
    <w:rsid w:val="006B1E76"/>
    <w:rsid w:val="006B2256"/>
    <w:rsid w:val="006B2633"/>
    <w:rsid w:val="006B282A"/>
    <w:rsid w:val="006B2A37"/>
    <w:rsid w:val="006B2EB8"/>
    <w:rsid w:val="006B338B"/>
    <w:rsid w:val="006B39EC"/>
    <w:rsid w:val="006B3E9A"/>
    <w:rsid w:val="006B4456"/>
    <w:rsid w:val="006B4484"/>
    <w:rsid w:val="006B45B9"/>
    <w:rsid w:val="006B4747"/>
    <w:rsid w:val="006B4D0A"/>
    <w:rsid w:val="006B5097"/>
    <w:rsid w:val="006B54E7"/>
    <w:rsid w:val="006B5D5F"/>
    <w:rsid w:val="006B60A3"/>
    <w:rsid w:val="006B61DB"/>
    <w:rsid w:val="006B6EFA"/>
    <w:rsid w:val="006B7C10"/>
    <w:rsid w:val="006B7C6F"/>
    <w:rsid w:val="006B7E30"/>
    <w:rsid w:val="006B7F61"/>
    <w:rsid w:val="006C016A"/>
    <w:rsid w:val="006C0210"/>
    <w:rsid w:val="006C05D5"/>
    <w:rsid w:val="006C0904"/>
    <w:rsid w:val="006C0DD5"/>
    <w:rsid w:val="006C101C"/>
    <w:rsid w:val="006C12BE"/>
    <w:rsid w:val="006C205E"/>
    <w:rsid w:val="006C2385"/>
    <w:rsid w:val="006C2B05"/>
    <w:rsid w:val="006C42C1"/>
    <w:rsid w:val="006C4B28"/>
    <w:rsid w:val="006C664C"/>
    <w:rsid w:val="006C68BD"/>
    <w:rsid w:val="006C6F28"/>
    <w:rsid w:val="006C74A1"/>
    <w:rsid w:val="006D105C"/>
    <w:rsid w:val="006D12E4"/>
    <w:rsid w:val="006D134C"/>
    <w:rsid w:val="006D1710"/>
    <w:rsid w:val="006D1EAE"/>
    <w:rsid w:val="006D22CF"/>
    <w:rsid w:val="006D22D9"/>
    <w:rsid w:val="006D322C"/>
    <w:rsid w:val="006D3511"/>
    <w:rsid w:val="006D37DD"/>
    <w:rsid w:val="006D3862"/>
    <w:rsid w:val="006D3A2A"/>
    <w:rsid w:val="006D3BD6"/>
    <w:rsid w:val="006D3EC2"/>
    <w:rsid w:val="006D4045"/>
    <w:rsid w:val="006D4308"/>
    <w:rsid w:val="006D44DF"/>
    <w:rsid w:val="006D44EC"/>
    <w:rsid w:val="006D4747"/>
    <w:rsid w:val="006D4B82"/>
    <w:rsid w:val="006D4CA4"/>
    <w:rsid w:val="006D4CF2"/>
    <w:rsid w:val="006D4D20"/>
    <w:rsid w:val="006D5A68"/>
    <w:rsid w:val="006D6032"/>
    <w:rsid w:val="006D623D"/>
    <w:rsid w:val="006D629F"/>
    <w:rsid w:val="006D665F"/>
    <w:rsid w:val="006D6C5A"/>
    <w:rsid w:val="006D6D06"/>
    <w:rsid w:val="006D707D"/>
    <w:rsid w:val="006D745E"/>
    <w:rsid w:val="006D7742"/>
    <w:rsid w:val="006D7DD5"/>
    <w:rsid w:val="006E0221"/>
    <w:rsid w:val="006E043F"/>
    <w:rsid w:val="006E0B9B"/>
    <w:rsid w:val="006E0BDF"/>
    <w:rsid w:val="006E14AB"/>
    <w:rsid w:val="006E14C9"/>
    <w:rsid w:val="006E2125"/>
    <w:rsid w:val="006E2EF4"/>
    <w:rsid w:val="006E327A"/>
    <w:rsid w:val="006E3469"/>
    <w:rsid w:val="006E3644"/>
    <w:rsid w:val="006E3A85"/>
    <w:rsid w:val="006E3AFA"/>
    <w:rsid w:val="006E46DA"/>
    <w:rsid w:val="006E4A0B"/>
    <w:rsid w:val="006E52B3"/>
    <w:rsid w:val="006E64D4"/>
    <w:rsid w:val="006E6B5C"/>
    <w:rsid w:val="006E6BB0"/>
    <w:rsid w:val="006E6F8E"/>
    <w:rsid w:val="006E7632"/>
    <w:rsid w:val="006E7917"/>
    <w:rsid w:val="006E7945"/>
    <w:rsid w:val="006F0142"/>
    <w:rsid w:val="006F02FC"/>
    <w:rsid w:val="006F03C9"/>
    <w:rsid w:val="006F100D"/>
    <w:rsid w:val="006F11CB"/>
    <w:rsid w:val="006F1593"/>
    <w:rsid w:val="006F2616"/>
    <w:rsid w:val="006F2AD6"/>
    <w:rsid w:val="006F3240"/>
    <w:rsid w:val="006F3BD3"/>
    <w:rsid w:val="006F3DE3"/>
    <w:rsid w:val="006F45CB"/>
    <w:rsid w:val="006F45E0"/>
    <w:rsid w:val="006F4B5B"/>
    <w:rsid w:val="006F5421"/>
    <w:rsid w:val="006F5EF7"/>
    <w:rsid w:val="006F61BD"/>
    <w:rsid w:val="006F6283"/>
    <w:rsid w:val="006F645F"/>
    <w:rsid w:val="006F69EF"/>
    <w:rsid w:val="006F69F1"/>
    <w:rsid w:val="006F6B57"/>
    <w:rsid w:val="006F71FC"/>
    <w:rsid w:val="0070091B"/>
    <w:rsid w:val="00700B3D"/>
    <w:rsid w:val="00700D7E"/>
    <w:rsid w:val="00700FC4"/>
    <w:rsid w:val="007011B7"/>
    <w:rsid w:val="007012EF"/>
    <w:rsid w:val="0070252D"/>
    <w:rsid w:val="0070259D"/>
    <w:rsid w:val="007025B6"/>
    <w:rsid w:val="00702F03"/>
    <w:rsid w:val="0070328A"/>
    <w:rsid w:val="0070360F"/>
    <w:rsid w:val="0070379E"/>
    <w:rsid w:val="00703974"/>
    <w:rsid w:val="007043AC"/>
    <w:rsid w:val="007043F3"/>
    <w:rsid w:val="00704FD9"/>
    <w:rsid w:val="007053DD"/>
    <w:rsid w:val="0070548C"/>
    <w:rsid w:val="00705A6B"/>
    <w:rsid w:val="00705BA2"/>
    <w:rsid w:val="007060C8"/>
    <w:rsid w:val="007060CB"/>
    <w:rsid w:val="00706617"/>
    <w:rsid w:val="0070688D"/>
    <w:rsid w:val="00706A3C"/>
    <w:rsid w:val="00706E15"/>
    <w:rsid w:val="007072E2"/>
    <w:rsid w:val="00707747"/>
    <w:rsid w:val="00707CBC"/>
    <w:rsid w:val="00707ECE"/>
    <w:rsid w:val="00707FA9"/>
    <w:rsid w:val="00710373"/>
    <w:rsid w:val="007103BD"/>
    <w:rsid w:val="007105B3"/>
    <w:rsid w:val="00710892"/>
    <w:rsid w:val="00710E96"/>
    <w:rsid w:val="00711422"/>
    <w:rsid w:val="00711AE9"/>
    <w:rsid w:val="00712093"/>
    <w:rsid w:val="00713217"/>
    <w:rsid w:val="00713369"/>
    <w:rsid w:val="00713589"/>
    <w:rsid w:val="00713ACF"/>
    <w:rsid w:val="00713F5B"/>
    <w:rsid w:val="00714BC5"/>
    <w:rsid w:val="00714BFE"/>
    <w:rsid w:val="00714EEF"/>
    <w:rsid w:val="007170A0"/>
    <w:rsid w:val="007173E8"/>
    <w:rsid w:val="00717FD5"/>
    <w:rsid w:val="0072012B"/>
    <w:rsid w:val="00720CEC"/>
    <w:rsid w:val="00720E1C"/>
    <w:rsid w:val="007212B7"/>
    <w:rsid w:val="0072139C"/>
    <w:rsid w:val="00721E87"/>
    <w:rsid w:val="00721FCC"/>
    <w:rsid w:val="007223A5"/>
    <w:rsid w:val="0072257A"/>
    <w:rsid w:val="0072294A"/>
    <w:rsid w:val="0072297B"/>
    <w:rsid w:val="00722B1F"/>
    <w:rsid w:val="0072328C"/>
    <w:rsid w:val="00723566"/>
    <w:rsid w:val="00723870"/>
    <w:rsid w:val="00723B47"/>
    <w:rsid w:val="00723BCC"/>
    <w:rsid w:val="00723D3F"/>
    <w:rsid w:val="00724080"/>
    <w:rsid w:val="00724835"/>
    <w:rsid w:val="00724A31"/>
    <w:rsid w:val="00724AA8"/>
    <w:rsid w:val="00724EBA"/>
    <w:rsid w:val="0072523D"/>
    <w:rsid w:val="0072531A"/>
    <w:rsid w:val="00725651"/>
    <w:rsid w:val="007257B0"/>
    <w:rsid w:val="00725AA8"/>
    <w:rsid w:val="007263C4"/>
    <w:rsid w:val="00726C30"/>
    <w:rsid w:val="00726CAE"/>
    <w:rsid w:val="00726D3C"/>
    <w:rsid w:val="0072793A"/>
    <w:rsid w:val="00727AE7"/>
    <w:rsid w:val="00727CC4"/>
    <w:rsid w:val="00727D40"/>
    <w:rsid w:val="00730085"/>
    <w:rsid w:val="0073056A"/>
    <w:rsid w:val="007305D4"/>
    <w:rsid w:val="00731492"/>
    <w:rsid w:val="007316E0"/>
    <w:rsid w:val="0073176F"/>
    <w:rsid w:val="00731B55"/>
    <w:rsid w:val="00731F2D"/>
    <w:rsid w:val="0073259B"/>
    <w:rsid w:val="00732EED"/>
    <w:rsid w:val="0073313C"/>
    <w:rsid w:val="00733B5F"/>
    <w:rsid w:val="00733C27"/>
    <w:rsid w:val="0073438A"/>
    <w:rsid w:val="00735890"/>
    <w:rsid w:val="00735971"/>
    <w:rsid w:val="00735CE5"/>
    <w:rsid w:val="00736234"/>
    <w:rsid w:val="00736B43"/>
    <w:rsid w:val="00736B83"/>
    <w:rsid w:val="00736FA9"/>
    <w:rsid w:val="007374C9"/>
    <w:rsid w:val="0073750E"/>
    <w:rsid w:val="0073759B"/>
    <w:rsid w:val="00737B63"/>
    <w:rsid w:val="00740F78"/>
    <w:rsid w:val="007411FD"/>
    <w:rsid w:val="007418BC"/>
    <w:rsid w:val="0074248B"/>
    <w:rsid w:val="0074272F"/>
    <w:rsid w:val="00742D75"/>
    <w:rsid w:val="00743164"/>
    <w:rsid w:val="00743275"/>
    <w:rsid w:val="00743532"/>
    <w:rsid w:val="00744911"/>
    <w:rsid w:val="00744B16"/>
    <w:rsid w:val="00744FDE"/>
    <w:rsid w:val="00745294"/>
    <w:rsid w:val="00745355"/>
    <w:rsid w:val="007455D4"/>
    <w:rsid w:val="0074567A"/>
    <w:rsid w:val="00745CBC"/>
    <w:rsid w:val="00745E69"/>
    <w:rsid w:val="0074664F"/>
    <w:rsid w:val="007466CB"/>
    <w:rsid w:val="007470F3"/>
    <w:rsid w:val="00747F10"/>
    <w:rsid w:val="0075022D"/>
    <w:rsid w:val="007506A1"/>
    <w:rsid w:val="007507EA"/>
    <w:rsid w:val="00750BB0"/>
    <w:rsid w:val="0075219D"/>
    <w:rsid w:val="007528BD"/>
    <w:rsid w:val="00752C95"/>
    <w:rsid w:val="00752FA2"/>
    <w:rsid w:val="00753208"/>
    <w:rsid w:val="007538CF"/>
    <w:rsid w:val="00753B39"/>
    <w:rsid w:val="007545B1"/>
    <w:rsid w:val="007547EB"/>
    <w:rsid w:val="0075494E"/>
    <w:rsid w:val="007549E3"/>
    <w:rsid w:val="00754D07"/>
    <w:rsid w:val="0075531E"/>
    <w:rsid w:val="007554E9"/>
    <w:rsid w:val="00755751"/>
    <w:rsid w:val="00755F15"/>
    <w:rsid w:val="0075649B"/>
    <w:rsid w:val="00756EF2"/>
    <w:rsid w:val="00756EF7"/>
    <w:rsid w:val="0076032D"/>
    <w:rsid w:val="007608B5"/>
    <w:rsid w:val="00760939"/>
    <w:rsid w:val="00760DCA"/>
    <w:rsid w:val="00761105"/>
    <w:rsid w:val="007615A4"/>
    <w:rsid w:val="007616F8"/>
    <w:rsid w:val="0076199F"/>
    <w:rsid w:val="00761EC5"/>
    <w:rsid w:val="007620F6"/>
    <w:rsid w:val="00762581"/>
    <w:rsid w:val="00763B07"/>
    <w:rsid w:val="00763F70"/>
    <w:rsid w:val="007644B5"/>
    <w:rsid w:val="007645DE"/>
    <w:rsid w:val="00764811"/>
    <w:rsid w:val="007650E5"/>
    <w:rsid w:val="007651C7"/>
    <w:rsid w:val="00766426"/>
    <w:rsid w:val="00767271"/>
    <w:rsid w:val="00767476"/>
    <w:rsid w:val="007674F7"/>
    <w:rsid w:val="007675E2"/>
    <w:rsid w:val="00767C65"/>
    <w:rsid w:val="00770093"/>
    <w:rsid w:val="00770311"/>
    <w:rsid w:val="0077080F"/>
    <w:rsid w:val="007710CC"/>
    <w:rsid w:val="00771110"/>
    <w:rsid w:val="00771650"/>
    <w:rsid w:val="00771D22"/>
    <w:rsid w:val="0077207B"/>
    <w:rsid w:val="00772EAF"/>
    <w:rsid w:val="0077302F"/>
    <w:rsid w:val="00773358"/>
    <w:rsid w:val="0077393E"/>
    <w:rsid w:val="00773D3F"/>
    <w:rsid w:val="00773F3B"/>
    <w:rsid w:val="0077450B"/>
    <w:rsid w:val="0077495B"/>
    <w:rsid w:val="00774A14"/>
    <w:rsid w:val="00775A6A"/>
    <w:rsid w:val="00775BEF"/>
    <w:rsid w:val="00775DB0"/>
    <w:rsid w:val="0077643A"/>
    <w:rsid w:val="0077659E"/>
    <w:rsid w:val="007765C0"/>
    <w:rsid w:val="00777020"/>
    <w:rsid w:val="00777198"/>
    <w:rsid w:val="00777563"/>
    <w:rsid w:val="00777E3D"/>
    <w:rsid w:val="0078004A"/>
    <w:rsid w:val="0078021E"/>
    <w:rsid w:val="00780C8B"/>
    <w:rsid w:val="00780D37"/>
    <w:rsid w:val="00780E70"/>
    <w:rsid w:val="00781033"/>
    <w:rsid w:val="00781B1D"/>
    <w:rsid w:val="00781F05"/>
    <w:rsid w:val="00782033"/>
    <w:rsid w:val="0078264B"/>
    <w:rsid w:val="00783574"/>
    <w:rsid w:val="00783661"/>
    <w:rsid w:val="00783801"/>
    <w:rsid w:val="0078382D"/>
    <w:rsid w:val="00783A8C"/>
    <w:rsid w:val="00784815"/>
    <w:rsid w:val="007853C2"/>
    <w:rsid w:val="00785999"/>
    <w:rsid w:val="00785ABF"/>
    <w:rsid w:val="007860F2"/>
    <w:rsid w:val="007863A8"/>
    <w:rsid w:val="00787068"/>
    <w:rsid w:val="0078727F"/>
    <w:rsid w:val="007872AD"/>
    <w:rsid w:val="00787ECE"/>
    <w:rsid w:val="00787F04"/>
    <w:rsid w:val="00787FAD"/>
    <w:rsid w:val="00790E7D"/>
    <w:rsid w:val="00791591"/>
    <w:rsid w:val="007916CB"/>
    <w:rsid w:val="007919A9"/>
    <w:rsid w:val="00791C41"/>
    <w:rsid w:val="00792311"/>
    <w:rsid w:val="0079292A"/>
    <w:rsid w:val="00792FA5"/>
    <w:rsid w:val="0079333E"/>
    <w:rsid w:val="00793516"/>
    <w:rsid w:val="00793778"/>
    <w:rsid w:val="007937C1"/>
    <w:rsid w:val="00793859"/>
    <w:rsid w:val="00793A02"/>
    <w:rsid w:val="00793A45"/>
    <w:rsid w:val="00793AE1"/>
    <w:rsid w:val="00793B91"/>
    <w:rsid w:val="00794CF2"/>
    <w:rsid w:val="007953B5"/>
    <w:rsid w:val="00795C85"/>
    <w:rsid w:val="00795C94"/>
    <w:rsid w:val="00795E92"/>
    <w:rsid w:val="007961CB"/>
    <w:rsid w:val="00796570"/>
    <w:rsid w:val="007971AA"/>
    <w:rsid w:val="00797BEB"/>
    <w:rsid w:val="00797DC6"/>
    <w:rsid w:val="007A0618"/>
    <w:rsid w:val="007A13F5"/>
    <w:rsid w:val="007A15CB"/>
    <w:rsid w:val="007A167B"/>
    <w:rsid w:val="007A3574"/>
    <w:rsid w:val="007A3887"/>
    <w:rsid w:val="007A3D99"/>
    <w:rsid w:val="007A3F60"/>
    <w:rsid w:val="007A4029"/>
    <w:rsid w:val="007A4072"/>
    <w:rsid w:val="007A425E"/>
    <w:rsid w:val="007A459A"/>
    <w:rsid w:val="007A4FEF"/>
    <w:rsid w:val="007A51EA"/>
    <w:rsid w:val="007A5B67"/>
    <w:rsid w:val="007A5B9E"/>
    <w:rsid w:val="007A66F1"/>
    <w:rsid w:val="007A70CF"/>
    <w:rsid w:val="007B0E49"/>
    <w:rsid w:val="007B1334"/>
    <w:rsid w:val="007B14F4"/>
    <w:rsid w:val="007B190C"/>
    <w:rsid w:val="007B1CEB"/>
    <w:rsid w:val="007B1DFA"/>
    <w:rsid w:val="007B218A"/>
    <w:rsid w:val="007B24F3"/>
    <w:rsid w:val="007B2ADB"/>
    <w:rsid w:val="007B2D8B"/>
    <w:rsid w:val="007B2E5D"/>
    <w:rsid w:val="007B3323"/>
    <w:rsid w:val="007B3A3D"/>
    <w:rsid w:val="007B3E0A"/>
    <w:rsid w:val="007B41FB"/>
    <w:rsid w:val="007B4297"/>
    <w:rsid w:val="007B4558"/>
    <w:rsid w:val="007B51D9"/>
    <w:rsid w:val="007B56A0"/>
    <w:rsid w:val="007B5D8C"/>
    <w:rsid w:val="007B6550"/>
    <w:rsid w:val="007B6F4A"/>
    <w:rsid w:val="007B7352"/>
    <w:rsid w:val="007B757B"/>
    <w:rsid w:val="007B78CB"/>
    <w:rsid w:val="007B7A18"/>
    <w:rsid w:val="007C02AE"/>
    <w:rsid w:val="007C0410"/>
    <w:rsid w:val="007C0CEC"/>
    <w:rsid w:val="007C14B8"/>
    <w:rsid w:val="007C1A00"/>
    <w:rsid w:val="007C2A08"/>
    <w:rsid w:val="007C2B8B"/>
    <w:rsid w:val="007C3C7C"/>
    <w:rsid w:val="007C3D83"/>
    <w:rsid w:val="007C402F"/>
    <w:rsid w:val="007C406D"/>
    <w:rsid w:val="007C4784"/>
    <w:rsid w:val="007C485B"/>
    <w:rsid w:val="007C4CD8"/>
    <w:rsid w:val="007C4E89"/>
    <w:rsid w:val="007C5293"/>
    <w:rsid w:val="007C5794"/>
    <w:rsid w:val="007C58F6"/>
    <w:rsid w:val="007C6AEB"/>
    <w:rsid w:val="007C6C82"/>
    <w:rsid w:val="007C713C"/>
    <w:rsid w:val="007C78FA"/>
    <w:rsid w:val="007C7958"/>
    <w:rsid w:val="007D096B"/>
    <w:rsid w:val="007D0A47"/>
    <w:rsid w:val="007D0BDB"/>
    <w:rsid w:val="007D0D31"/>
    <w:rsid w:val="007D1B22"/>
    <w:rsid w:val="007D1B59"/>
    <w:rsid w:val="007D274B"/>
    <w:rsid w:val="007D2A32"/>
    <w:rsid w:val="007D2A9F"/>
    <w:rsid w:val="007D2D22"/>
    <w:rsid w:val="007D31E7"/>
    <w:rsid w:val="007D35C9"/>
    <w:rsid w:val="007D3A4E"/>
    <w:rsid w:val="007D3C29"/>
    <w:rsid w:val="007D3D18"/>
    <w:rsid w:val="007D4338"/>
    <w:rsid w:val="007D5546"/>
    <w:rsid w:val="007D56DD"/>
    <w:rsid w:val="007D57E2"/>
    <w:rsid w:val="007D5ED5"/>
    <w:rsid w:val="007D642E"/>
    <w:rsid w:val="007D6E41"/>
    <w:rsid w:val="007D7962"/>
    <w:rsid w:val="007D7C76"/>
    <w:rsid w:val="007D7D21"/>
    <w:rsid w:val="007D7F0D"/>
    <w:rsid w:val="007E015C"/>
    <w:rsid w:val="007E0276"/>
    <w:rsid w:val="007E03C1"/>
    <w:rsid w:val="007E074E"/>
    <w:rsid w:val="007E11B3"/>
    <w:rsid w:val="007E162C"/>
    <w:rsid w:val="007E1D90"/>
    <w:rsid w:val="007E2043"/>
    <w:rsid w:val="007E229A"/>
    <w:rsid w:val="007E2C70"/>
    <w:rsid w:val="007E3793"/>
    <w:rsid w:val="007E37D1"/>
    <w:rsid w:val="007E38DF"/>
    <w:rsid w:val="007E396D"/>
    <w:rsid w:val="007E41AC"/>
    <w:rsid w:val="007E4799"/>
    <w:rsid w:val="007E4C7F"/>
    <w:rsid w:val="007E4D13"/>
    <w:rsid w:val="007E50E2"/>
    <w:rsid w:val="007E510A"/>
    <w:rsid w:val="007E525D"/>
    <w:rsid w:val="007E557D"/>
    <w:rsid w:val="007E5779"/>
    <w:rsid w:val="007E5DC8"/>
    <w:rsid w:val="007E6952"/>
    <w:rsid w:val="007E6CA2"/>
    <w:rsid w:val="007E73D7"/>
    <w:rsid w:val="007E7523"/>
    <w:rsid w:val="007E7E8C"/>
    <w:rsid w:val="007E7FBC"/>
    <w:rsid w:val="007F09F6"/>
    <w:rsid w:val="007F0A6F"/>
    <w:rsid w:val="007F0C31"/>
    <w:rsid w:val="007F0F99"/>
    <w:rsid w:val="007F1494"/>
    <w:rsid w:val="007F2862"/>
    <w:rsid w:val="007F2A26"/>
    <w:rsid w:val="007F3342"/>
    <w:rsid w:val="007F3409"/>
    <w:rsid w:val="007F34E2"/>
    <w:rsid w:val="007F3606"/>
    <w:rsid w:val="007F3BB6"/>
    <w:rsid w:val="007F3D2A"/>
    <w:rsid w:val="007F3FAC"/>
    <w:rsid w:val="007F55FB"/>
    <w:rsid w:val="007F5EDA"/>
    <w:rsid w:val="007F5F11"/>
    <w:rsid w:val="007F6D37"/>
    <w:rsid w:val="007F7491"/>
    <w:rsid w:val="007F76C3"/>
    <w:rsid w:val="007F79C0"/>
    <w:rsid w:val="007F7C16"/>
    <w:rsid w:val="007F7CDE"/>
    <w:rsid w:val="007F7F5D"/>
    <w:rsid w:val="00800138"/>
    <w:rsid w:val="00800139"/>
    <w:rsid w:val="0080020E"/>
    <w:rsid w:val="00800C5D"/>
    <w:rsid w:val="00801058"/>
    <w:rsid w:val="008012FC"/>
    <w:rsid w:val="008015DF"/>
    <w:rsid w:val="00801685"/>
    <w:rsid w:val="008018BC"/>
    <w:rsid w:val="00802146"/>
    <w:rsid w:val="008022AB"/>
    <w:rsid w:val="00802629"/>
    <w:rsid w:val="0080274C"/>
    <w:rsid w:val="00802903"/>
    <w:rsid w:val="00803084"/>
    <w:rsid w:val="00803766"/>
    <w:rsid w:val="0080388C"/>
    <w:rsid w:val="008048B5"/>
    <w:rsid w:val="00804C59"/>
    <w:rsid w:val="00804EDF"/>
    <w:rsid w:val="00805223"/>
    <w:rsid w:val="0080563B"/>
    <w:rsid w:val="00805660"/>
    <w:rsid w:val="00805744"/>
    <w:rsid w:val="008057B2"/>
    <w:rsid w:val="00805C5F"/>
    <w:rsid w:val="00805D26"/>
    <w:rsid w:val="008069FC"/>
    <w:rsid w:val="00806A65"/>
    <w:rsid w:val="00807568"/>
    <w:rsid w:val="00807877"/>
    <w:rsid w:val="00807AA9"/>
    <w:rsid w:val="00807D89"/>
    <w:rsid w:val="00810279"/>
    <w:rsid w:val="00811861"/>
    <w:rsid w:val="00811EE4"/>
    <w:rsid w:val="00811FCF"/>
    <w:rsid w:val="0081298A"/>
    <w:rsid w:val="00812BD0"/>
    <w:rsid w:val="008133F4"/>
    <w:rsid w:val="00813A60"/>
    <w:rsid w:val="00814932"/>
    <w:rsid w:val="00814A4B"/>
    <w:rsid w:val="0081596C"/>
    <w:rsid w:val="008161CD"/>
    <w:rsid w:val="008173FF"/>
    <w:rsid w:val="00817887"/>
    <w:rsid w:val="008202F2"/>
    <w:rsid w:val="00820318"/>
    <w:rsid w:val="00820EC6"/>
    <w:rsid w:val="00820FE6"/>
    <w:rsid w:val="00821017"/>
    <w:rsid w:val="00821399"/>
    <w:rsid w:val="008216C7"/>
    <w:rsid w:val="00821C17"/>
    <w:rsid w:val="00822433"/>
    <w:rsid w:val="00822E40"/>
    <w:rsid w:val="00822F84"/>
    <w:rsid w:val="00823CF4"/>
    <w:rsid w:val="0082463A"/>
    <w:rsid w:val="00824734"/>
    <w:rsid w:val="00825060"/>
    <w:rsid w:val="00825299"/>
    <w:rsid w:val="008253F6"/>
    <w:rsid w:val="0082628B"/>
    <w:rsid w:val="00826587"/>
    <w:rsid w:val="0082768B"/>
    <w:rsid w:val="00830C58"/>
    <w:rsid w:val="00830FF6"/>
    <w:rsid w:val="0083129E"/>
    <w:rsid w:val="008318B0"/>
    <w:rsid w:val="00831C25"/>
    <w:rsid w:val="00831EE4"/>
    <w:rsid w:val="0083237E"/>
    <w:rsid w:val="00832547"/>
    <w:rsid w:val="00832A26"/>
    <w:rsid w:val="00833828"/>
    <w:rsid w:val="008339EE"/>
    <w:rsid w:val="00833E2B"/>
    <w:rsid w:val="00833F73"/>
    <w:rsid w:val="0083411E"/>
    <w:rsid w:val="0083462C"/>
    <w:rsid w:val="00834E3D"/>
    <w:rsid w:val="0083501A"/>
    <w:rsid w:val="00835114"/>
    <w:rsid w:val="008351CE"/>
    <w:rsid w:val="008353F9"/>
    <w:rsid w:val="00835520"/>
    <w:rsid w:val="00835912"/>
    <w:rsid w:val="00835EA0"/>
    <w:rsid w:val="0083640F"/>
    <w:rsid w:val="00836440"/>
    <w:rsid w:val="008365C1"/>
    <w:rsid w:val="00836C32"/>
    <w:rsid w:val="00836D6D"/>
    <w:rsid w:val="00836FA9"/>
    <w:rsid w:val="00837046"/>
    <w:rsid w:val="00837070"/>
    <w:rsid w:val="00837227"/>
    <w:rsid w:val="0083725F"/>
    <w:rsid w:val="00837BEB"/>
    <w:rsid w:val="00837C0D"/>
    <w:rsid w:val="00837ED9"/>
    <w:rsid w:val="0084064D"/>
    <w:rsid w:val="008408EE"/>
    <w:rsid w:val="0084098A"/>
    <w:rsid w:val="00840CF3"/>
    <w:rsid w:val="00840F7E"/>
    <w:rsid w:val="008413E0"/>
    <w:rsid w:val="008414D9"/>
    <w:rsid w:val="008418AA"/>
    <w:rsid w:val="00841E5B"/>
    <w:rsid w:val="00842318"/>
    <w:rsid w:val="00842940"/>
    <w:rsid w:val="00842E44"/>
    <w:rsid w:val="008432FC"/>
    <w:rsid w:val="00843C15"/>
    <w:rsid w:val="00843ED1"/>
    <w:rsid w:val="008441C9"/>
    <w:rsid w:val="0084467F"/>
    <w:rsid w:val="008446A0"/>
    <w:rsid w:val="0084475A"/>
    <w:rsid w:val="00845ADA"/>
    <w:rsid w:val="00845C62"/>
    <w:rsid w:val="00845CDB"/>
    <w:rsid w:val="008464A5"/>
    <w:rsid w:val="00846675"/>
    <w:rsid w:val="00846C3C"/>
    <w:rsid w:val="00846D50"/>
    <w:rsid w:val="00847BE2"/>
    <w:rsid w:val="00847E6B"/>
    <w:rsid w:val="008501B0"/>
    <w:rsid w:val="00850AFB"/>
    <w:rsid w:val="00850BD6"/>
    <w:rsid w:val="00850C78"/>
    <w:rsid w:val="00850DA8"/>
    <w:rsid w:val="008512F0"/>
    <w:rsid w:val="0085136D"/>
    <w:rsid w:val="00851C7E"/>
    <w:rsid w:val="0085295E"/>
    <w:rsid w:val="00852B2C"/>
    <w:rsid w:val="00852CEC"/>
    <w:rsid w:val="00852E93"/>
    <w:rsid w:val="008530B5"/>
    <w:rsid w:val="0085381C"/>
    <w:rsid w:val="00853FD7"/>
    <w:rsid w:val="00854323"/>
    <w:rsid w:val="008545FF"/>
    <w:rsid w:val="00855116"/>
    <w:rsid w:val="00856157"/>
    <w:rsid w:val="00856171"/>
    <w:rsid w:val="00856683"/>
    <w:rsid w:val="00857687"/>
    <w:rsid w:val="00857A67"/>
    <w:rsid w:val="00857AD4"/>
    <w:rsid w:val="00857BD9"/>
    <w:rsid w:val="00857E52"/>
    <w:rsid w:val="00860B21"/>
    <w:rsid w:val="008614FA"/>
    <w:rsid w:val="00861830"/>
    <w:rsid w:val="00861BD9"/>
    <w:rsid w:val="00862496"/>
    <w:rsid w:val="00862782"/>
    <w:rsid w:val="0086279A"/>
    <w:rsid w:val="0086281E"/>
    <w:rsid w:val="0086288B"/>
    <w:rsid w:val="0086292B"/>
    <w:rsid w:val="00862AA8"/>
    <w:rsid w:val="00862E3A"/>
    <w:rsid w:val="00864182"/>
    <w:rsid w:val="008644D6"/>
    <w:rsid w:val="00864ABA"/>
    <w:rsid w:val="00864CF3"/>
    <w:rsid w:val="00865046"/>
    <w:rsid w:val="0086576F"/>
    <w:rsid w:val="0086585B"/>
    <w:rsid w:val="008658C2"/>
    <w:rsid w:val="00865B7F"/>
    <w:rsid w:val="00865D69"/>
    <w:rsid w:val="00865DEC"/>
    <w:rsid w:val="00865FD4"/>
    <w:rsid w:val="00866162"/>
    <w:rsid w:val="008663F1"/>
    <w:rsid w:val="00867CA4"/>
    <w:rsid w:val="00870145"/>
    <w:rsid w:val="0087021E"/>
    <w:rsid w:val="00870994"/>
    <w:rsid w:val="0087191B"/>
    <w:rsid w:val="00871B43"/>
    <w:rsid w:val="00871F91"/>
    <w:rsid w:val="00872381"/>
    <w:rsid w:val="00872CA3"/>
    <w:rsid w:val="00873A33"/>
    <w:rsid w:val="0087487F"/>
    <w:rsid w:val="008749EA"/>
    <w:rsid w:val="00874E64"/>
    <w:rsid w:val="00875367"/>
    <w:rsid w:val="0087548E"/>
    <w:rsid w:val="00875A34"/>
    <w:rsid w:val="00876833"/>
    <w:rsid w:val="008777A3"/>
    <w:rsid w:val="008779D6"/>
    <w:rsid w:val="00877F67"/>
    <w:rsid w:val="00880A6B"/>
    <w:rsid w:val="00881266"/>
    <w:rsid w:val="008814F2"/>
    <w:rsid w:val="00881ADE"/>
    <w:rsid w:val="00881BC0"/>
    <w:rsid w:val="0088238E"/>
    <w:rsid w:val="008836DB"/>
    <w:rsid w:val="00883BB2"/>
    <w:rsid w:val="00883CBB"/>
    <w:rsid w:val="00884120"/>
    <w:rsid w:val="008841A9"/>
    <w:rsid w:val="00885129"/>
    <w:rsid w:val="00885348"/>
    <w:rsid w:val="00885B2D"/>
    <w:rsid w:val="00885EF4"/>
    <w:rsid w:val="00886D5F"/>
    <w:rsid w:val="00886D69"/>
    <w:rsid w:val="00886E52"/>
    <w:rsid w:val="00886F70"/>
    <w:rsid w:val="0088777C"/>
    <w:rsid w:val="00887CBA"/>
    <w:rsid w:val="008903A5"/>
    <w:rsid w:val="00891206"/>
    <w:rsid w:val="00891851"/>
    <w:rsid w:val="00891ABC"/>
    <w:rsid w:val="00891BDA"/>
    <w:rsid w:val="00892089"/>
    <w:rsid w:val="008921E6"/>
    <w:rsid w:val="0089254E"/>
    <w:rsid w:val="0089273F"/>
    <w:rsid w:val="00892940"/>
    <w:rsid w:val="00892958"/>
    <w:rsid w:val="0089328C"/>
    <w:rsid w:val="0089379D"/>
    <w:rsid w:val="00893A70"/>
    <w:rsid w:val="00893DD4"/>
    <w:rsid w:val="00894021"/>
    <w:rsid w:val="0089435C"/>
    <w:rsid w:val="00894765"/>
    <w:rsid w:val="0089520B"/>
    <w:rsid w:val="00895656"/>
    <w:rsid w:val="008957E4"/>
    <w:rsid w:val="00895C56"/>
    <w:rsid w:val="00896CE2"/>
    <w:rsid w:val="00897068"/>
    <w:rsid w:val="00897667"/>
    <w:rsid w:val="00897BE4"/>
    <w:rsid w:val="008A0342"/>
    <w:rsid w:val="008A07A9"/>
    <w:rsid w:val="008A171A"/>
    <w:rsid w:val="008A197B"/>
    <w:rsid w:val="008A24B2"/>
    <w:rsid w:val="008A25D5"/>
    <w:rsid w:val="008A2830"/>
    <w:rsid w:val="008A2D27"/>
    <w:rsid w:val="008A3757"/>
    <w:rsid w:val="008A3C4E"/>
    <w:rsid w:val="008A3FBD"/>
    <w:rsid w:val="008A437C"/>
    <w:rsid w:val="008A4AF5"/>
    <w:rsid w:val="008A599D"/>
    <w:rsid w:val="008A62C8"/>
    <w:rsid w:val="008A646B"/>
    <w:rsid w:val="008A65BF"/>
    <w:rsid w:val="008A6697"/>
    <w:rsid w:val="008A6808"/>
    <w:rsid w:val="008A6935"/>
    <w:rsid w:val="008A6A52"/>
    <w:rsid w:val="008A6ED9"/>
    <w:rsid w:val="008A7086"/>
    <w:rsid w:val="008A7472"/>
    <w:rsid w:val="008A78A1"/>
    <w:rsid w:val="008B0B1F"/>
    <w:rsid w:val="008B0C12"/>
    <w:rsid w:val="008B0D65"/>
    <w:rsid w:val="008B11F2"/>
    <w:rsid w:val="008B1266"/>
    <w:rsid w:val="008B1FAF"/>
    <w:rsid w:val="008B2711"/>
    <w:rsid w:val="008B298D"/>
    <w:rsid w:val="008B2DF2"/>
    <w:rsid w:val="008B2F84"/>
    <w:rsid w:val="008B30D1"/>
    <w:rsid w:val="008B34DC"/>
    <w:rsid w:val="008B428E"/>
    <w:rsid w:val="008B5055"/>
    <w:rsid w:val="008B548C"/>
    <w:rsid w:val="008B5834"/>
    <w:rsid w:val="008B6253"/>
    <w:rsid w:val="008B6700"/>
    <w:rsid w:val="008B676D"/>
    <w:rsid w:val="008B6864"/>
    <w:rsid w:val="008B7263"/>
    <w:rsid w:val="008B7812"/>
    <w:rsid w:val="008B7C4C"/>
    <w:rsid w:val="008B7C6A"/>
    <w:rsid w:val="008C0A1A"/>
    <w:rsid w:val="008C1449"/>
    <w:rsid w:val="008C1964"/>
    <w:rsid w:val="008C21E7"/>
    <w:rsid w:val="008C26DB"/>
    <w:rsid w:val="008C2B3F"/>
    <w:rsid w:val="008C2CAA"/>
    <w:rsid w:val="008C2CF2"/>
    <w:rsid w:val="008C2F41"/>
    <w:rsid w:val="008C3354"/>
    <w:rsid w:val="008C3417"/>
    <w:rsid w:val="008C3485"/>
    <w:rsid w:val="008C361C"/>
    <w:rsid w:val="008C369A"/>
    <w:rsid w:val="008C383F"/>
    <w:rsid w:val="008C388F"/>
    <w:rsid w:val="008C4352"/>
    <w:rsid w:val="008C44CC"/>
    <w:rsid w:val="008C498E"/>
    <w:rsid w:val="008C4E08"/>
    <w:rsid w:val="008C5013"/>
    <w:rsid w:val="008C522A"/>
    <w:rsid w:val="008C54C7"/>
    <w:rsid w:val="008C57F6"/>
    <w:rsid w:val="008C5828"/>
    <w:rsid w:val="008C6510"/>
    <w:rsid w:val="008C68A9"/>
    <w:rsid w:val="008C6A07"/>
    <w:rsid w:val="008C6C07"/>
    <w:rsid w:val="008C70DD"/>
    <w:rsid w:val="008C7447"/>
    <w:rsid w:val="008C7E43"/>
    <w:rsid w:val="008D016F"/>
    <w:rsid w:val="008D08F9"/>
    <w:rsid w:val="008D0B3B"/>
    <w:rsid w:val="008D1198"/>
    <w:rsid w:val="008D168B"/>
    <w:rsid w:val="008D17B5"/>
    <w:rsid w:val="008D1CC9"/>
    <w:rsid w:val="008D227B"/>
    <w:rsid w:val="008D23A6"/>
    <w:rsid w:val="008D25B5"/>
    <w:rsid w:val="008D26AC"/>
    <w:rsid w:val="008D2F05"/>
    <w:rsid w:val="008D36FF"/>
    <w:rsid w:val="008D3871"/>
    <w:rsid w:val="008D39D6"/>
    <w:rsid w:val="008D3A8C"/>
    <w:rsid w:val="008D3BCE"/>
    <w:rsid w:val="008D3FFF"/>
    <w:rsid w:val="008D41D2"/>
    <w:rsid w:val="008D4D80"/>
    <w:rsid w:val="008D57B0"/>
    <w:rsid w:val="008D599C"/>
    <w:rsid w:val="008D643E"/>
    <w:rsid w:val="008D6B53"/>
    <w:rsid w:val="008D6D71"/>
    <w:rsid w:val="008D76E6"/>
    <w:rsid w:val="008D7989"/>
    <w:rsid w:val="008E0DC3"/>
    <w:rsid w:val="008E29D7"/>
    <w:rsid w:val="008E2C65"/>
    <w:rsid w:val="008E2D39"/>
    <w:rsid w:val="008E2F0C"/>
    <w:rsid w:val="008E3032"/>
    <w:rsid w:val="008E3281"/>
    <w:rsid w:val="008E3997"/>
    <w:rsid w:val="008E3BDF"/>
    <w:rsid w:val="008E3C05"/>
    <w:rsid w:val="008E3F43"/>
    <w:rsid w:val="008E3F80"/>
    <w:rsid w:val="008E4918"/>
    <w:rsid w:val="008E498D"/>
    <w:rsid w:val="008E4F3C"/>
    <w:rsid w:val="008E5A18"/>
    <w:rsid w:val="008E6249"/>
    <w:rsid w:val="008E685E"/>
    <w:rsid w:val="008E6890"/>
    <w:rsid w:val="008E7132"/>
    <w:rsid w:val="008E7625"/>
    <w:rsid w:val="008E7821"/>
    <w:rsid w:val="008F0E3F"/>
    <w:rsid w:val="008F2795"/>
    <w:rsid w:val="008F2D56"/>
    <w:rsid w:val="008F30E3"/>
    <w:rsid w:val="008F359F"/>
    <w:rsid w:val="008F3AB3"/>
    <w:rsid w:val="008F434B"/>
    <w:rsid w:val="008F43DD"/>
    <w:rsid w:val="008F4FB0"/>
    <w:rsid w:val="008F505B"/>
    <w:rsid w:val="008F51EB"/>
    <w:rsid w:val="008F52EA"/>
    <w:rsid w:val="008F539F"/>
    <w:rsid w:val="008F5799"/>
    <w:rsid w:val="008F5C05"/>
    <w:rsid w:val="008F5D48"/>
    <w:rsid w:val="008F60AF"/>
    <w:rsid w:val="008F6A47"/>
    <w:rsid w:val="008F6FFB"/>
    <w:rsid w:val="008F7380"/>
    <w:rsid w:val="008F74DB"/>
    <w:rsid w:val="009005D5"/>
    <w:rsid w:val="00900B4D"/>
    <w:rsid w:val="0090127C"/>
    <w:rsid w:val="0090186D"/>
    <w:rsid w:val="00901F7C"/>
    <w:rsid w:val="009023A2"/>
    <w:rsid w:val="00902512"/>
    <w:rsid w:val="009028DF"/>
    <w:rsid w:val="00902B3C"/>
    <w:rsid w:val="009036A1"/>
    <w:rsid w:val="00903D96"/>
    <w:rsid w:val="00903E9E"/>
    <w:rsid w:val="00903F80"/>
    <w:rsid w:val="009041EA"/>
    <w:rsid w:val="00904F2C"/>
    <w:rsid w:val="00905304"/>
    <w:rsid w:val="00906C9A"/>
    <w:rsid w:val="00906D93"/>
    <w:rsid w:val="00907492"/>
    <w:rsid w:val="009079C4"/>
    <w:rsid w:val="00907D49"/>
    <w:rsid w:val="00910066"/>
    <w:rsid w:val="009100F4"/>
    <w:rsid w:val="009101CB"/>
    <w:rsid w:val="009107EA"/>
    <w:rsid w:val="00910B70"/>
    <w:rsid w:val="00911E5A"/>
    <w:rsid w:val="009126A1"/>
    <w:rsid w:val="00912A4F"/>
    <w:rsid w:val="00912FBA"/>
    <w:rsid w:val="00913557"/>
    <w:rsid w:val="00913AE4"/>
    <w:rsid w:val="00913BBE"/>
    <w:rsid w:val="0091449B"/>
    <w:rsid w:val="009146EF"/>
    <w:rsid w:val="00914A14"/>
    <w:rsid w:val="00914DC2"/>
    <w:rsid w:val="00915876"/>
    <w:rsid w:val="009158D9"/>
    <w:rsid w:val="0091592F"/>
    <w:rsid w:val="0091594C"/>
    <w:rsid w:val="00916435"/>
    <w:rsid w:val="0091647E"/>
    <w:rsid w:val="009169C8"/>
    <w:rsid w:val="00916AB1"/>
    <w:rsid w:val="00920803"/>
    <w:rsid w:val="00920E95"/>
    <w:rsid w:val="009210FD"/>
    <w:rsid w:val="00921B18"/>
    <w:rsid w:val="00922AB9"/>
    <w:rsid w:val="00923613"/>
    <w:rsid w:val="009236F2"/>
    <w:rsid w:val="00923757"/>
    <w:rsid w:val="00924918"/>
    <w:rsid w:val="009259AD"/>
    <w:rsid w:val="00926625"/>
    <w:rsid w:val="00926A35"/>
    <w:rsid w:val="00926C0E"/>
    <w:rsid w:val="00927D46"/>
    <w:rsid w:val="00927E83"/>
    <w:rsid w:val="0093062B"/>
    <w:rsid w:val="00930986"/>
    <w:rsid w:val="00930DB3"/>
    <w:rsid w:val="00930F69"/>
    <w:rsid w:val="009319F5"/>
    <w:rsid w:val="00931EC5"/>
    <w:rsid w:val="009323DF"/>
    <w:rsid w:val="009327A8"/>
    <w:rsid w:val="00932DBA"/>
    <w:rsid w:val="00933012"/>
    <w:rsid w:val="0093322B"/>
    <w:rsid w:val="00933832"/>
    <w:rsid w:val="00933A67"/>
    <w:rsid w:val="00933F31"/>
    <w:rsid w:val="00934263"/>
    <w:rsid w:val="00934B09"/>
    <w:rsid w:val="00937610"/>
    <w:rsid w:val="0093779F"/>
    <w:rsid w:val="0093786B"/>
    <w:rsid w:val="00937F36"/>
    <w:rsid w:val="0094048E"/>
    <w:rsid w:val="0094054F"/>
    <w:rsid w:val="0094056F"/>
    <w:rsid w:val="009409A8"/>
    <w:rsid w:val="00940DD0"/>
    <w:rsid w:val="009411BB"/>
    <w:rsid w:val="00941CD9"/>
    <w:rsid w:val="00941D8E"/>
    <w:rsid w:val="00941F43"/>
    <w:rsid w:val="0094218E"/>
    <w:rsid w:val="00943A6A"/>
    <w:rsid w:val="00943B22"/>
    <w:rsid w:val="00943E34"/>
    <w:rsid w:val="00943F23"/>
    <w:rsid w:val="00944003"/>
    <w:rsid w:val="00944472"/>
    <w:rsid w:val="00944532"/>
    <w:rsid w:val="009446C5"/>
    <w:rsid w:val="00944A77"/>
    <w:rsid w:val="00944D8F"/>
    <w:rsid w:val="00944F4D"/>
    <w:rsid w:val="00945335"/>
    <w:rsid w:val="00945493"/>
    <w:rsid w:val="00946234"/>
    <w:rsid w:val="00946AE4"/>
    <w:rsid w:val="00946F58"/>
    <w:rsid w:val="0094780D"/>
    <w:rsid w:val="0094781C"/>
    <w:rsid w:val="009479A9"/>
    <w:rsid w:val="00950056"/>
    <w:rsid w:val="00950D52"/>
    <w:rsid w:val="00950DA8"/>
    <w:rsid w:val="00951807"/>
    <w:rsid w:val="00951836"/>
    <w:rsid w:val="00951DFD"/>
    <w:rsid w:val="00951F26"/>
    <w:rsid w:val="00952A76"/>
    <w:rsid w:val="00952E3E"/>
    <w:rsid w:val="00952EDB"/>
    <w:rsid w:val="009538E3"/>
    <w:rsid w:val="00953A4E"/>
    <w:rsid w:val="00953B19"/>
    <w:rsid w:val="00954609"/>
    <w:rsid w:val="0095472B"/>
    <w:rsid w:val="00954864"/>
    <w:rsid w:val="00954A41"/>
    <w:rsid w:val="00954F18"/>
    <w:rsid w:val="00955179"/>
    <w:rsid w:val="009554ED"/>
    <w:rsid w:val="009555B5"/>
    <w:rsid w:val="00955643"/>
    <w:rsid w:val="0095597D"/>
    <w:rsid w:val="00955CEB"/>
    <w:rsid w:val="00957C54"/>
    <w:rsid w:val="00960316"/>
    <w:rsid w:val="009606ED"/>
    <w:rsid w:val="00960C2A"/>
    <w:rsid w:val="00960D09"/>
    <w:rsid w:val="009613B6"/>
    <w:rsid w:val="00961AD0"/>
    <w:rsid w:val="00961CCB"/>
    <w:rsid w:val="009621B9"/>
    <w:rsid w:val="00962259"/>
    <w:rsid w:val="00962C69"/>
    <w:rsid w:val="00963472"/>
    <w:rsid w:val="00963586"/>
    <w:rsid w:val="00963850"/>
    <w:rsid w:val="009639D4"/>
    <w:rsid w:val="00964A45"/>
    <w:rsid w:val="00964A79"/>
    <w:rsid w:val="00964F6B"/>
    <w:rsid w:val="009650B5"/>
    <w:rsid w:val="00966A39"/>
    <w:rsid w:val="0096790F"/>
    <w:rsid w:val="00967DA7"/>
    <w:rsid w:val="00967E29"/>
    <w:rsid w:val="00967EC0"/>
    <w:rsid w:val="0097066B"/>
    <w:rsid w:val="00970932"/>
    <w:rsid w:val="00970A20"/>
    <w:rsid w:val="00970A5F"/>
    <w:rsid w:val="00970D71"/>
    <w:rsid w:val="00970D8C"/>
    <w:rsid w:val="0097107C"/>
    <w:rsid w:val="0097116F"/>
    <w:rsid w:val="00971372"/>
    <w:rsid w:val="009718BB"/>
    <w:rsid w:val="00971CCB"/>
    <w:rsid w:val="00971CD0"/>
    <w:rsid w:val="009720A6"/>
    <w:rsid w:val="009724D3"/>
    <w:rsid w:val="00973A5A"/>
    <w:rsid w:val="00973C76"/>
    <w:rsid w:val="00973D6B"/>
    <w:rsid w:val="00974761"/>
    <w:rsid w:val="00974D4D"/>
    <w:rsid w:val="00974F3D"/>
    <w:rsid w:val="00975A3D"/>
    <w:rsid w:val="00975E2F"/>
    <w:rsid w:val="00976327"/>
    <w:rsid w:val="00976E10"/>
    <w:rsid w:val="00976F11"/>
    <w:rsid w:val="0097765A"/>
    <w:rsid w:val="0098047D"/>
    <w:rsid w:val="009804B5"/>
    <w:rsid w:val="0098058F"/>
    <w:rsid w:val="00982744"/>
    <w:rsid w:val="009828EA"/>
    <w:rsid w:val="00982D81"/>
    <w:rsid w:val="009830AC"/>
    <w:rsid w:val="009836A9"/>
    <w:rsid w:val="00983A87"/>
    <w:rsid w:val="00983F58"/>
    <w:rsid w:val="009842FE"/>
    <w:rsid w:val="009847AA"/>
    <w:rsid w:val="00985540"/>
    <w:rsid w:val="00985A20"/>
    <w:rsid w:val="00986A4B"/>
    <w:rsid w:val="00986B08"/>
    <w:rsid w:val="00986F79"/>
    <w:rsid w:val="009878C0"/>
    <w:rsid w:val="009878C1"/>
    <w:rsid w:val="009904D9"/>
    <w:rsid w:val="00991324"/>
    <w:rsid w:val="00991DCB"/>
    <w:rsid w:val="00992530"/>
    <w:rsid w:val="009929FB"/>
    <w:rsid w:val="00992C6F"/>
    <w:rsid w:val="00992DFD"/>
    <w:rsid w:val="0099320F"/>
    <w:rsid w:val="00993290"/>
    <w:rsid w:val="009932EF"/>
    <w:rsid w:val="00993901"/>
    <w:rsid w:val="00993C19"/>
    <w:rsid w:val="00993C95"/>
    <w:rsid w:val="00993EA1"/>
    <w:rsid w:val="0099414F"/>
    <w:rsid w:val="0099433A"/>
    <w:rsid w:val="009944BB"/>
    <w:rsid w:val="00994577"/>
    <w:rsid w:val="009948AC"/>
    <w:rsid w:val="009949BC"/>
    <w:rsid w:val="00995449"/>
    <w:rsid w:val="00995540"/>
    <w:rsid w:val="00995843"/>
    <w:rsid w:val="00995AE6"/>
    <w:rsid w:val="00995EF7"/>
    <w:rsid w:val="009966C8"/>
    <w:rsid w:val="009968BD"/>
    <w:rsid w:val="00996B65"/>
    <w:rsid w:val="00996DBD"/>
    <w:rsid w:val="009971C4"/>
    <w:rsid w:val="0099762A"/>
    <w:rsid w:val="00997904"/>
    <w:rsid w:val="00997BD9"/>
    <w:rsid w:val="009A0321"/>
    <w:rsid w:val="009A0573"/>
    <w:rsid w:val="009A09DE"/>
    <w:rsid w:val="009A0ABF"/>
    <w:rsid w:val="009A208D"/>
    <w:rsid w:val="009A20C3"/>
    <w:rsid w:val="009A2551"/>
    <w:rsid w:val="009A3207"/>
    <w:rsid w:val="009A3C64"/>
    <w:rsid w:val="009A40C3"/>
    <w:rsid w:val="009A4487"/>
    <w:rsid w:val="009A4F74"/>
    <w:rsid w:val="009A4FF0"/>
    <w:rsid w:val="009A546C"/>
    <w:rsid w:val="009A5C28"/>
    <w:rsid w:val="009A5E4E"/>
    <w:rsid w:val="009A5F68"/>
    <w:rsid w:val="009A6174"/>
    <w:rsid w:val="009A61DF"/>
    <w:rsid w:val="009A6B68"/>
    <w:rsid w:val="009A6B69"/>
    <w:rsid w:val="009A6D4A"/>
    <w:rsid w:val="009A6FE2"/>
    <w:rsid w:val="009A71CF"/>
    <w:rsid w:val="009B09E5"/>
    <w:rsid w:val="009B0F34"/>
    <w:rsid w:val="009B0F3F"/>
    <w:rsid w:val="009B1214"/>
    <w:rsid w:val="009B1BD2"/>
    <w:rsid w:val="009B1EB0"/>
    <w:rsid w:val="009B259D"/>
    <w:rsid w:val="009B2695"/>
    <w:rsid w:val="009B269C"/>
    <w:rsid w:val="009B29F5"/>
    <w:rsid w:val="009B2DEE"/>
    <w:rsid w:val="009B2F89"/>
    <w:rsid w:val="009B3237"/>
    <w:rsid w:val="009B35C4"/>
    <w:rsid w:val="009B3D6A"/>
    <w:rsid w:val="009B4029"/>
    <w:rsid w:val="009B51C2"/>
    <w:rsid w:val="009B6147"/>
    <w:rsid w:val="009B6219"/>
    <w:rsid w:val="009B6222"/>
    <w:rsid w:val="009B6239"/>
    <w:rsid w:val="009B6301"/>
    <w:rsid w:val="009B7033"/>
    <w:rsid w:val="009B74A0"/>
    <w:rsid w:val="009B7580"/>
    <w:rsid w:val="009B7AE4"/>
    <w:rsid w:val="009B7EB5"/>
    <w:rsid w:val="009C0AE0"/>
    <w:rsid w:val="009C1083"/>
    <w:rsid w:val="009C11E2"/>
    <w:rsid w:val="009C1BB9"/>
    <w:rsid w:val="009C1BF2"/>
    <w:rsid w:val="009C238B"/>
    <w:rsid w:val="009C2AE5"/>
    <w:rsid w:val="009C30F3"/>
    <w:rsid w:val="009C3264"/>
    <w:rsid w:val="009C3796"/>
    <w:rsid w:val="009C37EC"/>
    <w:rsid w:val="009C3B15"/>
    <w:rsid w:val="009C48C7"/>
    <w:rsid w:val="009C560B"/>
    <w:rsid w:val="009C5A89"/>
    <w:rsid w:val="009C62D8"/>
    <w:rsid w:val="009C67F8"/>
    <w:rsid w:val="009C69EE"/>
    <w:rsid w:val="009C6C68"/>
    <w:rsid w:val="009C70FC"/>
    <w:rsid w:val="009C737D"/>
    <w:rsid w:val="009C7A0D"/>
    <w:rsid w:val="009D07D5"/>
    <w:rsid w:val="009D1095"/>
    <w:rsid w:val="009D1561"/>
    <w:rsid w:val="009D1DD4"/>
    <w:rsid w:val="009D2418"/>
    <w:rsid w:val="009D2D0C"/>
    <w:rsid w:val="009D2DA9"/>
    <w:rsid w:val="009D2DE9"/>
    <w:rsid w:val="009D2ED5"/>
    <w:rsid w:val="009D2FB0"/>
    <w:rsid w:val="009D2FE6"/>
    <w:rsid w:val="009D3488"/>
    <w:rsid w:val="009D357C"/>
    <w:rsid w:val="009D395B"/>
    <w:rsid w:val="009D3D5A"/>
    <w:rsid w:val="009D41F8"/>
    <w:rsid w:val="009D45CF"/>
    <w:rsid w:val="009D47FC"/>
    <w:rsid w:val="009D48AD"/>
    <w:rsid w:val="009D503A"/>
    <w:rsid w:val="009D5BD7"/>
    <w:rsid w:val="009D5EC9"/>
    <w:rsid w:val="009D622F"/>
    <w:rsid w:val="009D63A8"/>
    <w:rsid w:val="009D6966"/>
    <w:rsid w:val="009D69FB"/>
    <w:rsid w:val="009D7332"/>
    <w:rsid w:val="009D7874"/>
    <w:rsid w:val="009D78BB"/>
    <w:rsid w:val="009D7CC9"/>
    <w:rsid w:val="009D7EDD"/>
    <w:rsid w:val="009D7F2B"/>
    <w:rsid w:val="009E0337"/>
    <w:rsid w:val="009E0449"/>
    <w:rsid w:val="009E07BB"/>
    <w:rsid w:val="009E1421"/>
    <w:rsid w:val="009E1B97"/>
    <w:rsid w:val="009E1D5A"/>
    <w:rsid w:val="009E2739"/>
    <w:rsid w:val="009E28AC"/>
    <w:rsid w:val="009E2C48"/>
    <w:rsid w:val="009E2D90"/>
    <w:rsid w:val="009E2F88"/>
    <w:rsid w:val="009E38BD"/>
    <w:rsid w:val="009E41C1"/>
    <w:rsid w:val="009E4485"/>
    <w:rsid w:val="009E4BA3"/>
    <w:rsid w:val="009E4C67"/>
    <w:rsid w:val="009E4CFB"/>
    <w:rsid w:val="009E5B1B"/>
    <w:rsid w:val="009E62E2"/>
    <w:rsid w:val="009E6427"/>
    <w:rsid w:val="009E69D7"/>
    <w:rsid w:val="009E6B92"/>
    <w:rsid w:val="009E6F48"/>
    <w:rsid w:val="009E71EF"/>
    <w:rsid w:val="009E721E"/>
    <w:rsid w:val="009E7607"/>
    <w:rsid w:val="009E79C1"/>
    <w:rsid w:val="009E7B10"/>
    <w:rsid w:val="009E7B5A"/>
    <w:rsid w:val="009E7C00"/>
    <w:rsid w:val="009E7E42"/>
    <w:rsid w:val="009F0267"/>
    <w:rsid w:val="009F0A26"/>
    <w:rsid w:val="009F0DC1"/>
    <w:rsid w:val="009F0E69"/>
    <w:rsid w:val="009F1E0A"/>
    <w:rsid w:val="009F20F4"/>
    <w:rsid w:val="009F2A58"/>
    <w:rsid w:val="009F2B18"/>
    <w:rsid w:val="009F2CCE"/>
    <w:rsid w:val="009F2E33"/>
    <w:rsid w:val="009F312E"/>
    <w:rsid w:val="009F3310"/>
    <w:rsid w:val="009F393F"/>
    <w:rsid w:val="009F3B57"/>
    <w:rsid w:val="009F3C55"/>
    <w:rsid w:val="009F46FC"/>
    <w:rsid w:val="009F4C25"/>
    <w:rsid w:val="009F4DCB"/>
    <w:rsid w:val="009F4F8E"/>
    <w:rsid w:val="009F56AB"/>
    <w:rsid w:val="009F5C7E"/>
    <w:rsid w:val="009F5CA4"/>
    <w:rsid w:val="009F60B1"/>
    <w:rsid w:val="009F6486"/>
    <w:rsid w:val="009F65CA"/>
    <w:rsid w:val="009F6D54"/>
    <w:rsid w:val="009F6E1D"/>
    <w:rsid w:val="009F6F5B"/>
    <w:rsid w:val="009F738C"/>
    <w:rsid w:val="009F75F0"/>
    <w:rsid w:val="00A00140"/>
    <w:rsid w:val="00A00F62"/>
    <w:rsid w:val="00A01976"/>
    <w:rsid w:val="00A01B18"/>
    <w:rsid w:val="00A01DEF"/>
    <w:rsid w:val="00A01F08"/>
    <w:rsid w:val="00A01F85"/>
    <w:rsid w:val="00A02117"/>
    <w:rsid w:val="00A02131"/>
    <w:rsid w:val="00A0231D"/>
    <w:rsid w:val="00A02AC8"/>
    <w:rsid w:val="00A0316F"/>
    <w:rsid w:val="00A03172"/>
    <w:rsid w:val="00A03472"/>
    <w:rsid w:val="00A0364D"/>
    <w:rsid w:val="00A038B9"/>
    <w:rsid w:val="00A04211"/>
    <w:rsid w:val="00A04483"/>
    <w:rsid w:val="00A046BE"/>
    <w:rsid w:val="00A04743"/>
    <w:rsid w:val="00A04758"/>
    <w:rsid w:val="00A057C6"/>
    <w:rsid w:val="00A05BAF"/>
    <w:rsid w:val="00A05EC1"/>
    <w:rsid w:val="00A06BD0"/>
    <w:rsid w:val="00A073E0"/>
    <w:rsid w:val="00A075F4"/>
    <w:rsid w:val="00A07804"/>
    <w:rsid w:val="00A07910"/>
    <w:rsid w:val="00A079D8"/>
    <w:rsid w:val="00A07EF8"/>
    <w:rsid w:val="00A103BE"/>
    <w:rsid w:val="00A1063B"/>
    <w:rsid w:val="00A10E04"/>
    <w:rsid w:val="00A10FD5"/>
    <w:rsid w:val="00A11028"/>
    <w:rsid w:val="00A1130B"/>
    <w:rsid w:val="00A11A93"/>
    <w:rsid w:val="00A123B6"/>
    <w:rsid w:val="00A126EC"/>
    <w:rsid w:val="00A12C04"/>
    <w:rsid w:val="00A1323B"/>
    <w:rsid w:val="00A133C7"/>
    <w:rsid w:val="00A13412"/>
    <w:rsid w:val="00A13897"/>
    <w:rsid w:val="00A139B8"/>
    <w:rsid w:val="00A15080"/>
    <w:rsid w:val="00A151C9"/>
    <w:rsid w:val="00A153B0"/>
    <w:rsid w:val="00A16BDE"/>
    <w:rsid w:val="00A16EBF"/>
    <w:rsid w:val="00A17356"/>
    <w:rsid w:val="00A17B84"/>
    <w:rsid w:val="00A17E83"/>
    <w:rsid w:val="00A20302"/>
    <w:rsid w:val="00A20436"/>
    <w:rsid w:val="00A204B9"/>
    <w:rsid w:val="00A20902"/>
    <w:rsid w:val="00A20D1A"/>
    <w:rsid w:val="00A20E0D"/>
    <w:rsid w:val="00A20E48"/>
    <w:rsid w:val="00A21458"/>
    <w:rsid w:val="00A22736"/>
    <w:rsid w:val="00A22A79"/>
    <w:rsid w:val="00A234CD"/>
    <w:rsid w:val="00A24294"/>
    <w:rsid w:val="00A242A1"/>
    <w:rsid w:val="00A25071"/>
    <w:rsid w:val="00A250CA"/>
    <w:rsid w:val="00A2525E"/>
    <w:rsid w:val="00A2568D"/>
    <w:rsid w:val="00A25AAA"/>
    <w:rsid w:val="00A262A2"/>
    <w:rsid w:val="00A2699A"/>
    <w:rsid w:val="00A2701C"/>
    <w:rsid w:val="00A2716D"/>
    <w:rsid w:val="00A274AA"/>
    <w:rsid w:val="00A27AC4"/>
    <w:rsid w:val="00A27FB7"/>
    <w:rsid w:val="00A27FE6"/>
    <w:rsid w:val="00A30DF0"/>
    <w:rsid w:val="00A312C9"/>
    <w:rsid w:val="00A314B2"/>
    <w:rsid w:val="00A3178E"/>
    <w:rsid w:val="00A31B8C"/>
    <w:rsid w:val="00A31D95"/>
    <w:rsid w:val="00A322AF"/>
    <w:rsid w:val="00A32318"/>
    <w:rsid w:val="00A32BBC"/>
    <w:rsid w:val="00A32D6D"/>
    <w:rsid w:val="00A32D83"/>
    <w:rsid w:val="00A32EC3"/>
    <w:rsid w:val="00A333C9"/>
    <w:rsid w:val="00A33516"/>
    <w:rsid w:val="00A338AD"/>
    <w:rsid w:val="00A33B1E"/>
    <w:rsid w:val="00A33F18"/>
    <w:rsid w:val="00A34389"/>
    <w:rsid w:val="00A34C3F"/>
    <w:rsid w:val="00A352B1"/>
    <w:rsid w:val="00A352F2"/>
    <w:rsid w:val="00A363DC"/>
    <w:rsid w:val="00A36EAD"/>
    <w:rsid w:val="00A37237"/>
    <w:rsid w:val="00A373FE"/>
    <w:rsid w:val="00A3774E"/>
    <w:rsid w:val="00A37B9D"/>
    <w:rsid w:val="00A37EBC"/>
    <w:rsid w:val="00A4091D"/>
    <w:rsid w:val="00A40BB7"/>
    <w:rsid w:val="00A40F52"/>
    <w:rsid w:val="00A41938"/>
    <w:rsid w:val="00A41CBA"/>
    <w:rsid w:val="00A42C46"/>
    <w:rsid w:val="00A43197"/>
    <w:rsid w:val="00A431CA"/>
    <w:rsid w:val="00A4386A"/>
    <w:rsid w:val="00A438A7"/>
    <w:rsid w:val="00A43AAD"/>
    <w:rsid w:val="00A43C5B"/>
    <w:rsid w:val="00A44DAE"/>
    <w:rsid w:val="00A450DF"/>
    <w:rsid w:val="00A456DA"/>
    <w:rsid w:val="00A45FF4"/>
    <w:rsid w:val="00A464D2"/>
    <w:rsid w:val="00A47259"/>
    <w:rsid w:val="00A473EE"/>
    <w:rsid w:val="00A47848"/>
    <w:rsid w:val="00A47858"/>
    <w:rsid w:val="00A47A20"/>
    <w:rsid w:val="00A47C4F"/>
    <w:rsid w:val="00A47D7C"/>
    <w:rsid w:val="00A5020E"/>
    <w:rsid w:val="00A50D14"/>
    <w:rsid w:val="00A50D8C"/>
    <w:rsid w:val="00A51BBD"/>
    <w:rsid w:val="00A52339"/>
    <w:rsid w:val="00A52B90"/>
    <w:rsid w:val="00A52E63"/>
    <w:rsid w:val="00A53FB4"/>
    <w:rsid w:val="00A54D69"/>
    <w:rsid w:val="00A54D84"/>
    <w:rsid w:val="00A55354"/>
    <w:rsid w:val="00A5549F"/>
    <w:rsid w:val="00A5550D"/>
    <w:rsid w:val="00A55CFA"/>
    <w:rsid w:val="00A56C9C"/>
    <w:rsid w:val="00A56E19"/>
    <w:rsid w:val="00A5700B"/>
    <w:rsid w:val="00A576E6"/>
    <w:rsid w:val="00A57C54"/>
    <w:rsid w:val="00A57ED6"/>
    <w:rsid w:val="00A608B3"/>
    <w:rsid w:val="00A60CB1"/>
    <w:rsid w:val="00A612EB"/>
    <w:rsid w:val="00A62B4B"/>
    <w:rsid w:val="00A62CF7"/>
    <w:rsid w:val="00A63D66"/>
    <w:rsid w:val="00A6505D"/>
    <w:rsid w:val="00A6566B"/>
    <w:rsid w:val="00A657A2"/>
    <w:rsid w:val="00A65A1A"/>
    <w:rsid w:val="00A66287"/>
    <w:rsid w:val="00A66CCE"/>
    <w:rsid w:val="00A66F2A"/>
    <w:rsid w:val="00A67077"/>
    <w:rsid w:val="00A67696"/>
    <w:rsid w:val="00A70411"/>
    <w:rsid w:val="00A70861"/>
    <w:rsid w:val="00A714B5"/>
    <w:rsid w:val="00A716DF"/>
    <w:rsid w:val="00A71915"/>
    <w:rsid w:val="00A71992"/>
    <w:rsid w:val="00A71F8A"/>
    <w:rsid w:val="00A72555"/>
    <w:rsid w:val="00A72669"/>
    <w:rsid w:val="00A734AB"/>
    <w:rsid w:val="00A73522"/>
    <w:rsid w:val="00A735E1"/>
    <w:rsid w:val="00A73602"/>
    <w:rsid w:val="00A73651"/>
    <w:rsid w:val="00A736DC"/>
    <w:rsid w:val="00A7484D"/>
    <w:rsid w:val="00A74DCC"/>
    <w:rsid w:val="00A751ED"/>
    <w:rsid w:val="00A75C49"/>
    <w:rsid w:val="00A75CDF"/>
    <w:rsid w:val="00A76756"/>
    <w:rsid w:val="00A7771E"/>
    <w:rsid w:val="00A77A2A"/>
    <w:rsid w:val="00A77C4C"/>
    <w:rsid w:val="00A77F3A"/>
    <w:rsid w:val="00A80370"/>
    <w:rsid w:val="00A8052D"/>
    <w:rsid w:val="00A81368"/>
    <w:rsid w:val="00A81D44"/>
    <w:rsid w:val="00A821C7"/>
    <w:rsid w:val="00A82A9C"/>
    <w:rsid w:val="00A82C71"/>
    <w:rsid w:val="00A82DBB"/>
    <w:rsid w:val="00A833B7"/>
    <w:rsid w:val="00A83419"/>
    <w:rsid w:val="00A83D75"/>
    <w:rsid w:val="00A8407E"/>
    <w:rsid w:val="00A84DCC"/>
    <w:rsid w:val="00A852A6"/>
    <w:rsid w:val="00A8561A"/>
    <w:rsid w:val="00A86495"/>
    <w:rsid w:val="00A86568"/>
    <w:rsid w:val="00A8708D"/>
    <w:rsid w:val="00A8766A"/>
    <w:rsid w:val="00A87C7F"/>
    <w:rsid w:val="00A87FEC"/>
    <w:rsid w:val="00A90106"/>
    <w:rsid w:val="00A901B6"/>
    <w:rsid w:val="00A90FEF"/>
    <w:rsid w:val="00A91036"/>
    <w:rsid w:val="00A9189D"/>
    <w:rsid w:val="00A91954"/>
    <w:rsid w:val="00A9254B"/>
    <w:rsid w:val="00A92A60"/>
    <w:rsid w:val="00A948EA"/>
    <w:rsid w:val="00A94C1C"/>
    <w:rsid w:val="00A94D03"/>
    <w:rsid w:val="00A94D64"/>
    <w:rsid w:val="00A94FFA"/>
    <w:rsid w:val="00A95C93"/>
    <w:rsid w:val="00A95E1C"/>
    <w:rsid w:val="00A9641D"/>
    <w:rsid w:val="00A96BA7"/>
    <w:rsid w:val="00A96DF8"/>
    <w:rsid w:val="00A96E4A"/>
    <w:rsid w:val="00A96EAF"/>
    <w:rsid w:val="00AA048D"/>
    <w:rsid w:val="00AA0F2E"/>
    <w:rsid w:val="00AA0F81"/>
    <w:rsid w:val="00AA1035"/>
    <w:rsid w:val="00AA11E1"/>
    <w:rsid w:val="00AA11FF"/>
    <w:rsid w:val="00AA12C5"/>
    <w:rsid w:val="00AA1949"/>
    <w:rsid w:val="00AA1F41"/>
    <w:rsid w:val="00AA243E"/>
    <w:rsid w:val="00AA24DE"/>
    <w:rsid w:val="00AA250C"/>
    <w:rsid w:val="00AA2624"/>
    <w:rsid w:val="00AA2EB5"/>
    <w:rsid w:val="00AA3049"/>
    <w:rsid w:val="00AA324C"/>
    <w:rsid w:val="00AA38D3"/>
    <w:rsid w:val="00AA3DB0"/>
    <w:rsid w:val="00AA3E03"/>
    <w:rsid w:val="00AA492C"/>
    <w:rsid w:val="00AA4C7A"/>
    <w:rsid w:val="00AA500E"/>
    <w:rsid w:val="00AA50ED"/>
    <w:rsid w:val="00AA53D1"/>
    <w:rsid w:val="00AA55FF"/>
    <w:rsid w:val="00AA57BE"/>
    <w:rsid w:val="00AA622F"/>
    <w:rsid w:val="00AA75BA"/>
    <w:rsid w:val="00AA7733"/>
    <w:rsid w:val="00AB0E69"/>
    <w:rsid w:val="00AB1012"/>
    <w:rsid w:val="00AB1261"/>
    <w:rsid w:val="00AB13E4"/>
    <w:rsid w:val="00AB1419"/>
    <w:rsid w:val="00AB1727"/>
    <w:rsid w:val="00AB1C03"/>
    <w:rsid w:val="00AB21B0"/>
    <w:rsid w:val="00AB26B5"/>
    <w:rsid w:val="00AB2CFD"/>
    <w:rsid w:val="00AB30AA"/>
    <w:rsid w:val="00AB3490"/>
    <w:rsid w:val="00AB3AF5"/>
    <w:rsid w:val="00AB4076"/>
    <w:rsid w:val="00AB431B"/>
    <w:rsid w:val="00AB4731"/>
    <w:rsid w:val="00AB4F8F"/>
    <w:rsid w:val="00AB512B"/>
    <w:rsid w:val="00AB543C"/>
    <w:rsid w:val="00AB5608"/>
    <w:rsid w:val="00AB5B06"/>
    <w:rsid w:val="00AB5D44"/>
    <w:rsid w:val="00AB5F47"/>
    <w:rsid w:val="00AB6171"/>
    <w:rsid w:val="00AB61C6"/>
    <w:rsid w:val="00AB63C9"/>
    <w:rsid w:val="00AB67FD"/>
    <w:rsid w:val="00AB6803"/>
    <w:rsid w:val="00AB6EB8"/>
    <w:rsid w:val="00AB74D9"/>
    <w:rsid w:val="00AB778E"/>
    <w:rsid w:val="00AB783F"/>
    <w:rsid w:val="00AB7A6C"/>
    <w:rsid w:val="00AC0021"/>
    <w:rsid w:val="00AC00CD"/>
    <w:rsid w:val="00AC0258"/>
    <w:rsid w:val="00AC09B4"/>
    <w:rsid w:val="00AC15BC"/>
    <w:rsid w:val="00AC162E"/>
    <w:rsid w:val="00AC1B65"/>
    <w:rsid w:val="00AC2070"/>
    <w:rsid w:val="00AC2075"/>
    <w:rsid w:val="00AC215A"/>
    <w:rsid w:val="00AC21B2"/>
    <w:rsid w:val="00AC268D"/>
    <w:rsid w:val="00AC2EE6"/>
    <w:rsid w:val="00AC3B08"/>
    <w:rsid w:val="00AC46D3"/>
    <w:rsid w:val="00AC47CA"/>
    <w:rsid w:val="00AC49B6"/>
    <w:rsid w:val="00AC4A3E"/>
    <w:rsid w:val="00AC4D45"/>
    <w:rsid w:val="00AC518E"/>
    <w:rsid w:val="00AC5F11"/>
    <w:rsid w:val="00AC604D"/>
    <w:rsid w:val="00AC6A14"/>
    <w:rsid w:val="00AC70D6"/>
    <w:rsid w:val="00AC7326"/>
    <w:rsid w:val="00AC7CEE"/>
    <w:rsid w:val="00AC7E2F"/>
    <w:rsid w:val="00AD077D"/>
    <w:rsid w:val="00AD0D2D"/>
    <w:rsid w:val="00AD0D84"/>
    <w:rsid w:val="00AD0DCD"/>
    <w:rsid w:val="00AD11BE"/>
    <w:rsid w:val="00AD1574"/>
    <w:rsid w:val="00AD15B3"/>
    <w:rsid w:val="00AD16B5"/>
    <w:rsid w:val="00AD1707"/>
    <w:rsid w:val="00AD2010"/>
    <w:rsid w:val="00AD26A1"/>
    <w:rsid w:val="00AD2761"/>
    <w:rsid w:val="00AD28D4"/>
    <w:rsid w:val="00AD2B9D"/>
    <w:rsid w:val="00AD309F"/>
    <w:rsid w:val="00AD3634"/>
    <w:rsid w:val="00AD3874"/>
    <w:rsid w:val="00AD4596"/>
    <w:rsid w:val="00AD4878"/>
    <w:rsid w:val="00AD4A38"/>
    <w:rsid w:val="00AD4AFD"/>
    <w:rsid w:val="00AD4CBA"/>
    <w:rsid w:val="00AD528F"/>
    <w:rsid w:val="00AD55C6"/>
    <w:rsid w:val="00AD5864"/>
    <w:rsid w:val="00AD5C6E"/>
    <w:rsid w:val="00AD5E2A"/>
    <w:rsid w:val="00AD6067"/>
    <w:rsid w:val="00AD7B9D"/>
    <w:rsid w:val="00AD7D69"/>
    <w:rsid w:val="00AE0396"/>
    <w:rsid w:val="00AE113C"/>
    <w:rsid w:val="00AE116D"/>
    <w:rsid w:val="00AE11CB"/>
    <w:rsid w:val="00AE13C6"/>
    <w:rsid w:val="00AE16E0"/>
    <w:rsid w:val="00AE192D"/>
    <w:rsid w:val="00AE1D5C"/>
    <w:rsid w:val="00AE1D69"/>
    <w:rsid w:val="00AE2191"/>
    <w:rsid w:val="00AE30A0"/>
    <w:rsid w:val="00AE388B"/>
    <w:rsid w:val="00AE3E67"/>
    <w:rsid w:val="00AE4064"/>
    <w:rsid w:val="00AE4498"/>
    <w:rsid w:val="00AE4683"/>
    <w:rsid w:val="00AE5533"/>
    <w:rsid w:val="00AE59D5"/>
    <w:rsid w:val="00AE5AC1"/>
    <w:rsid w:val="00AE5B45"/>
    <w:rsid w:val="00AE611E"/>
    <w:rsid w:val="00AE67D7"/>
    <w:rsid w:val="00AE6F1D"/>
    <w:rsid w:val="00AE7099"/>
    <w:rsid w:val="00AE7141"/>
    <w:rsid w:val="00AE79C8"/>
    <w:rsid w:val="00AE7A1D"/>
    <w:rsid w:val="00AF019B"/>
    <w:rsid w:val="00AF086A"/>
    <w:rsid w:val="00AF08C5"/>
    <w:rsid w:val="00AF0C28"/>
    <w:rsid w:val="00AF1007"/>
    <w:rsid w:val="00AF14EF"/>
    <w:rsid w:val="00AF1DE6"/>
    <w:rsid w:val="00AF2031"/>
    <w:rsid w:val="00AF26EA"/>
    <w:rsid w:val="00AF2A57"/>
    <w:rsid w:val="00AF2AF1"/>
    <w:rsid w:val="00AF2CAC"/>
    <w:rsid w:val="00AF3A3D"/>
    <w:rsid w:val="00AF3A64"/>
    <w:rsid w:val="00AF4AA4"/>
    <w:rsid w:val="00AF5080"/>
    <w:rsid w:val="00AF5203"/>
    <w:rsid w:val="00AF5A11"/>
    <w:rsid w:val="00AF5A4B"/>
    <w:rsid w:val="00AF5E91"/>
    <w:rsid w:val="00AF631A"/>
    <w:rsid w:val="00AF6365"/>
    <w:rsid w:val="00AF784E"/>
    <w:rsid w:val="00AF7A12"/>
    <w:rsid w:val="00B00914"/>
    <w:rsid w:val="00B00D0B"/>
    <w:rsid w:val="00B01FE6"/>
    <w:rsid w:val="00B021AF"/>
    <w:rsid w:val="00B0261D"/>
    <w:rsid w:val="00B02C45"/>
    <w:rsid w:val="00B045DB"/>
    <w:rsid w:val="00B0497A"/>
    <w:rsid w:val="00B04B93"/>
    <w:rsid w:val="00B04E31"/>
    <w:rsid w:val="00B04E67"/>
    <w:rsid w:val="00B0614A"/>
    <w:rsid w:val="00B0618B"/>
    <w:rsid w:val="00B066B7"/>
    <w:rsid w:val="00B067D3"/>
    <w:rsid w:val="00B06904"/>
    <w:rsid w:val="00B06CE5"/>
    <w:rsid w:val="00B10877"/>
    <w:rsid w:val="00B10A41"/>
    <w:rsid w:val="00B11997"/>
    <w:rsid w:val="00B120A7"/>
    <w:rsid w:val="00B139F7"/>
    <w:rsid w:val="00B1434B"/>
    <w:rsid w:val="00B14870"/>
    <w:rsid w:val="00B14C91"/>
    <w:rsid w:val="00B15C3B"/>
    <w:rsid w:val="00B15E33"/>
    <w:rsid w:val="00B1687C"/>
    <w:rsid w:val="00B169A7"/>
    <w:rsid w:val="00B16A54"/>
    <w:rsid w:val="00B16B26"/>
    <w:rsid w:val="00B16C86"/>
    <w:rsid w:val="00B16D85"/>
    <w:rsid w:val="00B17831"/>
    <w:rsid w:val="00B179C5"/>
    <w:rsid w:val="00B204DD"/>
    <w:rsid w:val="00B2074B"/>
    <w:rsid w:val="00B20945"/>
    <w:rsid w:val="00B20B43"/>
    <w:rsid w:val="00B21032"/>
    <w:rsid w:val="00B21207"/>
    <w:rsid w:val="00B21EEE"/>
    <w:rsid w:val="00B222F1"/>
    <w:rsid w:val="00B22531"/>
    <w:rsid w:val="00B227B7"/>
    <w:rsid w:val="00B22810"/>
    <w:rsid w:val="00B229E2"/>
    <w:rsid w:val="00B22A87"/>
    <w:rsid w:val="00B22BBD"/>
    <w:rsid w:val="00B22F57"/>
    <w:rsid w:val="00B23079"/>
    <w:rsid w:val="00B231AE"/>
    <w:rsid w:val="00B23A5F"/>
    <w:rsid w:val="00B24225"/>
    <w:rsid w:val="00B2472A"/>
    <w:rsid w:val="00B25100"/>
    <w:rsid w:val="00B25601"/>
    <w:rsid w:val="00B261C1"/>
    <w:rsid w:val="00B264B0"/>
    <w:rsid w:val="00B26C67"/>
    <w:rsid w:val="00B26FE9"/>
    <w:rsid w:val="00B2725E"/>
    <w:rsid w:val="00B27375"/>
    <w:rsid w:val="00B2767F"/>
    <w:rsid w:val="00B277AA"/>
    <w:rsid w:val="00B27A94"/>
    <w:rsid w:val="00B3068D"/>
    <w:rsid w:val="00B307C7"/>
    <w:rsid w:val="00B30BF6"/>
    <w:rsid w:val="00B30E33"/>
    <w:rsid w:val="00B30ED0"/>
    <w:rsid w:val="00B31057"/>
    <w:rsid w:val="00B31D9F"/>
    <w:rsid w:val="00B32769"/>
    <w:rsid w:val="00B3298E"/>
    <w:rsid w:val="00B32D11"/>
    <w:rsid w:val="00B32D15"/>
    <w:rsid w:val="00B32E33"/>
    <w:rsid w:val="00B32F43"/>
    <w:rsid w:val="00B331B1"/>
    <w:rsid w:val="00B339EE"/>
    <w:rsid w:val="00B33A16"/>
    <w:rsid w:val="00B34030"/>
    <w:rsid w:val="00B34757"/>
    <w:rsid w:val="00B34815"/>
    <w:rsid w:val="00B34ACF"/>
    <w:rsid w:val="00B34C8E"/>
    <w:rsid w:val="00B34F3F"/>
    <w:rsid w:val="00B351AD"/>
    <w:rsid w:val="00B352BF"/>
    <w:rsid w:val="00B35391"/>
    <w:rsid w:val="00B35588"/>
    <w:rsid w:val="00B35809"/>
    <w:rsid w:val="00B35F4E"/>
    <w:rsid w:val="00B36C01"/>
    <w:rsid w:val="00B3702F"/>
    <w:rsid w:val="00B37063"/>
    <w:rsid w:val="00B37185"/>
    <w:rsid w:val="00B378F8"/>
    <w:rsid w:val="00B37A32"/>
    <w:rsid w:val="00B406AB"/>
    <w:rsid w:val="00B412B9"/>
    <w:rsid w:val="00B413B7"/>
    <w:rsid w:val="00B414C9"/>
    <w:rsid w:val="00B42020"/>
    <w:rsid w:val="00B426AF"/>
    <w:rsid w:val="00B42AA5"/>
    <w:rsid w:val="00B42C41"/>
    <w:rsid w:val="00B42C44"/>
    <w:rsid w:val="00B42CFF"/>
    <w:rsid w:val="00B4376C"/>
    <w:rsid w:val="00B43CE2"/>
    <w:rsid w:val="00B43DAA"/>
    <w:rsid w:val="00B44A90"/>
    <w:rsid w:val="00B44AC0"/>
    <w:rsid w:val="00B44D00"/>
    <w:rsid w:val="00B450A4"/>
    <w:rsid w:val="00B45A40"/>
    <w:rsid w:val="00B46565"/>
    <w:rsid w:val="00B46FEF"/>
    <w:rsid w:val="00B4707A"/>
    <w:rsid w:val="00B473DB"/>
    <w:rsid w:val="00B47664"/>
    <w:rsid w:val="00B50127"/>
    <w:rsid w:val="00B50509"/>
    <w:rsid w:val="00B5076B"/>
    <w:rsid w:val="00B50FC9"/>
    <w:rsid w:val="00B5103E"/>
    <w:rsid w:val="00B51481"/>
    <w:rsid w:val="00B51552"/>
    <w:rsid w:val="00B517E3"/>
    <w:rsid w:val="00B52226"/>
    <w:rsid w:val="00B52258"/>
    <w:rsid w:val="00B523EA"/>
    <w:rsid w:val="00B528AC"/>
    <w:rsid w:val="00B52AEB"/>
    <w:rsid w:val="00B5320E"/>
    <w:rsid w:val="00B53583"/>
    <w:rsid w:val="00B539BD"/>
    <w:rsid w:val="00B539DE"/>
    <w:rsid w:val="00B53A74"/>
    <w:rsid w:val="00B54701"/>
    <w:rsid w:val="00B54D09"/>
    <w:rsid w:val="00B54E92"/>
    <w:rsid w:val="00B558E7"/>
    <w:rsid w:val="00B564F8"/>
    <w:rsid w:val="00B5664C"/>
    <w:rsid w:val="00B566E2"/>
    <w:rsid w:val="00B56EE3"/>
    <w:rsid w:val="00B56FB5"/>
    <w:rsid w:val="00B57089"/>
    <w:rsid w:val="00B575AE"/>
    <w:rsid w:val="00B57A45"/>
    <w:rsid w:val="00B57D48"/>
    <w:rsid w:val="00B60209"/>
    <w:rsid w:val="00B60AA5"/>
    <w:rsid w:val="00B614EF"/>
    <w:rsid w:val="00B61A3C"/>
    <w:rsid w:val="00B620B8"/>
    <w:rsid w:val="00B62511"/>
    <w:rsid w:val="00B62596"/>
    <w:rsid w:val="00B627D9"/>
    <w:rsid w:val="00B63DC0"/>
    <w:rsid w:val="00B63E1B"/>
    <w:rsid w:val="00B641D5"/>
    <w:rsid w:val="00B64381"/>
    <w:rsid w:val="00B64E63"/>
    <w:rsid w:val="00B650C7"/>
    <w:rsid w:val="00B65734"/>
    <w:rsid w:val="00B65EEE"/>
    <w:rsid w:val="00B66655"/>
    <w:rsid w:val="00B66951"/>
    <w:rsid w:val="00B66DD0"/>
    <w:rsid w:val="00B66F79"/>
    <w:rsid w:val="00B67B25"/>
    <w:rsid w:val="00B70159"/>
    <w:rsid w:val="00B70251"/>
    <w:rsid w:val="00B709D7"/>
    <w:rsid w:val="00B70EC3"/>
    <w:rsid w:val="00B70EF8"/>
    <w:rsid w:val="00B70F38"/>
    <w:rsid w:val="00B714E9"/>
    <w:rsid w:val="00B7174F"/>
    <w:rsid w:val="00B71C16"/>
    <w:rsid w:val="00B727B4"/>
    <w:rsid w:val="00B72A84"/>
    <w:rsid w:val="00B72EB6"/>
    <w:rsid w:val="00B732CF"/>
    <w:rsid w:val="00B73766"/>
    <w:rsid w:val="00B7473F"/>
    <w:rsid w:val="00B754F5"/>
    <w:rsid w:val="00B7587E"/>
    <w:rsid w:val="00B77A71"/>
    <w:rsid w:val="00B80108"/>
    <w:rsid w:val="00B809F3"/>
    <w:rsid w:val="00B80B17"/>
    <w:rsid w:val="00B815DF"/>
    <w:rsid w:val="00B8162F"/>
    <w:rsid w:val="00B81906"/>
    <w:rsid w:val="00B81C38"/>
    <w:rsid w:val="00B8248A"/>
    <w:rsid w:val="00B8288A"/>
    <w:rsid w:val="00B82D0F"/>
    <w:rsid w:val="00B82E58"/>
    <w:rsid w:val="00B832B8"/>
    <w:rsid w:val="00B83697"/>
    <w:rsid w:val="00B83DFD"/>
    <w:rsid w:val="00B84182"/>
    <w:rsid w:val="00B8423D"/>
    <w:rsid w:val="00B849D8"/>
    <w:rsid w:val="00B84BF6"/>
    <w:rsid w:val="00B84EEA"/>
    <w:rsid w:val="00B85645"/>
    <w:rsid w:val="00B85663"/>
    <w:rsid w:val="00B85A8B"/>
    <w:rsid w:val="00B866E3"/>
    <w:rsid w:val="00B86728"/>
    <w:rsid w:val="00B8672B"/>
    <w:rsid w:val="00B867FE"/>
    <w:rsid w:val="00B86A88"/>
    <w:rsid w:val="00B86D85"/>
    <w:rsid w:val="00B874E6"/>
    <w:rsid w:val="00B8772B"/>
    <w:rsid w:val="00B879A0"/>
    <w:rsid w:val="00B90268"/>
    <w:rsid w:val="00B90387"/>
    <w:rsid w:val="00B904F5"/>
    <w:rsid w:val="00B905B1"/>
    <w:rsid w:val="00B9097A"/>
    <w:rsid w:val="00B90B44"/>
    <w:rsid w:val="00B90F10"/>
    <w:rsid w:val="00B91231"/>
    <w:rsid w:val="00B91E77"/>
    <w:rsid w:val="00B92013"/>
    <w:rsid w:val="00B92102"/>
    <w:rsid w:val="00B92F85"/>
    <w:rsid w:val="00B93615"/>
    <w:rsid w:val="00B936D7"/>
    <w:rsid w:val="00B936ED"/>
    <w:rsid w:val="00B9391D"/>
    <w:rsid w:val="00B93A1A"/>
    <w:rsid w:val="00B93E41"/>
    <w:rsid w:val="00B95204"/>
    <w:rsid w:val="00B95627"/>
    <w:rsid w:val="00B9563A"/>
    <w:rsid w:val="00B96005"/>
    <w:rsid w:val="00B967AF"/>
    <w:rsid w:val="00B967D4"/>
    <w:rsid w:val="00B96F0F"/>
    <w:rsid w:val="00B97081"/>
    <w:rsid w:val="00B971BB"/>
    <w:rsid w:val="00B9782C"/>
    <w:rsid w:val="00B97B09"/>
    <w:rsid w:val="00B97CFF"/>
    <w:rsid w:val="00BA037E"/>
    <w:rsid w:val="00BA1569"/>
    <w:rsid w:val="00BA19F2"/>
    <w:rsid w:val="00BA255F"/>
    <w:rsid w:val="00BA28C4"/>
    <w:rsid w:val="00BA2D87"/>
    <w:rsid w:val="00BA39D9"/>
    <w:rsid w:val="00BA3BED"/>
    <w:rsid w:val="00BA3EA9"/>
    <w:rsid w:val="00BA465B"/>
    <w:rsid w:val="00BA53AD"/>
    <w:rsid w:val="00BA6299"/>
    <w:rsid w:val="00BA637D"/>
    <w:rsid w:val="00BA6A91"/>
    <w:rsid w:val="00BA6C1C"/>
    <w:rsid w:val="00BA6EAD"/>
    <w:rsid w:val="00BA7A89"/>
    <w:rsid w:val="00BB05EA"/>
    <w:rsid w:val="00BB06B6"/>
    <w:rsid w:val="00BB11E9"/>
    <w:rsid w:val="00BB1946"/>
    <w:rsid w:val="00BB28AE"/>
    <w:rsid w:val="00BB3104"/>
    <w:rsid w:val="00BB31C5"/>
    <w:rsid w:val="00BB395C"/>
    <w:rsid w:val="00BB4036"/>
    <w:rsid w:val="00BB41C4"/>
    <w:rsid w:val="00BB4353"/>
    <w:rsid w:val="00BB4D18"/>
    <w:rsid w:val="00BB61DD"/>
    <w:rsid w:val="00BB6455"/>
    <w:rsid w:val="00BB65BC"/>
    <w:rsid w:val="00BB6F9B"/>
    <w:rsid w:val="00BB712A"/>
    <w:rsid w:val="00BB73B9"/>
    <w:rsid w:val="00BC009E"/>
    <w:rsid w:val="00BC0290"/>
    <w:rsid w:val="00BC0304"/>
    <w:rsid w:val="00BC06CA"/>
    <w:rsid w:val="00BC0AEF"/>
    <w:rsid w:val="00BC0D0D"/>
    <w:rsid w:val="00BC2244"/>
    <w:rsid w:val="00BC234D"/>
    <w:rsid w:val="00BC2449"/>
    <w:rsid w:val="00BC395E"/>
    <w:rsid w:val="00BC39D4"/>
    <w:rsid w:val="00BC3C1A"/>
    <w:rsid w:val="00BC3C82"/>
    <w:rsid w:val="00BC3CF2"/>
    <w:rsid w:val="00BC3F4F"/>
    <w:rsid w:val="00BC4B56"/>
    <w:rsid w:val="00BC5102"/>
    <w:rsid w:val="00BC5228"/>
    <w:rsid w:val="00BC5364"/>
    <w:rsid w:val="00BC5B0F"/>
    <w:rsid w:val="00BC5FB8"/>
    <w:rsid w:val="00BC6027"/>
    <w:rsid w:val="00BC63A3"/>
    <w:rsid w:val="00BC6B8B"/>
    <w:rsid w:val="00BC6FB1"/>
    <w:rsid w:val="00BC7089"/>
    <w:rsid w:val="00BC728B"/>
    <w:rsid w:val="00BC78ED"/>
    <w:rsid w:val="00BD013A"/>
    <w:rsid w:val="00BD03EF"/>
    <w:rsid w:val="00BD0687"/>
    <w:rsid w:val="00BD086A"/>
    <w:rsid w:val="00BD0896"/>
    <w:rsid w:val="00BD0916"/>
    <w:rsid w:val="00BD0E9F"/>
    <w:rsid w:val="00BD1655"/>
    <w:rsid w:val="00BD16A1"/>
    <w:rsid w:val="00BD1F9C"/>
    <w:rsid w:val="00BD1FFF"/>
    <w:rsid w:val="00BD26D1"/>
    <w:rsid w:val="00BD2D57"/>
    <w:rsid w:val="00BD352C"/>
    <w:rsid w:val="00BD3F08"/>
    <w:rsid w:val="00BD40C9"/>
    <w:rsid w:val="00BD4C29"/>
    <w:rsid w:val="00BD56FB"/>
    <w:rsid w:val="00BD5C36"/>
    <w:rsid w:val="00BD7AE2"/>
    <w:rsid w:val="00BD7DFF"/>
    <w:rsid w:val="00BE0109"/>
    <w:rsid w:val="00BE0439"/>
    <w:rsid w:val="00BE04B8"/>
    <w:rsid w:val="00BE05A7"/>
    <w:rsid w:val="00BE0653"/>
    <w:rsid w:val="00BE08F8"/>
    <w:rsid w:val="00BE0B64"/>
    <w:rsid w:val="00BE1737"/>
    <w:rsid w:val="00BE21C6"/>
    <w:rsid w:val="00BE258B"/>
    <w:rsid w:val="00BE28E9"/>
    <w:rsid w:val="00BE2AAE"/>
    <w:rsid w:val="00BE301E"/>
    <w:rsid w:val="00BE305E"/>
    <w:rsid w:val="00BE33FB"/>
    <w:rsid w:val="00BE3613"/>
    <w:rsid w:val="00BE3F15"/>
    <w:rsid w:val="00BE47A4"/>
    <w:rsid w:val="00BE593A"/>
    <w:rsid w:val="00BE5EBC"/>
    <w:rsid w:val="00BE61F4"/>
    <w:rsid w:val="00BE6F7B"/>
    <w:rsid w:val="00BE7582"/>
    <w:rsid w:val="00BE7934"/>
    <w:rsid w:val="00BF0890"/>
    <w:rsid w:val="00BF1396"/>
    <w:rsid w:val="00BF14A6"/>
    <w:rsid w:val="00BF18BD"/>
    <w:rsid w:val="00BF1BB1"/>
    <w:rsid w:val="00BF1EDC"/>
    <w:rsid w:val="00BF21CC"/>
    <w:rsid w:val="00BF2418"/>
    <w:rsid w:val="00BF262A"/>
    <w:rsid w:val="00BF28F8"/>
    <w:rsid w:val="00BF29FB"/>
    <w:rsid w:val="00BF2C44"/>
    <w:rsid w:val="00BF30D1"/>
    <w:rsid w:val="00BF38DC"/>
    <w:rsid w:val="00BF393F"/>
    <w:rsid w:val="00BF42B5"/>
    <w:rsid w:val="00BF451F"/>
    <w:rsid w:val="00BF4745"/>
    <w:rsid w:val="00BF4A8F"/>
    <w:rsid w:val="00BF5357"/>
    <w:rsid w:val="00BF54CA"/>
    <w:rsid w:val="00BF583C"/>
    <w:rsid w:val="00BF5A9C"/>
    <w:rsid w:val="00BF60F2"/>
    <w:rsid w:val="00BF63C5"/>
    <w:rsid w:val="00BF64E5"/>
    <w:rsid w:val="00BF6591"/>
    <w:rsid w:val="00BF6DD9"/>
    <w:rsid w:val="00BF7477"/>
    <w:rsid w:val="00BF7A0B"/>
    <w:rsid w:val="00C0034F"/>
    <w:rsid w:val="00C00469"/>
    <w:rsid w:val="00C004F8"/>
    <w:rsid w:val="00C0147D"/>
    <w:rsid w:val="00C01493"/>
    <w:rsid w:val="00C014B6"/>
    <w:rsid w:val="00C01682"/>
    <w:rsid w:val="00C01891"/>
    <w:rsid w:val="00C01901"/>
    <w:rsid w:val="00C023B3"/>
    <w:rsid w:val="00C02D8B"/>
    <w:rsid w:val="00C036C4"/>
    <w:rsid w:val="00C03F92"/>
    <w:rsid w:val="00C04DBF"/>
    <w:rsid w:val="00C04DF4"/>
    <w:rsid w:val="00C06031"/>
    <w:rsid w:val="00C06D11"/>
    <w:rsid w:val="00C06DA1"/>
    <w:rsid w:val="00C0700B"/>
    <w:rsid w:val="00C078AD"/>
    <w:rsid w:val="00C07BDF"/>
    <w:rsid w:val="00C07EAE"/>
    <w:rsid w:val="00C103B6"/>
    <w:rsid w:val="00C1082C"/>
    <w:rsid w:val="00C10BC7"/>
    <w:rsid w:val="00C12056"/>
    <w:rsid w:val="00C12423"/>
    <w:rsid w:val="00C12B8D"/>
    <w:rsid w:val="00C12DFD"/>
    <w:rsid w:val="00C1341B"/>
    <w:rsid w:val="00C1349D"/>
    <w:rsid w:val="00C138A0"/>
    <w:rsid w:val="00C13994"/>
    <w:rsid w:val="00C14218"/>
    <w:rsid w:val="00C144CC"/>
    <w:rsid w:val="00C14678"/>
    <w:rsid w:val="00C14926"/>
    <w:rsid w:val="00C14B0D"/>
    <w:rsid w:val="00C15070"/>
    <w:rsid w:val="00C154BD"/>
    <w:rsid w:val="00C157F6"/>
    <w:rsid w:val="00C15E0F"/>
    <w:rsid w:val="00C15EBB"/>
    <w:rsid w:val="00C16623"/>
    <w:rsid w:val="00C167B5"/>
    <w:rsid w:val="00C17273"/>
    <w:rsid w:val="00C17697"/>
    <w:rsid w:val="00C178EC"/>
    <w:rsid w:val="00C179EE"/>
    <w:rsid w:val="00C17A5E"/>
    <w:rsid w:val="00C17BB5"/>
    <w:rsid w:val="00C20226"/>
    <w:rsid w:val="00C20A92"/>
    <w:rsid w:val="00C20E35"/>
    <w:rsid w:val="00C2112E"/>
    <w:rsid w:val="00C21F33"/>
    <w:rsid w:val="00C224D6"/>
    <w:rsid w:val="00C2251C"/>
    <w:rsid w:val="00C2267F"/>
    <w:rsid w:val="00C22D98"/>
    <w:rsid w:val="00C23977"/>
    <w:rsid w:val="00C23A3B"/>
    <w:rsid w:val="00C23DAD"/>
    <w:rsid w:val="00C24533"/>
    <w:rsid w:val="00C24C53"/>
    <w:rsid w:val="00C25002"/>
    <w:rsid w:val="00C2545D"/>
    <w:rsid w:val="00C255CF"/>
    <w:rsid w:val="00C25DED"/>
    <w:rsid w:val="00C260A6"/>
    <w:rsid w:val="00C2619A"/>
    <w:rsid w:val="00C26409"/>
    <w:rsid w:val="00C26418"/>
    <w:rsid w:val="00C26A2F"/>
    <w:rsid w:val="00C26F50"/>
    <w:rsid w:val="00C27177"/>
    <w:rsid w:val="00C30979"/>
    <w:rsid w:val="00C30F57"/>
    <w:rsid w:val="00C31708"/>
    <w:rsid w:val="00C31CCB"/>
    <w:rsid w:val="00C322FD"/>
    <w:rsid w:val="00C32525"/>
    <w:rsid w:val="00C32D31"/>
    <w:rsid w:val="00C33411"/>
    <w:rsid w:val="00C33730"/>
    <w:rsid w:val="00C33C6A"/>
    <w:rsid w:val="00C3439D"/>
    <w:rsid w:val="00C34AD1"/>
    <w:rsid w:val="00C3512D"/>
    <w:rsid w:val="00C35870"/>
    <w:rsid w:val="00C35B60"/>
    <w:rsid w:val="00C35D30"/>
    <w:rsid w:val="00C36903"/>
    <w:rsid w:val="00C36A60"/>
    <w:rsid w:val="00C36A6E"/>
    <w:rsid w:val="00C3734C"/>
    <w:rsid w:val="00C37413"/>
    <w:rsid w:val="00C3756D"/>
    <w:rsid w:val="00C37C1C"/>
    <w:rsid w:val="00C400C8"/>
    <w:rsid w:val="00C4071E"/>
    <w:rsid w:val="00C40A68"/>
    <w:rsid w:val="00C40E21"/>
    <w:rsid w:val="00C416D7"/>
    <w:rsid w:val="00C41A36"/>
    <w:rsid w:val="00C420EB"/>
    <w:rsid w:val="00C429D9"/>
    <w:rsid w:val="00C42A9F"/>
    <w:rsid w:val="00C42CEA"/>
    <w:rsid w:val="00C43258"/>
    <w:rsid w:val="00C435F7"/>
    <w:rsid w:val="00C441B4"/>
    <w:rsid w:val="00C44433"/>
    <w:rsid w:val="00C444BD"/>
    <w:rsid w:val="00C445B0"/>
    <w:rsid w:val="00C44784"/>
    <w:rsid w:val="00C44A99"/>
    <w:rsid w:val="00C44AAF"/>
    <w:rsid w:val="00C456AB"/>
    <w:rsid w:val="00C45DCD"/>
    <w:rsid w:val="00C464CE"/>
    <w:rsid w:val="00C466CD"/>
    <w:rsid w:val="00C46899"/>
    <w:rsid w:val="00C46B5B"/>
    <w:rsid w:val="00C46B83"/>
    <w:rsid w:val="00C46E1E"/>
    <w:rsid w:val="00C46EA4"/>
    <w:rsid w:val="00C4717F"/>
    <w:rsid w:val="00C472DE"/>
    <w:rsid w:val="00C47D92"/>
    <w:rsid w:val="00C47E27"/>
    <w:rsid w:val="00C50174"/>
    <w:rsid w:val="00C501A4"/>
    <w:rsid w:val="00C501DE"/>
    <w:rsid w:val="00C50ADF"/>
    <w:rsid w:val="00C50E9B"/>
    <w:rsid w:val="00C50FD3"/>
    <w:rsid w:val="00C5149C"/>
    <w:rsid w:val="00C51876"/>
    <w:rsid w:val="00C51B23"/>
    <w:rsid w:val="00C51B3A"/>
    <w:rsid w:val="00C5204F"/>
    <w:rsid w:val="00C52458"/>
    <w:rsid w:val="00C52E85"/>
    <w:rsid w:val="00C53048"/>
    <w:rsid w:val="00C530E4"/>
    <w:rsid w:val="00C53438"/>
    <w:rsid w:val="00C54D37"/>
    <w:rsid w:val="00C54E2F"/>
    <w:rsid w:val="00C5509B"/>
    <w:rsid w:val="00C55AE1"/>
    <w:rsid w:val="00C5637D"/>
    <w:rsid w:val="00C5690C"/>
    <w:rsid w:val="00C5691A"/>
    <w:rsid w:val="00C56921"/>
    <w:rsid w:val="00C56C80"/>
    <w:rsid w:val="00C56E2D"/>
    <w:rsid w:val="00C5731A"/>
    <w:rsid w:val="00C574F1"/>
    <w:rsid w:val="00C57720"/>
    <w:rsid w:val="00C60F5D"/>
    <w:rsid w:val="00C611D2"/>
    <w:rsid w:val="00C61591"/>
    <w:rsid w:val="00C61759"/>
    <w:rsid w:val="00C623F5"/>
    <w:rsid w:val="00C625F6"/>
    <w:rsid w:val="00C6448A"/>
    <w:rsid w:val="00C64854"/>
    <w:rsid w:val="00C64F84"/>
    <w:rsid w:val="00C65136"/>
    <w:rsid w:val="00C65631"/>
    <w:rsid w:val="00C65900"/>
    <w:rsid w:val="00C65A1E"/>
    <w:rsid w:val="00C65AA8"/>
    <w:rsid w:val="00C660E5"/>
    <w:rsid w:val="00C66138"/>
    <w:rsid w:val="00C66190"/>
    <w:rsid w:val="00C66947"/>
    <w:rsid w:val="00C66BEB"/>
    <w:rsid w:val="00C66E34"/>
    <w:rsid w:val="00C66FC8"/>
    <w:rsid w:val="00C6711D"/>
    <w:rsid w:val="00C672A5"/>
    <w:rsid w:val="00C6769D"/>
    <w:rsid w:val="00C676FA"/>
    <w:rsid w:val="00C67B19"/>
    <w:rsid w:val="00C70489"/>
    <w:rsid w:val="00C718E8"/>
    <w:rsid w:val="00C71EF9"/>
    <w:rsid w:val="00C72609"/>
    <w:rsid w:val="00C72832"/>
    <w:rsid w:val="00C729B4"/>
    <w:rsid w:val="00C72C0B"/>
    <w:rsid w:val="00C72FF7"/>
    <w:rsid w:val="00C732F9"/>
    <w:rsid w:val="00C7361B"/>
    <w:rsid w:val="00C736BD"/>
    <w:rsid w:val="00C739BB"/>
    <w:rsid w:val="00C73C48"/>
    <w:rsid w:val="00C73DE3"/>
    <w:rsid w:val="00C743F2"/>
    <w:rsid w:val="00C744C6"/>
    <w:rsid w:val="00C749F5"/>
    <w:rsid w:val="00C74C33"/>
    <w:rsid w:val="00C750AC"/>
    <w:rsid w:val="00C7567A"/>
    <w:rsid w:val="00C75838"/>
    <w:rsid w:val="00C75F69"/>
    <w:rsid w:val="00C7649E"/>
    <w:rsid w:val="00C76D9F"/>
    <w:rsid w:val="00C76EDB"/>
    <w:rsid w:val="00C76F50"/>
    <w:rsid w:val="00C77647"/>
    <w:rsid w:val="00C80095"/>
    <w:rsid w:val="00C80D30"/>
    <w:rsid w:val="00C80D55"/>
    <w:rsid w:val="00C80DFB"/>
    <w:rsid w:val="00C81551"/>
    <w:rsid w:val="00C819EA"/>
    <w:rsid w:val="00C81AFC"/>
    <w:rsid w:val="00C82074"/>
    <w:rsid w:val="00C8257D"/>
    <w:rsid w:val="00C825A6"/>
    <w:rsid w:val="00C8263F"/>
    <w:rsid w:val="00C826F2"/>
    <w:rsid w:val="00C827D5"/>
    <w:rsid w:val="00C8335B"/>
    <w:rsid w:val="00C8395B"/>
    <w:rsid w:val="00C83BA5"/>
    <w:rsid w:val="00C8419B"/>
    <w:rsid w:val="00C8439E"/>
    <w:rsid w:val="00C8453C"/>
    <w:rsid w:val="00C850A3"/>
    <w:rsid w:val="00C85529"/>
    <w:rsid w:val="00C85698"/>
    <w:rsid w:val="00C85A3F"/>
    <w:rsid w:val="00C85A6B"/>
    <w:rsid w:val="00C85D6E"/>
    <w:rsid w:val="00C85E95"/>
    <w:rsid w:val="00C86161"/>
    <w:rsid w:val="00C863AE"/>
    <w:rsid w:val="00C86802"/>
    <w:rsid w:val="00C86E27"/>
    <w:rsid w:val="00C87505"/>
    <w:rsid w:val="00C87D5F"/>
    <w:rsid w:val="00C91167"/>
    <w:rsid w:val="00C912C1"/>
    <w:rsid w:val="00C91725"/>
    <w:rsid w:val="00C92229"/>
    <w:rsid w:val="00C931E0"/>
    <w:rsid w:val="00C93ACF"/>
    <w:rsid w:val="00C93B99"/>
    <w:rsid w:val="00C93C10"/>
    <w:rsid w:val="00C93F96"/>
    <w:rsid w:val="00C94F44"/>
    <w:rsid w:val="00C95346"/>
    <w:rsid w:val="00C95745"/>
    <w:rsid w:val="00C958BD"/>
    <w:rsid w:val="00C958C7"/>
    <w:rsid w:val="00C95FE2"/>
    <w:rsid w:val="00C9633B"/>
    <w:rsid w:val="00C96543"/>
    <w:rsid w:val="00C97312"/>
    <w:rsid w:val="00C9734F"/>
    <w:rsid w:val="00C97694"/>
    <w:rsid w:val="00C97BA9"/>
    <w:rsid w:val="00CA0059"/>
    <w:rsid w:val="00CA03CE"/>
    <w:rsid w:val="00CA0749"/>
    <w:rsid w:val="00CA07E0"/>
    <w:rsid w:val="00CA0855"/>
    <w:rsid w:val="00CA11FF"/>
    <w:rsid w:val="00CA1636"/>
    <w:rsid w:val="00CA16DC"/>
    <w:rsid w:val="00CA17D6"/>
    <w:rsid w:val="00CA1DDB"/>
    <w:rsid w:val="00CA239B"/>
    <w:rsid w:val="00CA2761"/>
    <w:rsid w:val="00CA2C72"/>
    <w:rsid w:val="00CA2F41"/>
    <w:rsid w:val="00CA3820"/>
    <w:rsid w:val="00CA422D"/>
    <w:rsid w:val="00CA424B"/>
    <w:rsid w:val="00CA43B8"/>
    <w:rsid w:val="00CA448C"/>
    <w:rsid w:val="00CA4823"/>
    <w:rsid w:val="00CA533A"/>
    <w:rsid w:val="00CA541F"/>
    <w:rsid w:val="00CA5536"/>
    <w:rsid w:val="00CA560E"/>
    <w:rsid w:val="00CA561F"/>
    <w:rsid w:val="00CA5F25"/>
    <w:rsid w:val="00CA6CD3"/>
    <w:rsid w:val="00CA78FC"/>
    <w:rsid w:val="00CB03DD"/>
    <w:rsid w:val="00CB082F"/>
    <w:rsid w:val="00CB08A8"/>
    <w:rsid w:val="00CB08F4"/>
    <w:rsid w:val="00CB0EAB"/>
    <w:rsid w:val="00CB1853"/>
    <w:rsid w:val="00CB1E2E"/>
    <w:rsid w:val="00CB1F3F"/>
    <w:rsid w:val="00CB2156"/>
    <w:rsid w:val="00CB2474"/>
    <w:rsid w:val="00CB24A0"/>
    <w:rsid w:val="00CB2525"/>
    <w:rsid w:val="00CB27C5"/>
    <w:rsid w:val="00CB28FD"/>
    <w:rsid w:val="00CB2979"/>
    <w:rsid w:val="00CB2D17"/>
    <w:rsid w:val="00CB45D5"/>
    <w:rsid w:val="00CB4B17"/>
    <w:rsid w:val="00CB4C8E"/>
    <w:rsid w:val="00CB51BF"/>
    <w:rsid w:val="00CB533B"/>
    <w:rsid w:val="00CB5C42"/>
    <w:rsid w:val="00CB62DD"/>
    <w:rsid w:val="00CB6BE8"/>
    <w:rsid w:val="00CB6F4E"/>
    <w:rsid w:val="00CB75A2"/>
    <w:rsid w:val="00CB79CD"/>
    <w:rsid w:val="00CC0096"/>
    <w:rsid w:val="00CC04A8"/>
    <w:rsid w:val="00CC090A"/>
    <w:rsid w:val="00CC0AB1"/>
    <w:rsid w:val="00CC12D6"/>
    <w:rsid w:val="00CC1A2A"/>
    <w:rsid w:val="00CC1B00"/>
    <w:rsid w:val="00CC1FF8"/>
    <w:rsid w:val="00CC2124"/>
    <w:rsid w:val="00CC2595"/>
    <w:rsid w:val="00CC25C1"/>
    <w:rsid w:val="00CC2B59"/>
    <w:rsid w:val="00CC2F23"/>
    <w:rsid w:val="00CC3398"/>
    <w:rsid w:val="00CC3866"/>
    <w:rsid w:val="00CC39AA"/>
    <w:rsid w:val="00CC3BF3"/>
    <w:rsid w:val="00CC4343"/>
    <w:rsid w:val="00CC46B0"/>
    <w:rsid w:val="00CC4CDF"/>
    <w:rsid w:val="00CC5083"/>
    <w:rsid w:val="00CC540F"/>
    <w:rsid w:val="00CC5554"/>
    <w:rsid w:val="00CC56B8"/>
    <w:rsid w:val="00CC753F"/>
    <w:rsid w:val="00CC7C5A"/>
    <w:rsid w:val="00CC7C60"/>
    <w:rsid w:val="00CD0270"/>
    <w:rsid w:val="00CD03DD"/>
    <w:rsid w:val="00CD055B"/>
    <w:rsid w:val="00CD0562"/>
    <w:rsid w:val="00CD0DB3"/>
    <w:rsid w:val="00CD1400"/>
    <w:rsid w:val="00CD1887"/>
    <w:rsid w:val="00CD24A3"/>
    <w:rsid w:val="00CD296E"/>
    <w:rsid w:val="00CD2B64"/>
    <w:rsid w:val="00CD2B7C"/>
    <w:rsid w:val="00CD40E8"/>
    <w:rsid w:val="00CD42C0"/>
    <w:rsid w:val="00CD4347"/>
    <w:rsid w:val="00CD475F"/>
    <w:rsid w:val="00CD485C"/>
    <w:rsid w:val="00CD50DA"/>
    <w:rsid w:val="00CD53FA"/>
    <w:rsid w:val="00CD58C1"/>
    <w:rsid w:val="00CD59E2"/>
    <w:rsid w:val="00CD5ECF"/>
    <w:rsid w:val="00CD6240"/>
    <w:rsid w:val="00CD62B6"/>
    <w:rsid w:val="00CD6889"/>
    <w:rsid w:val="00CD6E15"/>
    <w:rsid w:val="00CD71AD"/>
    <w:rsid w:val="00CD73C3"/>
    <w:rsid w:val="00CD7646"/>
    <w:rsid w:val="00CD77B8"/>
    <w:rsid w:val="00CD7AAA"/>
    <w:rsid w:val="00CD9DC7"/>
    <w:rsid w:val="00CE0147"/>
    <w:rsid w:val="00CE074E"/>
    <w:rsid w:val="00CE080E"/>
    <w:rsid w:val="00CE150E"/>
    <w:rsid w:val="00CE16FC"/>
    <w:rsid w:val="00CE1B47"/>
    <w:rsid w:val="00CE1E47"/>
    <w:rsid w:val="00CE1F2F"/>
    <w:rsid w:val="00CE2BF0"/>
    <w:rsid w:val="00CE32B4"/>
    <w:rsid w:val="00CE3A4E"/>
    <w:rsid w:val="00CE3D7C"/>
    <w:rsid w:val="00CE422D"/>
    <w:rsid w:val="00CE5095"/>
    <w:rsid w:val="00CE5522"/>
    <w:rsid w:val="00CE5E39"/>
    <w:rsid w:val="00CE61BB"/>
    <w:rsid w:val="00CE648F"/>
    <w:rsid w:val="00CE72E6"/>
    <w:rsid w:val="00CE799E"/>
    <w:rsid w:val="00CF04EE"/>
    <w:rsid w:val="00CF0506"/>
    <w:rsid w:val="00CF057A"/>
    <w:rsid w:val="00CF13FB"/>
    <w:rsid w:val="00CF1457"/>
    <w:rsid w:val="00CF16A4"/>
    <w:rsid w:val="00CF16FD"/>
    <w:rsid w:val="00CF1811"/>
    <w:rsid w:val="00CF19EF"/>
    <w:rsid w:val="00CF1DB8"/>
    <w:rsid w:val="00CF2731"/>
    <w:rsid w:val="00CF28BF"/>
    <w:rsid w:val="00CF31A7"/>
    <w:rsid w:val="00CF3335"/>
    <w:rsid w:val="00CF3670"/>
    <w:rsid w:val="00CF3D1C"/>
    <w:rsid w:val="00CF45F2"/>
    <w:rsid w:val="00CF4A1A"/>
    <w:rsid w:val="00CF54B3"/>
    <w:rsid w:val="00CF5D44"/>
    <w:rsid w:val="00CF5E06"/>
    <w:rsid w:val="00CF67AB"/>
    <w:rsid w:val="00CF6975"/>
    <w:rsid w:val="00CF6A36"/>
    <w:rsid w:val="00CF6C3B"/>
    <w:rsid w:val="00CF7093"/>
    <w:rsid w:val="00CF7174"/>
    <w:rsid w:val="00CF7A8C"/>
    <w:rsid w:val="00CF7CDD"/>
    <w:rsid w:val="00CF7ED4"/>
    <w:rsid w:val="00D005D6"/>
    <w:rsid w:val="00D00BB7"/>
    <w:rsid w:val="00D011F7"/>
    <w:rsid w:val="00D014FE"/>
    <w:rsid w:val="00D019BF"/>
    <w:rsid w:val="00D02539"/>
    <w:rsid w:val="00D036FD"/>
    <w:rsid w:val="00D038EE"/>
    <w:rsid w:val="00D03AA0"/>
    <w:rsid w:val="00D03B57"/>
    <w:rsid w:val="00D04408"/>
    <w:rsid w:val="00D04DF2"/>
    <w:rsid w:val="00D055CF"/>
    <w:rsid w:val="00D05772"/>
    <w:rsid w:val="00D05D77"/>
    <w:rsid w:val="00D060DA"/>
    <w:rsid w:val="00D06292"/>
    <w:rsid w:val="00D0747C"/>
    <w:rsid w:val="00D07BBB"/>
    <w:rsid w:val="00D07EDD"/>
    <w:rsid w:val="00D107B1"/>
    <w:rsid w:val="00D10810"/>
    <w:rsid w:val="00D10A90"/>
    <w:rsid w:val="00D11089"/>
    <w:rsid w:val="00D11184"/>
    <w:rsid w:val="00D1119E"/>
    <w:rsid w:val="00D11418"/>
    <w:rsid w:val="00D1153B"/>
    <w:rsid w:val="00D117F3"/>
    <w:rsid w:val="00D124A3"/>
    <w:rsid w:val="00D12F67"/>
    <w:rsid w:val="00D12F7A"/>
    <w:rsid w:val="00D1430B"/>
    <w:rsid w:val="00D14848"/>
    <w:rsid w:val="00D148F9"/>
    <w:rsid w:val="00D14E33"/>
    <w:rsid w:val="00D1586E"/>
    <w:rsid w:val="00D15F8D"/>
    <w:rsid w:val="00D16018"/>
    <w:rsid w:val="00D166EA"/>
    <w:rsid w:val="00D16BAF"/>
    <w:rsid w:val="00D1706F"/>
    <w:rsid w:val="00D1764D"/>
    <w:rsid w:val="00D1792D"/>
    <w:rsid w:val="00D17966"/>
    <w:rsid w:val="00D17AD3"/>
    <w:rsid w:val="00D17F81"/>
    <w:rsid w:val="00D202E8"/>
    <w:rsid w:val="00D2096D"/>
    <w:rsid w:val="00D20997"/>
    <w:rsid w:val="00D20B97"/>
    <w:rsid w:val="00D20D5C"/>
    <w:rsid w:val="00D213E6"/>
    <w:rsid w:val="00D21454"/>
    <w:rsid w:val="00D21659"/>
    <w:rsid w:val="00D216AF"/>
    <w:rsid w:val="00D2171E"/>
    <w:rsid w:val="00D22223"/>
    <w:rsid w:val="00D225D8"/>
    <w:rsid w:val="00D228C4"/>
    <w:rsid w:val="00D22F20"/>
    <w:rsid w:val="00D233D7"/>
    <w:rsid w:val="00D23605"/>
    <w:rsid w:val="00D237B9"/>
    <w:rsid w:val="00D2457D"/>
    <w:rsid w:val="00D2474D"/>
    <w:rsid w:val="00D24C50"/>
    <w:rsid w:val="00D25718"/>
    <w:rsid w:val="00D26090"/>
    <w:rsid w:val="00D2670C"/>
    <w:rsid w:val="00D2687E"/>
    <w:rsid w:val="00D26971"/>
    <w:rsid w:val="00D26C72"/>
    <w:rsid w:val="00D26ED0"/>
    <w:rsid w:val="00D27195"/>
    <w:rsid w:val="00D27292"/>
    <w:rsid w:val="00D274B8"/>
    <w:rsid w:val="00D300AE"/>
    <w:rsid w:val="00D30443"/>
    <w:rsid w:val="00D30BA4"/>
    <w:rsid w:val="00D30C92"/>
    <w:rsid w:val="00D30DD1"/>
    <w:rsid w:val="00D31F6C"/>
    <w:rsid w:val="00D3202F"/>
    <w:rsid w:val="00D32FEE"/>
    <w:rsid w:val="00D330EF"/>
    <w:rsid w:val="00D33184"/>
    <w:rsid w:val="00D335B6"/>
    <w:rsid w:val="00D34885"/>
    <w:rsid w:val="00D34D79"/>
    <w:rsid w:val="00D351AA"/>
    <w:rsid w:val="00D351C9"/>
    <w:rsid w:val="00D35EE2"/>
    <w:rsid w:val="00D3671A"/>
    <w:rsid w:val="00D370B3"/>
    <w:rsid w:val="00D37557"/>
    <w:rsid w:val="00D37EE6"/>
    <w:rsid w:val="00D4048B"/>
    <w:rsid w:val="00D404AE"/>
    <w:rsid w:val="00D40D58"/>
    <w:rsid w:val="00D41995"/>
    <w:rsid w:val="00D41B89"/>
    <w:rsid w:val="00D4262B"/>
    <w:rsid w:val="00D427D6"/>
    <w:rsid w:val="00D42B74"/>
    <w:rsid w:val="00D42BAB"/>
    <w:rsid w:val="00D433DB"/>
    <w:rsid w:val="00D441E1"/>
    <w:rsid w:val="00D44C45"/>
    <w:rsid w:val="00D454E8"/>
    <w:rsid w:val="00D45905"/>
    <w:rsid w:val="00D45C51"/>
    <w:rsid w:val="00D45FD0"/>
    <w:rsid w:val="00D462C5"/>
    <w:rsid w:val="00D46306"/>
    <w:rsid w:val="00D46DCC"/>
    <w:rsid w:val="00D502F8"/>
    <w:rsid w:val="00D5038D"/>
    <w:rsid w:val="00D507E0"/>
    <w:rsid w:val="00D508BF"/>
    <w:rsid w:val="00D509DB"/>
    <w:rsid w:val="00D51362"/>
    <w:rsid w:val="00D52382"/>
    <w:rsid w:val="00D52485"/>
    <w:rsid w:val="00D5261E"/>
    <w:rsid w:val="00D52660"/>
    <w:rsid w:val="00D52BBD"/>
    <w:rsid w:val="00D535FA"/>
    <w:rsid w:val="00D542B5"/>
    <w:rsid w:val="00D544E3"/>
    <w:rsid w:val="00D54954"/>
    <w:rsid w:val="00D556FE"/>
    <w:rsid w:val="00D55855"/>
    <w:rsid w:val="00D55869"/>
    <w:rsid w:val="00D56489"/>
    <w:rsid w:val="00D56BAF"/>
    <w:rsid w:val="00D57750"/>
    <w:rsid w:val="00D57812"/>
    <w:rsid w:val="00D57889"/>
    <w:rsid w:val="00D5789E"/>
    <w:rsid w:val="00D57F53"/>
    <w:rsid w:val="00D60BED"/>
    <w:rsid w:val="00D61624"/>
    <w:rsid w:val="00D61678"/>
    <w:rsid w:val="00D61C3D"/>
    <w:rsid w:val="00D633A5"/>
    <w:rsid w:val="00D63ED8"/>
    <w:rsid w:val="00D64299"/>
    <w:rsid w:val="00D6461A"/>
    <w:rsid w:val="00D6495E"/>
    <w:rsid w:val="00D64D3B"/>
    <w:rsid w:val="00D6507A"/>
    <w:rsid w:val="00D651BF"/>
    <w:rsid w:val="00D65247"/>
    <w:rsid w:val="00D65313"/>
    <w:rsid w:val="00D65521"/>
    <w:rsid w:val="00D66019"/>
    <w:rsid w:val="00D66228"/>
    <w:rsid w:val="00D66499"/>
    <w:rsid w:val="00D6683D"/>
    <w:rsid w:val="00D66B59"/>
    <w:rsid w:val="00D66DCE"/>
    <w:rsid w:val="00D670B8"/>
    <w:rsid w:val="00D67B6F"/>
    <w:rsid w:val="00D70431"/>
    <w:rsid w:val="00D704E1"/>
    <w:rsid w:val="00D70663"/>
    <w:rsid w:val="00D7076B"/>
    <w:rsid w:val="00D70869"/>
    <w:rsid w:val="00D7091B"/>
    <w:rsid w:val="00D710FA"/>
    <w:rsid w:val="00D7259A"/>
    <w:rsid w:val="00D72947"/>
    <w:rsid w:val="00D73059"/>
    <w:rsid w:val="00D73191"/>
    <w:rsid w:val="00D7352C"/>
    <w:rsid w:val="00D73576"/>
    <w:rsid w:val="00D7384C"/>
    <w:rsid w:val="00D73C5A"/>
    <w:rsid w:val="00D73C8A"/>
    <w:rsid w:val="00D74236"/>
    <w:rsid w:val="00D751EF"/>
    <w:rsid w:val="00D754EA"/>
    <w:rsid w:val="00D764A9"/>
    <w:rsid w:val="00D766EF"/>
    <w:rsid w:val="00D768A9"/>
    <w:rsid w:val="00D774BC"/>
    <w:rsid w:val="00D776BC"/>
    <w:rsid w:val="00D77A1D"/>
    <w:rsid w:val="00D77B3A"/>
    <w:rsid w:val="00D80611"/>
    <w:rsid w:val="00D806B9"/>
    <w:rsid w:val="00D808C6"/>
    <w:rsid w:val="00D80A47"/>
    <w:rsid w:val="00D80AFE"/>
    <w:rsid w:val="00D80C1F"/>
    <w:rsid w:val="00D80C62"/>
    <w:rsid w:val="00D810E0"/>
    <w:rsid w:val="00D812E4"/>
    <w:rsid w:val="00D81844"/>
    <w:rsid w:val="00D83158"/>
    <w:rsid w:val="00D83398"/>
    <w:rsid w:val="00D838FF"/>
    <w:rsid w:val="00D83A3F"/>
    <w:rsid w:val="00D83B45"/>
    <w:rsid w:val="00D83F35"/>
    <w:rsid w:val="00D841E6"/>
    <w:rsid w:val="00D8469C"/>
    <w:rsid w:val="00D846CB"/>
    <w:rsid w:val="00D8485A"/>
    <w:rsid w:val="00D8551D"/>
    <w:rsid w:val="00D8603B"/>
    <w:rsid w:val="00D8611A"/>
    <w:rsid w:val="00D86354"/>
    <w:rsid w:val="00D8664E"/>
    <w:rsid w:val="00D86650"/>
    <w:rsid w:val="00D86E24"/>
    <w:rsid w:val="00D870FF"/>
    <w:rsid w:val="00D871B6"/>
    <w:rsid w:val="00D87556"/>
    <w:rsid w:val="00D87692"/>
    <w:rsid w:val="00D87A6C"/>
    <w:rsid w:val="00D87BAB"/>
    <w:rsid w:val="00D87F89"/>
    <w:rsid w:val="00D90260"/>
    <w:rsid w:val="00D902A7"/>
    <w:rsid w:val="00D90804"/>
    <w:rsid w:val="00D90882"/>
    <w:rsid w:val="00D91605"/>
    <w:rsid w:val="00D91685"/>
    <w:rsid w:val="00D91790"/>
    <w:rsid w:val="00D9192F"/>
    <w:rsid w:val="00D922A9"/>
    <w:rsid w:val="00D92573"/>
    <w:rsid w:val="00D9312F"/>
    <w:rsid w:val="00D931D1"/>
    <w:rsid w:val="00D9358B"/>
    <w:rsid w:val="00D937D0"/>
    <w:rsid w:val="00D94871"/>
    <w:rsid w:val="00D94C62"/>
    <w:rsid w:val="00D94DEC"/>
    <w:rsid w:val="00D95679"/>
    <w:rsid w:val="00D95754"/>
    <w:rsid w:val="00D95AF4"/>
    <w:rsid w:val="00D95E1E"/>
    <w:rsid w:val="00D96974"/>
    <w:rsid w:val="00D96F01"/>
    <w:rsid w:val="00D97521"/>
    <w:rsid w:val="00D97908"/>
    <w:rsid w:val="00D979CE"/>
    <w:rsid w:val="00D97F12"/>
    <w:rsid w:val="00DA0053"/>
    <w:rsid w:val="00DA02D0"/>
    <w:rsid w:val="00DA0BE0"/>
    <w:rsid w:val="00DA1654"/>
    <w:rsid w:val="00DA1A1D"/>
    <w:rsid w:val="00DA1F76"/>
    <w:rsid w:val="00DA2566"/>
    <w:rsid w:val="00DA26A6"/>
    <w:rsid w:val="00DA2FA1"/>
    <w:rsid w:val="00DA316A"/>
    <w:rsid w:val="00DA3286"/>
    <w:rsid w:val="00DA3B57"/>
    <w:rsid w:val="00DA45CE"/>
    <w:rsid w:val="00DA463D"/>
    <w:rsid w:val="00DA4D58"/>
    <w:rsid w:val="00DA53F2"/>
    <w:rsid w:val="00DA547A"/>
    <w:rsid w:val="00DA5885"/>
    <w:rsid w:val="00DA5971"/>
    <w:rsid w:val="00DA5D1D"/>
    <w:rsid w:val="00DA5E75"/>
    <w:rsid w:val="00DA5E81"/>
    <w:rsid w:val="00DA68FF"/>
    <w:rsid w:val="00DA6BA2"/>
    <w:rsid w:val="00DA71BD"/>
    <w:rsid w:val="00DA7F0B"/>
    <w:rsid w:val="00DB0ED8"/>
    <w:rsid w:val="00DB1311"/>
    <w:rsid w:val="00DB1795"/>
    <w:rsid w:val="00DB1F40"/>
    <w:rsid w:val="00DB225F"/>
    <w:rsid w:val="00DB2573"/>
    <w:rsid w:val="00DB2D38"/>
    <w:rsid w:val="00DB34A5"/>
    <w:rsid w:val="00DB368F"/>
    <w:rsid w:val="00DB4C9C"/>
    <w:rsid w:val="00DB5C0F"/>
    <w:rsid w:val="00DB5FFC"/>
    <w:rsid w:val="00DB6941"/>
    <w:rsid w:val="00DB6A31"/>
    <w:rsid w:val="00DB7FD0"/>
    <w:rsid w:val="00DC02CF"/>
    <w:rsid w:val="00DC085B"/>
    <w:rsid w:val="00DC08EA"/>
    <w:rsid w:val="00DC0D1D"/>
    <w:rsid w:val="00DC0D7C"/>
    <w:rsid w:val="00DC12E4"/>
    <w:rsid w:val="00DC1314"/>
    <w:rsid w:val="00DC15FF"/>
    <w:rsid w:val="00DC17D1"/>
    <w:rsid w:val="00DC18AE"/>
    <w:rsid w:val="00DC2776"/>
    <w:rsid w:val="00DC2853"/>
    <w:rsid w:val="00DC2A89"/>
    <w:rsid w:val="00DC304C"/>
    <w:rsid w:val="00DC390D"/>
    <w:rsid w:val="00DC3BFC"/>
    <w:rsid w:val="00DC3EE8"/>
    <w:rsid w:val="00DC451A"/>
    <w:rsid w:val="00DC5110"/>
    <w:rsid w:val="00DC5D5C"/>
    <w:rsid w:val="00DC6269"/>
    <w:rsid w:val="00DC672F"/>
    <w:rsid w:val="00DC6A3A"/>
    <w:rsid w:val="00DC6B90"/>
    <w:rsid w:val="00DC7540"/>
    <w:rsid w:val="00DC75C5"/>
    <w:rsid w:val="00DD032B"/>
    <w:rsid w:val="00DD035B"/>
    <w:rsid w:val="00DD1179"/>
    <w:rsid w:val="00DD1376"/>
    <w:rsid w:val="00DD19F7"/>
    <w:rsid w:val="00DD1B8D"/>
    <w:rsid w:val="00DD1E52"/>
    <w:rsid w:val="00DD1E91"/>
    <w:rsid w:val="00DD2083"/>
    <w:rsid w:val="00DD20C1"/>
    <w:rsid w:val="00DD20C5"/>
    <w:rsid w:val="00DD2A7F"/>
    <w:rsid w:val="00DD3E6D"/>
    <w:rsid w:val="00DD4A72"/>
    <w:rsid w:val="00DD4F7C"/>
    <w:rsid w:val="00DD60DE"/>
    <w:rsid w:val="00DD681F"/>
    <w:rsid w:val="00DD6D11"/>
    <w:rsid w:val="00DD6EAC"/>
    <w:rsid w:val="00DD7D31"/>
    <w:rsid w:val="00DE0AEA"/>
    <w:rsid w:val="00DE0F0B"/>
    <w:rsid w:val="00DE0FBB"/>
    <w:rsid w:val="00DE11E9"/>
    <w:rsid w:val="00DE13A9"/>
    <w:rsid w:val="00DE1582"/>
    <w:rsid w:val="00DE159B"/>
    <w:rsid w:val="00DE189E"/>
    <w:rsid w:val="00DE1C3E"/>
    <w:rsid w:val="00DE1CD9"/>
    <w:rsid w:val="00DE24F5"/>
    <w:rsid w:val="00DE30A5"/>
    <w:rsid w:val="00DE3B4F"/>
    <w:rsid w:val="00DE440F"/>
    <w:rsid w:val="00DE447F"/>
    <w:rsid w:val="00DE44F3"/>
    <w:rsid w:val="00DE47EF"/>
    <w:rsid w:val="00DE53EA"/>
    <w:rsid w:val="00DE5629"/>
    <w:rsid w:val="00DE60C8"/>
    <w:rsid w:val="00DE6337"/>
    <w:rsid w:val="00DE65D9"/>
    <w:rsid w:val="00DE65DB"/>
    <w:rsid w:val="00DE69AE"/>
    <w:rsid w:val="00DE6B5E"/>
    <w:rsid w:val="00DE7397"/>
    <w:rsid w:val="00DE7588"/>
    <w:rsid w:val="00DE7B00"/>
    <w:rsid w:val="00DE7F2C"/>
    <w:rsid w:val="00DF08E7"/>
    <w:rsid w:val="00DF0985"/>
    <w:rsid w:val="00DF0E84"/>
    <w:rsid w:val="00DF105C"/>
    <w:rsid w:val="00DF1091"/>
    <w:rsid w:val="00DF138A"/>
    <w:rsid w:val="00DF15D5"/>
    <w:rsid w:val="00DF21C0"/>
    <w:rsid w:val="00DF22C1"/>
    <w:rsid w:val="00DF3008"/>
    <w:rsid w:val="00DF31C8"/>
    <w:rsid w:val="00DF349B"/>
    <w:rsid w:val="00DF3D21"/>
    <w:rsid w:val="00DF3F37"/>
    <w:rsid w:val="00DF3FFF"/>
    <w:rsid w:val="00DF4A8A"/>
    <w:rsid w:val="00DF4DFA"/>
    <w:rsid w:val="00DF4EDD"/>
    <w:rsid w:val="00DF50AD"/>
    <w:rsid w:val="00DF55ED"/>
    <w:rsid w:val="00DF567A"/>
    <w:rsid w:val="00DF5706"/>
    <w:rsid w:val="00DF60DE"/>
    <w:rsid w:val="00DF6D47"/>
    <w:rsid w:val="00DF6DA3"/>
    <w:rsid w:val="00DF718B"/>
    <w:rsid w:val="00DF7813"/>
    <w:rsid w:val="00DF7889"/>
    <w:rsid w:val="00DF7E5A"/>
    <w:rsid w:val="00DF7FD3"/>
    <w:rsid w:val="00E003DE"/>
    <w:rsid w:val="00E0062D"/>
    <w:rsid w:val="00E00A99"/>
    <w:rsid w:val="00E00C9B"/>
    <w:rsid w:val="00E0203B"/>
    <w:rsid w:val="00E037D6"/>
    <w:rsid w:val="00E03CB5"/>
    <w:rsid w:val="00E03EDC"/>
    <w:rsid w:val="00E041E6"/>
    <w:rsid w:val="00E04B7D"/>
    <w:rsid w:val="00E04D5C"/>
    <w:rsid w:val="00E04F52"/>
    <w:rsid w:val="00E04F94"/>
    <w:rsid w:val="00E0537F"/>
    <w:rsid w:val="00E054AE"/>
    <w:rsid w:val="00E065CE"/>
    <w:rsid w:val="00E0749A"/>
    <w:rsid w:val="00E100A2"/>
    <w:rsid w:val="00E101AD"/>
    <w:rsid w:val="00E10D9E"/>
    <w:rsid w:val="00E10DC0"/>
    <w:rsid w:val="00E11592"/>
    <w:rsid w:val="00E126F3"/>
    <w:rsid w:val="00E12A79"/>
    <w:rsid w:val="00E12A8D"/>
    <w:rsid w:val="00E12BED"/>
    <w:rsid w:val="00E12C26"/>
    <w:rsid w:val="00E12D21"/>
    <w:rsid w:val="00E13143"/>
    <w:rsid w:val="00E134A7"/>
    <w:rsid w:val="00E136E2"/>
    <w:rsid w:val="00E1391C"/>
    <w:rsid w:val="00E13E66"/>
    <w:rsid w:val="00E13F02"/>
    <w:rsid w:val="00E140EA"/>
    <w:rsid w:val="00E1459A"/>
    <w:rsid w:val="00E14701"/>
    <w:rsid w:val="00E14B75"/>
    <w:rsid w:val="00E14DC2"/>
    <w:rsid w:val="00E156EF"/>
    <w:rsid w:val="00E15B9D"/>
    <w:rsid w:val="00E16423"/>
    <w:rsid w:val="00E16963"/>
    <w:rsid w:val="00E16F58"/>
    <w:rsid w:val="00E17A55"/>
    <w:rsid w:val="00E17B24"/>
    <w:rsid w:val="00E17E5B"/>
    <w:rsid w:val="00E2067C"/>
    <w:rsid w:val="00E206A1"/>
    <w:rsid w:val="00E2107C"/>
    <w:rsid w:val="00E219FC"/>
    <w:rsid w:val="00E21BA5"/>
    <w:rsid w:val="00E22045"/>
    <w:rsid w:val="00E22CB3"/>
    <w:rsid w:val="00E22D20"/>
    <w:rsid w:val="00E23296"/>
    <w:rsid w:val="00E2359E"/>
    <w:rsid w:val="00E23876"/>
    <w:rsid w:val="00E23A38"/>
    <w:rsid w:val="00E23C90"/>
    <w:rsid w:val="00E24BC0"/>
    <w:rsid w:val="00E2635F"/>
    <w:rsid w:val="00E26653"/>
    <w:rsid w:val="00E2671E"/>
    <w:rsid w:val="00E26E35"/>
    <w:rsid w:val="00E279A4"/>
    <w:rsid w:val="00E27C86"/>
    <w:rsid w:val="00E3111B"/>
    <w:rsid w:val="00E3138B"/>
    <w:rsid w:val="00E314EE"/>
    <w:rsid w:val="00E330D3"/>
    <w:rsid w:val="00E33FE7"/>
    <w:rsid w:val="00E34698"/>
    <w:rsid w:val="00E35152"/>
    <w:rsid w:val="00E3650C"/>
    <w:rsid w:val="00E368D4"/>
    <w:rsid w:val="00E37760"/>
    <w:rsid w:val="00E3798F"/>
    <w:rsid w:val="00E379D5"/>
    <w:rsid w:val="00E4035D"/>
    <w:rsid w:val="00E40F59"/>
    <w:rsid w:val="00E411DD"/>
    <w:rsid w:val="00E41396"/>
    <w:rsid w:val="00E413B9"/>
    <w:rsid w:val="00E41A9F"/>
    <w:rsid w:val="00E427F5"/>
    <w:rsid w:val="00E4396F"/>
    <w:rsid w:val="00E44257"/>
    <w:rsid w:val="00E447E0"/>
    <w:rsid w:val="00E44967"/>
    <w:rsid w:val="00E44CDD"/>
    <w:rsid w:val="00E44DB0"/>
    <w:rsid w:val="00E44E45"/>
    <w:rsid w:val="00E45887"/>
    <w:rsid w:val="00E4589B"/>
    <w:rsid w:val="00E4590F"/>
    <w:rsid w:val="00E46307"/>
    <w:rsid w:val="00E46913"/>
    <w:rsid w:val="00E46E74"/>
    <w:rsid w:val="00E474E3"/>
    <w:rsid w:val="00E478C7"/>
    <w:rsid w:val="00E47A96"/>
    <w:rsid w:val="00E501DE"/>
    <w:rsid w:val="00E508CE"/>
    <w:rsid w:val="00E50921"/>
    <w:rsid w:val="00E50DD5"/>
    <w:rsid w:val="00E515C0"/>
    <w:rsid w:val="00E5190B"/>
    <w:rsid w:val="00E51D5F"/>
    <w:rsid w:val="00E51FAB"/>
    <w:rsid w:val="00E5211D"/>
    <w:rsid w:val="00E52349"/>
    <w:rsid w:val="00E52AA8"/>
    <w:rsid w:val="00E5342A"/>
    <w:rsid w:val="00E536DB"/>
    <w:rsid w:val="00E53BED"/>
    <w:rsid w:val="00E53F11"/>
    <w:rsid w:val="00E5400B"/>
    <w:rsid w:val="00E543F8"/>
    <w:rsid w:val="00E548FB"/>
    <w:rsid w:val="00E54E07"/>
    <w:rsid w:val="00E54E28"/>
    <w:rsid w:val="00E5512F"/>
    <w:rsid w:val="00E552CF"/>
    <w:rsid w:val="00E55958"/>
    <w:rsid w:val="00E55D03"/>
    <w:rsid w:val="00E55F65"/>
    <w:rsid w:val="00E55FFE"/>
    <w:rsid w:val="00E56F21"/>
    <w:rsid w:val="00E5795D"/>
    <w:rsid w:val="00E6086C"/>
    <w:rsid w:val="00E60937"/>
    <w:rsid w:val="00E60961"/>
    <w:rsid w:val="00E609E1"/>
    <w:rsid w:val="00E60B36"/>
    <w:rsid w:val="00E60C8F"/>
    <w:rsid w:val="00E60ECB"/>
    <w:rsid w:val="00E61A12"/>
    <w:rsid w:val="00E62E1F"/>
    <w:rsid w:val="00E6357B"/>
    <w:rsid w:val="00E6366F"/>
    <w:rsid w:val="00E6367E"/>
    <w:rsid w:val="00E63850"/>
    <w:rsid w:val="00E63BE8"/>
    <w:rsid w:val="00E63F34"/>
    <w:rsid w:val="00E64EAA"/>
    <w:rsid w:val="00E652D0"/>
    <w:rsid w:val="00E6550F"/>
    <w:rsid w:val="00E65F74"/>
    <w:rsid w:val="00E66157"/>
    <w:rsid w:val="00E66ED8"/>
    <w:rsid w:val="00E671D8"/>
    <w:rsid w:val="00E67239"/>
    <w:rsid w:val="00E67525"/>
    <w:rsid w:val="00E67781"/>
    <w:rsid w:val="00E67C89"/>
    <w:rsid w:val="00E67FA4"/>
    <w:rsid w:val="00E70FDC"/>
    <w:rsid w:val="00E712BB"/>
    <w:rsid w:val="00E715EB"/>
    <w:rsid w:val="00E7162D"/>
    <w:rsid w:val="00E71A93"/>
    <w:rsid w:val="00E71BAE"/>
    <w:rsid w:val="00E7203B"/>
    <w:rsid w:val="00E72CD2"/>
    <w:rsid w:val="00E73237"/>
    <w:rsid w:val="00E73261"/>
    <w:rsid w:val="00E742C8"/>
    <w:rsid w:val="00E74894"/>
    <w:rsid w:val="00E74F90"/>
    <w:rsid w:val="00E75319"/>
    <w:rsid w:val="00E760CB"/>
    <w:rsid w:val="00E762A1"/>
    <w:rsid w:val="00E76373"/>
    <w:rsid w:val="00E7701D"/>
    <w:rsid w:val="00E77085"/>
    <w:rsid w:val="00E77D18"/>
    <w:rsid w:val="00E8002A"/>
    <w:rsid w:val="00E80290"/>
    <w:rsid w:val="00E808B2"/>
    <w:rsid w:val="00E80C28"/>
    <w:rsid w:val="00E81407"/>
    <w:rsid w:val="00E81939"/>
    <w:rsid w:val="00E81C65"/>
    <w:rsid w:val="00E821D8"/>
    <w:rsid w:val="00E82F01"/>
    <w:rsid w:val="00E83791"/>
    <w:rsid w:val="00E8381B"/>
    <w:rsid w:val="00E842B0"/>
    <w:rsid w:val="00E84413"/>
    <w:rsid w:val="00E84DF6"/>
    <w:rsid w:val="00E85098"/>
    <w:rsid w:val="00E85DDB"/>
    <w:rsid w:val="00E85E61"/>
    <w:rsid w:val="00E864D1"/>
    <w:rsid w:val="00E864E1"/>
    <w:rsid w:val="00E86D04"/>
    <w:rsid w:val="00E87501"/>
    <w:rsid w:val="00E87540"/>
    <w:rsid w:val="00E90409"/>
    <w:rsid w:val="00E90A91"/>
    <w:rsid w:val="00E90BEF"/>
    <w:rsid w:val="00E91C0D"/>
    <w:rsid w:val="00E92322"/>
    <w:rsid w:val="00E936D2"/>
    <w:rsid w:val="00E93C8D"/>
    <w:rsid w:val="00E94102"/>
    <w:rsid w:val="00E944E7"/>
    <w:rsid w:val="00E94A5E"/>
    <w:rsid w:val="00E953A4"/>
    <w:rsid w:val="00E95A4F"/>
    <w:rsid w:val="00E95CB0"/>
    <w:rsid w:val="00E95DE7"/>
    <w:rsid w:val="00E95DFC"/>
    <w:rsid w:val="00E962DF"/>
    <w:rsid w:val="00E96922"/>
    <w:rsid w:val="00E972AF"/>
    <w:rsid w:val="00E97392"/>
    <w:rsid w:val="00E97DF0"/>
    <w:rsid w:val="00EA0451"/>
    <w:rsid w:val="00EA0A43"/>
    <w:rsid w:val="00EA0FAA"/>
    <w:rsid w:val="00EA103B"/>
    <w:rsid w:val="00EA106D"/>
    <w:rsid w:val="00EA1837"/>
    <w:rsid w:val="00EA192C"/>
    <w:rsid w:val="00EA1C72"/>
    <w:rsid w:val="00EA2EEF"/>
    <w:rsid w:val="00EA341C"/>
    <w:rsid w:val="00EA358C"/>
    <w:rsid w:val="00EA3721"/>
    <w:rsid w:val="00EA3968"/>
    <w:rsid w:val="00EA39E5"/>
    <w:rsid w:val="00EA3E94"/>
    <w:rsid w:val="00EA3EAC"/>
    <w:rsid w:val="00EA40D5"/>
    <w:rsid w:val="00EA4F53"/>
    <w:rsid w:val="00EA50C3"/>
    <w:rsid w:val="00EA6349"/>
    <w:rsid w:val="00EA6458"/>
    <w:rsid w:val="00EA65EB"/>
    <w:rsid w:val="00EA6C40"/>
    <w:rsid w:val="00EA6CF9"/>
    <w:rsid w:val="00EA6DB5"/>
    <w:rsid w:val="00EA6E66"/>
    <w:rsid w:val="00EA74AA"/>
    <w:rsid w:val="00EB01E3"/>
    <w:rsid w:val="00EB0474"/>
    <w:rsid w:val="00EB0D59"/>
    <w:rsid w:val="00EB1031"/>
    <w:rsid w:val="00EB106D"/>
    <w:rsid w:val="00EB170D"/>
    <w:rsid w:val="00EB177A"/>
    <w:rsid w:val="00EB29A9"/>
    <w:rsid w:val="00EB2B56"/>
    <w:rsid w:val="00EB2C2F"/>
    <w:rsid w:val="00EB2D47"/>
    <w:rsid w:val="00EB2FF6"/>
    <w:rsid w:val="00EB32ED"/>
    <w:rsid w:val="00EB3C5B"/>
    <w:rsid w:val="00EB4228"/>
    <w:rsid w:val="00EB4977"/>
    <w:rsid w:val="00EB4C9D"/>
    <w:rsid w:val="00EB4E48"/>
    <w:rsid w:val="00EB4F63"/>
    <w:rsid w:val="00EB5141"/>
    <w:rsid w:val="00EB52CE"/>
    <w:rsid w:val="00EB5309"/>
    <w:rsid w:val="00EB5773"/>
    <w:rsid w:val="00EB5DED"/>
    <w:rsid w:val="00EB5E83"/>
    <w:rsid w:val="00EB614A"/>
    <w:rsid w:val="00EB6A3E"/>
    <w:rsid w:val="00EB6A67"/>
    <w:rsid w:val="00EB6AD5"/>
    <w:rsid w:val="00EB7952"/>
    <w:rsid w:val="00EC0127"/>
    <w:rsid w:val="00EC05B2"/>
    <w:rsid w:val="00EC05F5"/>
    <w:rsid w:val="00EC08B3"/>
    <w:rsid w:val="00EC0DC3"/>
    <w:rsid w:val="00EC11FD"/>
    <w:rsid w:val="00EC2231"/>
    <w:rsid w:val="00EC223B"/>
    <w:rsid w:val="00EC2860"/>
    <w:rsid w:val="00EC2D80"/>
    <w:rsid w:val="00EC2F8C"/>
    <w:rsid w:val="00EC344B"/>
    <w:rsid w:val="00EC35C5"/>
    <w:rsid w:val="00EC38FB"/>
    <w:rsid w:val="00EC4517"/>
    <w:rsid w:val="00EC4DEB"/>
    <w:rsid w:val="00EC50B3"/>
    <w:rsid w:val="00EC532A"/>
    <w:rsid w:val="00EC5682"/>
    <w:rsid w:val="00EC5AE9"/>
    <w:rsid w:val="00EC5B08"/>
    <w:rsid w:val="00EC5BD9"/>
    <w:rsid w:val="00EC5C65"/>
    <w:rsid w:val="00EC5D04"/>
    <w:rsid w:val="00EC5EE3"/>
    <w:rsid w:val="00EC6775"/>
    <w:rsid w:val="00EC6864"/>
    <w:rsid w:val="00EC68A0"/>
    <w:rsid w:val="00EC7071"/>
    <w:rsid w:val="00EC75AC"/>
    <w:rsid w:val="00EC76EF"/>
    <w:rsid w:val="00ED06B9"/>
    <w:rsid w:val="00ED1512"/>
    <w:rsid w:val="00ED18B5"/>
    <w:rsid w:val="00ED1B2C"/>
    <w:rsid w:val="00ED206A"/>
    <w:rsid w:val="00ED278B"/>
    <w:rsid w:val="00ED2B4F"/>
    <w:rsid w:val="00ED2C1A"/>
    <w:rsid w:val="00ED3BFD"/>
    <w:rsid w:val="00ED4245"/>
    <w:rsid w:val="00ED42B1"/>
    <w:rsid w:val="00ED454D"/>
    <w:rsid w:val="00ED47D5"/>
    <w:rsid w:val="00ED53D4"/>
    <w:rsid w:val="00ED5768"/>
    <w:rsid w:val="00ED5F1B"/>
    <w:rsid w:val="00ED6B7C"/>
    <w:rsid w:val="00ED773A"/>
    <w:rsid w:val="00ED77CC"/>
    <w:rsid w:val="00ED7ACA"/>
    <w:rsid w:val="00EE006A"/>
    <w:rsid w:val="00EE03DC"/>
    <w:rsid w:val="00EE0D73"/>
    <w:rsid w:val="00EE112D"/>
    <w:rsid w:val="00EE15CE"/>
    <w:rsid w:val="00EE172B"/>
    <w:rsid w:val="00EE1E6E"/>
    <w:rsid w:val="00EE2034"/>
    <w:rsid w:val="00EE260D"/>
    <w:rsid w:val="00EE28D9"/>
    <w:rsid w:val="00EE3035"/>
    <w:rsid w:val="00EE3ED0"/>
    <w:rsid w:val="00EE5316"/>
    <w:rsid w:val="00EE531D"/>
    <w:rsid w:val="00EE577E"/>
    <w:rsid w:val="00EE57F0"/>
    <w:rsid w:val="00EE59E0"/>
    <w:rsid w:val="00EE5FF4"/>
    <w:rsid w:val="00EE634F"/>
    <w:rsid w:val="00EE6352"/>
    <w:rsid w:val="00EE65B8"/>
    <w:rsid w:val="00EE65D0"/>
    <w:rsid w:val="00EE6713"/>
    <w:rsid w:val="00EE67AB"/>
    <w:rsid w:val="00EE67D8"/>
    <w:rsid w:val="00EE68A0"/>
    <w:rsid w:val="00EE7597"/>
    <w:rsid w:val="00EE7A52"/>
    <w:rsid w:val="00EE7BB2"/>
    <w:rsid w:val="00EE7DA9"/>
    <w:rsid w:val="00EF0553"/>
    <w:rsid w:val="00EF064C"/>
    <w:rsid w:val="00EF0F7D"/>
    <w:rsid w:val="00EF16D4"/>
    <w:rsid w:val="00EF289B"/>
    <w:rsid w:val="00EF2F17"/>
    <w:rsid w:val="00EF2F53"/>
    <w:rsid w:val="00EF3239"/>
    <w:rsid w:val="00EF3760"/>
    <w:rsid w:val="00EF3A77"/>
    <w:rsid w:val="00EF40B0"/>
    <w:rsid w:val="00EF40ED"/>
    <w:rsid w:val="00EF40F7"/>
    <w:rsid w:val="00EF44EE"/>
    <w:rsid w:val="00EF451B"/>
    <w:rsid w:val="00EF47A2"/>
    <w:rsid w:val="00EF483B"/>
    <w:rsid w:val="00EF4FFB"/>
    <w:rsid w:val="00EF55B9"/>
    <w:rsid w:val="00EF5913"/>
    <w:rsid w:val="00EF5FDF"/>
    <w:rsid w:val="00EF5FFE"/>
    <w:rsid w:val="00EF6183"/>
    <w:rsid w:val="00EF62E3"/>
    <w:rsid w:val="00EF6935"/>
    <w:rsid w:val="00EF785E"/>
    <w:rsid w:val="00EF7B8D"/>
    <w:rsid w:val="00EF7CD4"/>
    <w:rsid w:val="00F00813"/>
    <w:rsid w:val="00F010E3"/>
    <w:rsid w:val="00F017BA"/>
    <w:rsid w:val="00F02116"/>
    <w:rsid w:val="00F02299"/>
    <w:rsid w:val="00F02E44"/>
    <w:rsid w:val="00F03477"/>
    <w:rsid w:val="00F03703"/>
    <w:rsid w:val="00F03859"/>
    <w:rsid w:val="00F03CE3"/>
    <w:rsid w:val="00F03D32"/>
    <w:rsid w:val="00F03D46"/>
    <w:rsid w:val="00F03F3F"/>
    <w:rsid w:val="00F0420D"/>
    <w:rsid w:val="00F0496D"/>
    <w:rsid w:val="00F04B49"/>
    <w:rsid w:val="00F04FDC"/>
    <w:rsid w:val="00F04FF7"/>
    <w:rsid w:val="00F0652E"/>
    <w:rsid w:val="00F06883"/>
    <w:rsid w:val="00F0692F"/>
    <w:rsid w:val="00F06EA2"/>
    <w:rsid w:val="00F06F39"/>
    <w:rsid w:val="00F07451"/>
    <w:rsid w:val="00F103E8"/>
    <w:rsid w:val="00F104E4"/>
    <w:rsid w:val="00F1076A"/>
    <w:rsid w:val="00F10889"/>
    <w:rsid w:val="00F10997"/>
    <w:rsid w:val="00F11023"/>
    <w:rsid w:val="00F11490"/>
    <w:rsid w:val="00F115B5"/>
    <w:rsid w:val="00F116A0"/>
    <w:rsid w:val="00F117CC"/>
    <w:rsid w:val="00F121D4"/>
    <w:rsid w:val="00F12861"/>
    <w:rsid w:val="00F12B57"/>
    <w:rsid w:val="00F12DD2"/>
    <w:rsid w:val="00F12EDB"/>
    <w:rsid w:val="00F133C5"/>
    <w:rsid w:val="00F1355F"/>
    <w:rsid w:val="00F13618"/>
    <w:rsid w:val="00F13914"/>
    <w:rsid w:val="00F13AA2"/>
    <w:rsid w:val="00F13C71"/>
    <w:rsid w:val="00F13D30"/>
    <w:rsid w:val="00F14380"/>
    <w:rsid w:val="00F145A8"/>
    <w:rsid w:val="00F14D6A"/>
    <w:rsid w:val="00F1565E"/>
    <w:rsid w:val="00F15AA1"/>
    <w:rsid w:val="00F15BC5"/>
    <w:rsid w:val="00F15C83"/>
    <w:rsid w:val="00F15D95"/>
    <w:rsid w:val="00F167CA"/>
    <w:rsid w:val="00F16A4A"/>
    <w:rsid w:val="00F16B2F"/>
    <w:rsid w:val="00F1706C"/>
    <w:rsid w:val="00F171EE"/>
    <w:rsid w:val="00F172C5"/>
    <w:rsid w:val="00F17F59"/>
    <w:rsid w:val="00F20575"/>
    <w:rsid w:val="00F206B5"/>
    <w:rsid w:val="00F208E6"/>
    <w:rsid w:val="00F21482"/>
    <w:rsid w:val="00F21610"/>
    <w:rsid w:val="00F2162F"/>
    <w:rsid w:val="00F226E4"/>
    <w:rsid w:val="00F22AEA"/>
    <w:rsid w:val="00F235EA"/>
    <w:rsid w:val="00F2374C"/>
    <w:rsid w:val="00F23AD8"/>
    <w:rsid w:val="00F240AD"/>
    <w:rsid w:val="00F24540"/>
    <w:rsid w:val="00F245BE"/>
    <w:rsid w:val="00F246E8"/>
    <w:rsid w:val="00F24AE2"/>
    <w:rsid w:val="00F259F2"/>
    <w:rsid w:val="00F25E0F"/>
    <w:rsid w:val="00F261A9"/>
    <w:rsid w:val="00F26DBF"/>
    <w:rsid w:val="00F27028"/>
    <w:rsid w:val="00F270EE"/>
    <w:rsid w:val="00F27462"/>
    <w:rsid w:val="00F274F8"/>
    <w:rsid w:val="00F27BF4"/>
    <w:rsid w:val="00F27DD5"/>
    <w:rsid w:val="00F27DED"/>
    <w:rsid w:val="00F305BF"/>
    <w:rsid w:val="00F305FD"/>
    <w:rsid w:val="00F30830"/>
    <w:rsid w:val="00F30CD1"/>
    <w:rsid w:val="00F31889"/>
    <w:rsid w:val="00F319CF"/>
    <w:rsid w:val="00F31B32"/>
    <w:rsid w:val="00F31EBA"/>
    <w:rsid w:val="00F3235D"/>
    <w:rsid w:val="00F3241B"/>
    <w:rsid w:val="00F32445"/>
    <w:rsid w:val="00F326DF"/>
    <w:rsid w:val="00F32718"/>
    <w:rsid w:val="00F32908"/>
    <w:rsid w:val="00F33098"/>
    <w:rsid w:val="00F33A2A"/>
    <w:rsid w:val="00F34543"/>
    <w:rsid w:val="00F349BB"/>
    <w:rsid w:val="00F35488"/>
    <w:rsid w:val="00F35833"/>
    <w:rsid w:val="00F35914"/>
    <w:rsid w:val="00F36AF9"/>
    <w:rsid w:val="00F36D6E"/>
    <w:rsid w:val="00F3763A"/>
    <w:rsid w:val="00F37659"/>
    <w:rsid w:val="00F3799C"/>
    <w:rsid w:val="00F37C03"/>
    <w:rsid w:val="00F41538"/>
    <w:rsid w:val="00F41851"/>
    <w:rsid w:val="00F41CEC"/>
    <w:rsid w:val="00F42529"/>
    <w:rsid w:val="00F42767"/>
    <w:rsid w:val="00F42E31"/>
    <w:rsid w:val="00F42F47"/>
    <w:rsid w:val="00F42FE7"/>
    <w:rsid w:val="00F430CC"/>
    <w:rsid w:val="00F438DB"/>
    <w:rsid w:val="00F43AD5"/>
    <w:rsid w:val="00F43B03"/>
    <w:rsid w:val="00F43CA7"/>
    <w:rsid w:val="00F445C0"/>
    <w:rsid w:val="00F445C3"/>
    <w:rsid w:val="00F447E8"/>
    <w:rsid w:val="00F44D45"/>
    <w:rsid w:val="00F44F5F"/>
    <w:rsid w:val="00F451B1"/>
    <w:rsid w:val="00F45932"/>
    <w:rsid w:val="00F466DC"/>
    <w:rsid w:val="00F46CDA"/>
    <w:rsid w:val="00F476B2"/>
    <w:rsid w:val="00F4776C"/>
    <w:rsid w:val="00F4798D"/>
    <w:rsid w:val="00F47AA4"/>
    <w:rsid w:val="00F50633"/>
    <w:rsid w:val="00F50B4B"/>
    <w:rsid w:val="00F50E77"/>
    <w:rsid w:val="00F50F85"/>
    <w:rsid w:val="00F50FD7"/>
    <w:rsid w:val="00F5126A"/>
    <w:rsid w:val="00F513E1"/>
    <w:rsid w:val="00F513EE"/>
    <w:rsid w:val="00F51880"/>
    <w:rsid w:val="00F51BB5"/>
    <w:rsid w:val="00F51FC6"/>
    <w:rsid w:val="00F520FD"/>
    <w:rsid w:val="00F523D2"/>
    <w:rsid w:val="00F5245D"/>
    <w:rsid w:val="00F528ED"/>
    <w:rsid w:val="00F52B09"/>
    <w:rsid w:val="00F53116"/>
    <w:rsid w:val="00F538F8"/>
    <w:rsid w:val="00F53A56"/>
    <w:rsid w:val="00F53BB3"/>
    <w:rsid w:val="00F53CE4"/>
    <w:rsid w:val="00F53E3A"/>
    <w:rsid w:val="00F53EAE"/>
    <w:rsid w:val="00F54591"/>
    <w:rsid w:val="00F54893"/>
    <w:rsid w:val="00F5540F"/>
    <w:rsid w:val="00F55A21"/>
    <w:rsid w:val="00F55C15"/>
    <w:rsid w:val="00F56160"/>
    <w:rsid w:val="00F564EA"/>
    <w:rsid w:val="00F56537"/>
    <w:rsid w:val="00F56D68"/>
    <w:rsid w:val="00F56F42"/>
    <w:rsid w:val="00F5736B"/>
    <w:rsid w:val="00F5786A"/>
    <w:rsid w:val="00F57EB1"/>
    <w:rsid w:val="00F57EC3"/>
    <w:rsid w:val="00F608E7"/>
    <w:rsid w:val="00F6108B"/>
    <w:rsid w:val="00F61782"/>
    <w:rsid w:val="00F61B38"/>
    <w:rsid w:val="00F61BE9"/>
    <w:rsid w:val="00F61EB5"/>
    <w:rsid w:val="00F6281A"/>
    <w:rsid w:val="00F62E7E"/>
    <w:rsid w:val="00F6309E"/>
    <w:rsid w:val="00F63312"/>
    <w:rsid w:val="00F63DC2"/>
    <w:rsid w:val="00F645AE"/>
    <w:rsid w:val="00F65149"/>
    <w:rsid w:val="00F66444"/>
    <w:rsid w:val="00F665EA"/>
    <w:rsid w:val="00F67E1C"/>
    <w:rsid w:val="00F700DE"/>
    <w:rsid w:val="00F701AD"/>
    <w:rsid w:val="00F708B2"/>
    <w:rsid w:val="00F7091D"/>
    <w:rsid w:val="00F7294C"/>
    <w:rsid w:val="00F729E4"/>
    <w:rsid w:val="00F732A3"/>
    <w:rsid w:val="00F73576"/>
    <w:rsid w:val="00F73622"/>
    <w:rsid w:val="00F752D2"/>
    <w:rsid w:val="00F75423"/>
    <w:rsid w:val="00F75818"/>
    <w:rsid w:val="00F75A8B"/>
    <w:rsid w:val="00F75AFF"/>
    <w:rsid w:val="00F7702C"/>
    <w:rsid w:val="00F771E3"/>
    <w:rsid w:val="00F776DD"/>
    <w:rsid w:val="00F7792A"/>
    <w:rsid w:val="00F77BDC"/>
    <w:rsid w:val="00F77F26"/>
    <w:rsid w:val="00F8068D"/>
    <w:rsid w:val="00F8072A"/>
    <w:rsid w:val="00F807B8"/>
    <w:rsid w:val="00F80A45"/>
    <w:rsid w:val="00F80FF0"/>
    <w:rsid w:val="00F8115F"/>
    <w:rsid w:val="00F8140E"/>
    <w:rsid w:val="00F8167B"/>
    <w:rsid w:val="00F8175B"/>
    <w:rsid w:val="00F81906"/>
    <w:rsid w:val="00F8217A"/>
    <w:rsid w:val="00F821B3"/>
    <w:rsid w:val="00F8249A"/>
    <w:rsid w:val="00F82579"/>
    <w:rsid w:val="00F82B30"/>
    <w:rsid w:val="00F82B68"/>
    <w:rsid w:val="00F82CF1"/>
    <w:rsid w:val="00F834A3"/>
    <w:rsid w:val="00F841CA"/>
    <w:rsid w:val="00F841CC"/>
    <w:rsid w:val="00F84900"/>
    <w:rsid w:val="00F84994"/>
    <w:rsid w:val="00F84E64"/>
    <w:rsid w:val="00F8539D"/>
    <w:rsid w:val="00F85486"/>
    <w:rsid w:val="00F857CF"/>
    <w:rsid w:val="00F85BBA"/>
    <w:rsid w:val="00F8626C"/>
    <w:rsid w:val="00F8664C"/>
    <w:rsid w:val="00F86A98"/>
    <w:rsid w:val="00F86AC5"/>
    <w:rsid w:val="00F86B30"/>
    <w:rsid w:val="00F8707A"/>
    <w:rsid w:val="00F873BF"/>
    <w:rsid w:val="00F878D7"/>
    <w:rsid w:val="00F90915"/>
    <w:rsid w:val="00F9095B"/>
    <w:rsid w:val="00F91699"/>
    <w:rsid w:val="00F916C0"/>
    <w:rsid w:val="00F9188F"/>
    <w:rsid w:val="00F918F8"/>
    <w:rsid w:val="00F91DF1"/>
    <w:rsid w:val="00F91FD5"/>
    <w:rsid w:val="00F9460C"/>
    <w:rsid w:val="00F948E6"/>
    <w:rsid w:val="00F94918"/>
    <w:rsid w:val="00F95A71"/>
    <w:rsid w:val="00F95F22"/>
    <w:rsid w:val="00F96AB8"/>
    <w:rsid w:val="00F96E5E"/>
    <w:rsid w:val="00F97119"/>
    <w:rsid w:val="00F97670"/>
    <w:rsid w:val="00F9783E"/>
    <w:rsid w:val="00F97862"/>
    <w:rsid w:val="00FA01E4"/>
    <w:rsid w:val="00FA065D"/>
    <w:rsid w:val="00FA077F"/>
    <w:rsid w:val="00FA13EA"/>
    <w:rsid w:val="00FA1718"/>
    <w:rsid w:val="00FA18A1"/>
    <w:rsid w:val="00FA1CC2"/>
    <w:rsid w:val="00FA1D2C"/>
    <w:rsid w:val="00FA1EBC"/>
    <w:rsid w:val="00FA207E"/>
    <w:rsid w:val="00FA21D9"/>
    <w:rsid w:val="00FA29EE"/>
    <w:rsid w:val="00FA2C4F"/>
    <w:rsid w:val="00FA34C4"/>
    <w:rsid w:val="00FA3A90"/>
    <w:rsid w:val="00FA404E"/>
    <w:rsid w:val="00FA4832"/>
    <w:rsid w:val="00FA5324"/>
    <w:rsid w:val="00FA57AD"/>
    <w:rsid w:val="00FA5AA7"/>
    <w:rsid w:val="00FA5B7A"/>
    <w:rsid w:val="00FA5BC6"/>
    <w:rsid w:val="00FA6BDE"/>
    <w:rsid w:val="00FA6DDE"/>
    <w:rsid w:val="00FA71EF"/>
    <w:rsid w:val="00FA7485"/>
    <w:rsid w:val="00FA75B9"/>
    <w:rsid w:val="00FA7701"/>
    <w:rsid w:val="00FA77B1"/>
    <w:rsid w:val="00FA7A96"/>
    <w:rsid w:val="00FA7CD5"/>
    <w:rsid w:val="00FB07A9"/>
    <w:rsid w:val="00FB0E6A"/>
    <w:rsid w:val="00FB12BD"/>
    <w:rsid w:val="00FB181A"/>
    <w:rsid w:val="00FB1873"/>
    <w:rsid w:val="00FB1B5F"/>
    <w:rsid w:val="00FB1C9C"/>
    <w:rsid w:val="00FB1E3A"/>
    <w:rsid w:val="00FB245A"/>
    <w:rsid w:val="00FB26FA"/>
    <w:rsid w:val="00FB3023"/>
    <w:rsid w:val="00FB31B9"/>
    <w:rsid w:val="00FB35D0"/>
    <w:rsid w:val="00FB3F43"/>
    <w:rsid w:val="00FB4285"/>
    <w:rsid w:val="00FB4495"/>
    <w:rsid w:val="00FB4FA8"/>
    <w:rsid w:val="00FB5F03"/>
    <w:rsid w:val="00FB75B9"/>
    <w:rsid w:val="00FC0A63"/>
    <w:rsid w:val="00FC0F59"/>
    <w:rsid w:val="00FC13B5"/>
    <w:rsid w:val="00FC1474"/>
    <w:rsid w:val="00FC1789"/>
    <w:rsid w:val="00FC1AAA"/>
    <w:rsid w:val="00FC1BCD"/>
    <w:rsid w:val="00FC2563"/>
    <w:rsid w:val="00FC2928"/>
    <w:rsid w:val="00FC3275"/>
    <w:rsid w:val="00FC34E1"/>
    <w:rsid w:val="00FC3DB6"/>
    <w:rsid w:val="00FC4324"/>
    <w:rsid w:val="00FC4586"/>
    <w:rsid w:val="00FC4AB7"/>
    <w:rsid w:val="00FC4B75"/>
    <w:rsid w:val="00FC5503"/>
    <w:rsid w:val="00FC56E2"/>
    <w:rsid w:val="00FC5742"/>
    <w:rsid w:val="00FC6797"/>
    <w:rsid w:val="00FC6E8C"/>
    <w:rsid w:val="00FC732C"/>
    <w:rsid w:val="00FD0585"/>
    <w:rsid w:val="00FD0D23"/>
    <w:rsid w:val="00FD0FFD"/>
    <w:rsid w:val="00FD1158"/>
    <w:rsid w:val="00FD12D0"/>
    <w:rsid w:val="00FD13A8"/>
    <w:rsid w:val="00FD157A"/>
    <w:rsid w:val="00FD1FF8"/>
    <w:rsid w:val="00FD21A1"/>
    <w:rsid w:val="00FD2349"/>
    <w:rsid w:val="00FD27D4"/>
    <w:rsid w:val="00FD343D"/>
    <w:rsid w:val="00FD361F"/>
    <w:rsid w:val="00FD4B45"/>
    <w:rsid w:val="00FD4E96"/>
    <w:rsid w:val="00FD60D2"/>
    <w:rsid w:val="00FD6429"/>
    <w:rsid w:val="00FD6813"/>
    <w:rsid w:val="00FD6C8D"/>
    <w:rsid w:val="00FD6D08"/>
    <w:rsid w:val="00FD7548"/>
    <w:rsid w:val="00FD7907"/>
    <w:rsid w:val="00FD7A1A"/>
    <w:rsid w:val="00FD7A6D"/>
    <w:rsid w:val="00FE02DB"/>
    <w:rsid w:val="00FE0305"/>
    <w:rsid w:val="00FE12CF"/>
    <w:rsid w:val="00FE16AF"/>
    <w:rsid w:val="00FE1909"/>
    <w:rsid w:val="00FE1C5F"/>
    <w:rsid w:val="00FE1CF9"/>
    <w:rsid w:val="00FE1CFD"/>
    <w:rsid w:val="00FE1DB7"/>
    <w:rsid w:val="00FE1FE9"/>
    <w:rsid w:val="00FE2060"/>
    <w:rsid w:val="00FE22F6"/>
    <w:rsid w:val="00FE254B"/>
    <w:rsid w:val="00FE27AC"/>
    <w:rsid w:val="00FE2B7F"/>
    <w:rsid w:val="00FE30BB"/>
    <w:rsid w:val="00FE39FD"/>
    <w:rsid w:val="00FE3B8C"/>
    <w:rsid w:val="00FE403B"/>
    <w:rsid w:val="00FE42C2"/>
    <w:rsid w:val="00FE439D"/>
    <w:rsid w:val="00FE44F4"/>
    <w:rsid w:val="00FE4C05"/>
    <w:rsid w:val="00FE5304"/>
    <w:rsid w:val="00FE576F"/>
    <w:rsid w:val="00FE5D22"/>
    <w:rsid w:val="00FE619E"/>
    <w:rsid w:val="00FE62AD"/>
    <w:rsid w:val="00FE6998"/>
    <w:rsid w:val="00FE6E07"/>
    <w:rsid w:val="00FE6FC3"/>
    <w:rsid w:val="00FE7601"/>
    <w:rsid w:val="00FE76C7"/>
    <w:rsid w:val="00FE7CD8"/>
    <w:rsid w:val="00FF0BB5"/>
    <w:rsid w:val="00FF0E17"/>
    <w:rsid w:val="00FF0E68"/>
    <w:rsid w:val="00FF0EDD"/>
    <w:rsid w:val="00FF1D92"/>
    <w:rsid w:val="00FF2273"/>
    <w:rsid w:val="00FF2A05"/>
    <w:rsid w:val="00FF2DEB"/>
    <w:rsid w:val="00FF2E08"/>
    <w:rsid w:val="00FF3240"/>
    <w:rsid w:val="00FF3606"/>
    <w:rsid w:val="00FF36DC"/>
    <w:rsid w:val="00FF39FE"/>
    <w:rsid w:val="00FF3A50"/>
    <w:rsid w:val="00FF401B"/>
    <w:rsid w:val="00FF43EA"/>
    <w:rsid w:val="00FF4589"/>
    <w:rsid w:val="00FF50EB"/>
    <w:rsid w:val="00FF515E"/>
    <w:rsid w:val="00FF54DA"/>
    <w:rsid w:val="00FF5B4C"/>
    <w:rsid w:val="00FF64F5"/>
    <w:rsid w:val="00FF67BF"/>
    <w:rsid w:val="00FF6833"/>
    <w:rsid w:val="00FF6856"/>
    <w:rsid w:val="00FF6B61"/>
    <w:rsid w:val="00FF71AD"/>
    <w:rsid w:val="00FF71FF"/>
    <w:rsid w:val="00FF73DF"/>
    <w:rsid w:val="00FF759E"/>
    <w:rsid w:val="0112B304"/>
    <w:rsid w:val="014F7A0C"/>
    <w:rsid w:val="0293B350"/>
    <w:rsid w:val="02F70C4B"/>
    <w:rsid w:val="02FBF971"/>
    <w:rsid w:val="03497102"/>
    <w:rsid w:val="038295EE"/>
    <w:rsid w:val="039886F0"/>
    <w:rsid w:val="03E5DB19"/>
    <w:rsid w:val="043F61E9"/>
    <w:rsid w:val="047860F1"/>
    <w:rsid w:val="04C937F3"/>
    <w:rsid w:val="0537F7E9"/>
    <w:rsid w:val="055E3D80"/>
    <w:rsid w:val="0590CC47"/>
    <w:rsid w:val="06210A8A"/>
    <w:rsid w:val="06AD0BAC"/>
    <w:rsid w:val="06B0C120"/>
    <w:rsid w:val="07529985"/>
    <w:rsid w:val="0773E00D"/>
    <w:rsid w:val="07A5D9D3"/>
    <w:rsid w:val="07AA6A83"/>
    <w:rsid w:val="07ADF2FE"/>
    <w:rsid w:val="07CECE48"/>
    <w:rsid w:val="082E7700"/>
    <w:rsid w:val="08937F77"/>
    <w:rsid w:val="08E9E816"/>
    <w:rsid w:val="090A4AC6"/>
    <w:rsid w:val="098667FD"/>
    <w:rsid w:val="0997F2B1"/>
    <w:rsid w:val="09C00450"/>
    <w:rsid w:val="09D18DE1"/>
    <w:rsid w:val="0A42CED9"/>
    <w:rsid w:val="0B240F0C"/>
    <w:rsid w:val="0B3A0A3D"/>
    <w:rsid w:val="0B6491E9"/>
    <w:rsid w:val="0C81C333"/>
    <w:rsid w:val="0CAA852B"/>
    <w:rsid w:val="0D0ADB6E"/>
    <w:rsid w:val="0D1E2211"/>
    <w:rsid w:val="0D94CFB1"/>
    <w:rsid w:val="0D9562E9"/>
    <w:rsid w:val="0DDDDAE0"/>
    <w:rsid w:val="0E0777FA"/>
    <w:rsid w:val="0E13052A"/>
    <w:rsid w:val="0E2BA353"/>
    <w:rsid w:val="0E2DC235"/>
    <w:rsid w:val="0EC543AC"/>
    <w:rsid w:val="0F045A6C"/>
    <w:rsid w:val="0F347693"/>
    <w:rsid w:val="0F479B06"/>
    <w:rsid w:val="0F8CADAF"/>
    <w:rsid w:val="0FAEBDC4"/>
    <w:rsid w:val="1055F976"/>
    <w:rsid w:val="108EF21B"/>
    <w:rsid w:val="11056C4E"/>
    <w:rsid w:val="115A8D7D"/>
    <w:rsid w:val="115B1760"/>
    <w:rsid w:val="116C6319"/>
    <w:rsid w:val="11B98BCE"/>
    <w:rsid w:val="1206E94E"/>
    <w:rsid w:val="12732066"/>
    <w:rsid w:val="12C4B0EE"/>
    <w:rsid w:val="12F9B809"/>
    <w:rsid w:val="1369F35C"/>
    <w:rsid w:val="13F11469"/>
    <w:rsid w:val="14E0B2AA"/>
    <w:rsid w:val="14EE4CEE"/>
    <w:rsid w:val="1531E8FC"/>
    <w:rsid w:val="1540DF70"/>
    <w:rsid w:val="15B47E42"/>
    <w:rsid w:val="16C3B0AE"/>
    <w:rsid w:val="181E009C"/>
    <w:rsid w:val="1834E9CA"/>
    <w:rsid w:val="18CFEB0E"/>
    <w:rsid w:val="18F9AF35"/>
    <w:rsid w:val="1940F991"/>
    <w:rsid w:val="1A2299A3"/>
    <w:rsid w:val="1B402421"/>
    <w:rsid w:val="1B8D6E11"/>
    <w:rsid w:val="1B99C804"/>
    <w:rsid w:val="1C03C151"/>
    <w:rsid w:val="1C1970A0"/>
    <w:rsid w:val="1C3CBEBB"/>
    <w:rsid w:val="1C955D08"/>
    <w:rsid w:val="1CC9FF50"/>
    <w:rsid w:val="1CF5F7CE"/>
    <w:rsid w:val="1D1168B7"/>
    <w:rsid w:val="1D866F60"/>
    <w:rsid w:val="1DE8AF6B"/>
    <w:rsid w:val="1DF48EC1"/>
    <w:rsid w:val="1E39844E"/>
    <w:rsid w:val="1EB1471E"/>
    <w:rsid w:val="1EEE7969"/>
    <w:rsid w:val="1EF459B7"/>
    <w:rsid w:val="1F31D178"/>
    <w:rsid w:val="1F64D2DE"/>
    <w:rsid w:val="1F866506"/>
    <w:rsid w:val="1FEC9507"/>
    <w:rsid w:val="1FEFFD99"/>
    <w:rsid w:val="2029BB2B"/>
    <w:rsid w:val="20B01B60"/>
    <w:rsid w:val="2139AAC7"/>
    <w:rsid w:val="21B6B36B"/>
    <w:rsid w:val="21BFA293"/>
    <w:rsid w:val="224B8A8C"/>
    <w:rsid w:val="22505CCD"/>
    <w:rsid w:val="2284D3A5"/>
    <w:rsid w:val="231412A8"/>
    <w:rsid w:val="232A553A"/>
    <w:rsid w:val="2420DCC7"/>
    <w:rsid w:val="242B5A8F"/>
    <w:rsid w:val="243E70D3"/>
    <w:rsid w:val="24733D09"/>
    <w:rsid w:val="24DBEB05"/>
    <w:rsid w:val="24EE13D3"/>
    <w:rsid w:val="25428312"/>
    <w:rsid w:val="25592023"/>
    <w:rsid w:val="262D310F"/>
    <w:rsid w:val="26EF0A8D"/>
    <w:rsid w:val="27A4CB2F"/>
    <w:rsid w:val="27DD0468"/>
    <w:rsid w:val="282517CE"/>
    <w:rsid w:val="284C077F"/>
    <w:rsid w:val="289CCDB8"/>
    <w:rsid w:val="28D41F9A"/>
    <w:rsid w:val="28E9FDF8"/>
    <w:rsid w:val="28F0483F"/>
    <w:rsid w:val="28FAAB6E"/>
    <w:rsid w:val="29046C9C"/>
    <w:rsid w:val="295A50CB"/>
    <w:rsid w:val="29A6114A"/>
    <w:rsid w:val="2A8B8871"/>
    <w:rsid w:val="2B220E7F"/>
    <w:rsid w:val="2B43E19F"/>
    <w:rsid w:val="2BB0D7EF"/>
    <w:rsid w:val="2C251CD3"/>
    <w:rsid w:val="2C4E4A90"/>
    <w:rsid w:val="2C54F9A6"/>
    <w:rsid w:val="2C66F3F7"/>
    <w:rsid w:val="2C8737F5"/>
    <w:rsid w:val="2C97E842"/>
    <w:rsid w:val="2C9E2094"/>
    <w:rsid w:val="2CD151B6"/>
    <w:rsid w:val="2D1858C6"/>
    <w:rsid w:val="2D3DE35E"/>
    <w:rsid w:val="2D6786B4"/>
    <w:rsid w:val="2F43F5D7"/>
    <w:rsid w:val="2FDB6701"/>
    <w:rsid w:val="311B0A52"/>
    <w:rsid w:val="31C9C3B0"/>
    <w:rsid w:val="32086094"/>
    <w:rsid w:val="321C21E0"/>
    <w:rsid w:val="32C36C2C"/>
    <w:rsid w:val="32FACF2D"/>
    <w:rsid w:val="336DE929"/>
    <w:rsid w:val="3386D21E"/>
    <w:rsid w:val="3391760F"/>
    <w:rsid w:val="33A924E3"/>
    <w:rsid w:val="33DC7D3E"/>
    <w:rsid w:val="341E9521"/>
    <w:rsid w:val="34D5FE67"/>
    <w:rsid w:val="3547EF8C"/>
    <w:rsid w:val="355171F4"/>
    <w:rsid w:val="35D06A5D"/>
    <w:rsid w:val="3626186A"/>
    <w:rsid w:val="366C44AC"/>
    <w:rsid w:val="36B4722C"/>
    <w:rsid w:val="36FEA0C4"/>
    <w:rsid w:val="37671A0C"/>
    <w:rsid w:val="37D9F2F6"/>
    <w:rsid w:val="387966CF"/>
    <w:rsid w:val="394789BB"/>
    <w:rsid w:val="39CFE6A4"/>
    <w:rsid w:val="3ABACA40"/>
    <w:rsid w:val="3ACC33E7"/>
    <w:rsid w:val="3B4A9288"/>
    <w:rsid w:val="3BB94CC5"/>
    <w:rsid w:val="3BC1A783"/>
    <w:rsid w:val="3BC6EC02"/>
    <w:rsid w:val="3C362053"/>
    <w:rsid w:val="3C7BF248"/>
    <w:rsid w:val="3D7B3642"/>
    <w:rsid w:val="3DCF87A9"/>
    <w:rsid w:val="3DCFA565"/>
    <w:rsid w:val="3DCFF23D"/>
    <w:rsid w:val="3E5B43D0"/>
    <w:rsid w:val="3F1D96A9"/>
    <w:rsid w:val="3FCAB040"/>
    <w:rsid w:val="40178DEE"/>
    <w:rsid w:val="405D0D49"/>
    <w:rsid w:val="40A320A5"/>
    <w:rsid w:val="40A70B94"/>
    <w:rsid w:val="40D421AA"/>
    <w:rsid w:val="40F32BAC"/>
    <w:rsid w:val="41C6964A"/>
    <w:rsid w:val="429DDF36"/>
    <w:rsid w:val="42C9C874"/>
    <w:rsid w:val="43F96B39"/>
    <w:rsid w:val="44BBC95E"/>
    <w:rsid w:val="450619ED"/>
    <w:rsid w:val="45819603"/>
    <w:rsid w:val="45BD6919"/>
    <w:rsid w:val="46BB2595"/>
    <w:rsid w:val="46CA7364"/>
    <w:rsid w:val="4734A650"/>
    <w:rsid w:val="4759A9B4"/>
    <w:rsid w:val="4773F657"/>
    <w:rsid w:val="477E1337"/>
    <w:rsid w:val="47AE4514"/>
    <w:rsid w:val="47D4AE6B"/>
    <w:rsid w:val="4835FE5A"/>
    <w:rsid w:val="48B69AA4"/>
    <w:rsid w:val="48C26A7B"/>
    <w:rsid w:val="49484554"/>
    <w:rsid w:val="4950E670"/>
    <w:rsid w:val="495EE00E"/>
    <w:rsid w:val="49BF2B06"/>
    <w:rsid w:val="49D6940D"/>
    <w:rsid w:val="49E9B7C6"/>
    <w:rsid w:val="4A22A5AD"/>
    <w:rsid w:val="4A9FB342"/>
    <w:rsid w:val="4AEDBAE1"/>
    <w:rsid w:val="4AF178CE"/>
    <w:rsid w:val="4AF265D7"/>
    <w:rsid w:val="4B7526CD"/>
    <w:rsid w:val="4BA3569D"/>
    <w:rsid w:val="4BF76A84"/>
    <w:rsid w:val="4D1B70DD"/>
    <w:rsid w:val="4D565363"/>
    <w:rsid w:val="4DBB19DE"/>
    <w:rsid w:val="4F27C8ED"/>
    <w:rsid w:val="4F7E39B3"/>
    <w:rsid w:val="4F8BF454"/>
    <w:rsid w:val="4FC4DD93"/>
    <w:rsid w:val="5015FEE9"/>
    <w:rsid w:val="50B494F3"/>
    <w:rsid w:val="50C5A4F5"/>
    <w:rsid w:val="50F39ABB"/>
    <w:rsid w:val="51A8F80B"/>
    <w:rsid w:val="51C0646E"/>
    <w:rsid w:val="5216224E"/>
    <w:rsid w:val="52B2460E"/>
    <w:rsid w:val="537A142B"/>
    <w:rsid w:val="542D84AC"/>
    <w:rsid w:val="543E0120"/>
    <w:rsid w:val="543E549C"/>
    <w:rsid w:val="544031B3"/>
    <w:rsid w:val="54467E23"/>
    <w:rsid w:val="546794A7"/>
    <w:rsid w:val="547DC5BA"/>
    <w:rsid w:val="54C92C9E"/>
    <w:rsid w:val="552E4AA5"/>
    <w:rsid w:val="564AF599"/>
    <w:rsid w:val="56C4E7E8"/>
    <w:rsid w:val="56D27C5B"/>
    <w:rsid w:val="56E6EAD5"/>
    <w:rsid w:val="576425C0"/>
    <w:rsid w:val="57FEB6F0"/>
    <w:rsid w:val="58DCC9A7"/>
    <w:rsid w:val="58E797FD"/>
    <w:rsid w:val="58FF9179"/>
    <w:rsid w:val="5934DE9C"/>
    <w:rsid w:val="5A154035"/>
    <w:rsid w:val="5A372F77"/>
    <w:rsid w:val="5A52BF38"/>
    <w:rsid w:val="5B4E2FC1"/>
    <w:rsid w:val="5B717BF2"/>
    <w:rsid w:val="5BBD5585"/>
    <w:rsid w:val="5C40D6E8"/>
    <w:rsid w:val="5C723140"/>
    <w:rsid w:val="5CA2785A"/>
    <w:rsid w:val="5D5C7F2A"/>
    <w:rsid w:val="5D66BF6F"/>
    <w:rsid w:val="5D9C7F19"/>
    <w:rsid w:val="5DD583FB"/>
    <w:rsid w:val="5DE1ABE4"/>
    <w:rsid w:val="5E1C8837"/>
    <w:rsid w:val="5E1F1DA7"/>
    <w:rsid w:val="5E6E451F"/>
    <w:rsid w:val="5EAF8F97"/>
    <w:rsid w:val="5F077C27"/>
    <w:rsid w:val="5F0CBE8A"/>
    <w:rsid w:val="600337DE"/>
    <w:rsid w:val="600DB772"/>
    <w:rsid w:val="6032C4F4"/>
    <w:rsid w:val="603D39F0"/>
    <w:rsid w:val="61FFABFE"/>
    <w:rsid w:val="629B0C6B"/>
    <w:rsid w:val="62CA50BD"/>
    <w:rsid w:val="6321E0F5"/>
    <w:rsid w:val="63ED8058"/>
    <w:rsid w:val="645565B4"/>
    <w:rsid w:val="648BCEE7"/>
    <w:rsid w:val="64BA6545"/>
    <w:rsid w:val="64FE3CDC"/>
    <w:rsid w:val="66323220"/>
    <w:rsid w:val="6661BCBA"/>
    <w:rsid w:val="671B1242"/>
    <w:rsid w:val="67F438C6"/>
    <w:rsid w:val="680B4278"/>
    <w:rsid w:val="680E094F"/>
    <w:rsid w:val="6874C58B"/>
    <w:rsid w:val="687692FC"/>
    <w:rsid w:val="68C1F8C7"/>
    <w:rsid w:val="68F18D07"/>
    <w:rsid w:val="698C645E"/>
    <w:rsid w:val="69B66870"/>
    <w:rsid w:val="69CC41A9"/>
    <w:rsid w:val="6A909C57"/>
    <w:rsid w:val="6AF9831F"/>
    <w:rsid w:val="6B057453"/>
    <w:rsid w:val="6B87524C"/>
    <w:rsid w:val="6C26B338"/>
    <w:rsid w:val="6C957940"/>
    <w:rsid w:val="6CD5095A"/>
    <w:rsid w:val="6CDC9585"/>
    <w:rsid w:val="6CF03738"/>
    <w:rsid w:val="6CF31C8F"/>
    <w:rsid w:val="6D858D4A"/>
    <w:rsid w:val="6E37F7E3"/>
    <w:rsid w:val="6E9766BE"/>
    <w:rsid w:val="6F898A6C"/>
    <w:rsid w:val="702632A2"/>
    <w:rsid w:val="70358BDF"/>
    <w:rsid w:val="7058BB43"/>
    <w:rsid w:val="7094A8B8"/>
    <w:rsid w:val="70A24F30"/>
    <w:rsid w:val="70B19671"/>
    <w:rsid w:val="715FAE6D"/>
    <w:rsid w:val="71B83270"/>
    <w:rsid w:val="71FB122D"/>
    <w:rsid w:val="72862A1E"/>
    <w:rsid w:val="72ACA52D"/>
    <w:rsid w:val="72CD0482"/>
    <w:rsid w:val="72E1203E"/>
    <w:rsid w:val="7356E8C3"/>
    <w:rsid w:val="738A666A"/>
    <w:rsid w:val="73F7229D"/>
    <w:rsid w:val="74154708"/>
    <w:rsid w:val="7483F557"/>
    <w:rsid w:val="7524CF2E"/>
    <w:rsid w:val="755A2FFB"/>
    <w:rsid w:val="757342F4"/>
    <w:rsid w:val="75D9CA55"/>
    <w:rsid w:val="76630AE9"/>
    <w:rsid w:val="766F330B"/>
    <w:rsid w:val="7685DCEB"/>
    <w:rsid w:val="77092613"/>
    <w:rsid w:val="77A82445"/>
    <w:rsid w:val="77AE1300"/>
    <w:rsid w:val="77B408BB"/>
    <w:rsid w:val="77B6DD9F"/>
    <w:rsid w:val="77BC8683"/>
    <w:rsid w:val="77F59BF3"/>
    <w:rsid w:val="7822FF6B"/>
    <w:rsid w:val="782AFB42"/>
    <w:rsid w:val="79060B00"/>
    <w:rsid w:val="7987B0CB"/>
    <w:rsid w:val="79ABE65A"/>
    <w:rsid w:val="79BFAB45"/>
    <w:rsid w:val="7ADA8A54"/>
    <w:rsid w:val="7B48D3D4"/>
    <w:rsid w:val="7BD41845"/>
    <w:rsid w:val="7C01889C"/>
    <w:rsid w:val="7C0F2C7C"/>
    <w:rsid w:val="7C3FED36"/>
    <w:rsid w:val="7C7636A6"/>
    <w:rsid w:val="7C93566C"/>
    <w:rsid w:val="7CA0436A"/>
    <w:rsid w:val="7CD9931E"/>
    <w:rsid w:val="7CFF695B"/>
    <w:rsid w:val="7D522EE7"/>
    <w:rsid w:val="7DC6B860"/>
    <w:rsid w:val="7E28BD15"/>
    <w:rsid w:val="7E47F079"/>
    <w:rsid w:val="7E4A6922"/>
    <w:rsid w:val="7E82B4DF"/>
    <w:rsid w:val="7F426C33"/>
    <w:rsid w:val="7F69B14B"/>
    <w:rsid w:val="7FBA9190"/>
    <w:rsid w:val="7FED52E9"/>
  </w:rsids>
  <m:mathPr>
    <m:mathFont m:val="Cambria Math"/>
    <m:brkBin m:val="before"/>
    <m:brkBinSub m:val="--"/>
    <m:smallFrac m:val="0"/>
    <m:dispDef/>
    <m:lMargin m:val="0"/>
    <m:rMargin m:val="0"/>
    <m:defJc m:val="centerGroup"/>
    <m:wrapIndent m:val="1440"/>
    <m:intLim m:val="subSup"/>
    <m:naryLim m:val="undOvr"/>
  </m:mathPr>
  <w:themeFontLang w:val="pt-BR"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BF6B9"/>
  <w15:docId w15:val="{1153C8A2-1220-4A20-A057-906D5B85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1ED"/>
  </w:style>
  <w:style w:type="paragraph" w:styleId="Ttulo1">
    <w:name w:val="heading 1"/>
    <w:basedOn w:val="Normal"/>
    <w:next w:val="Normal"/>
    <w:link w:val="Ttulo1Char"/>
    <w:qFormat/>
    <w:pPr>
      <w:keepNext/>
      <w:outlineLvl w:val="0"/>
    </w:pPr>
    <w:rPr>
      <w:rFonts w:ascii="Arial" w:hAnsi="Arial"/>
      <w:b/>
      <w:sz w:val="22"/>
    </w:rPr>
  </w:style>
  <w:style w:type="paragraph" w:styleId="Ttulo2">
    <w:name w:val="heading 2"/>
    <w:basedOn w:val="Normal"/>
    <w:next w:val="Normal"/>
    <w:link w:val="Ttulo2Char"/>
    <w:qFormat/>
    <w:pPr>
      <w:keepNext/>
      <w:spacing w:before="48"/>
      <w:jc w:val="right"/>
      <w:outlineLvl w:val="1"/>
    </w:pPr>
    <w:rPr>
      <w:rFonts w:ascii="Arial" w:hAnsi="Arial"/>
      <w:i/>
      <w:color w:val="0000FF"/>
      <w:vertAlign w:val="superscript"/>
    </w:rPr>
  </w:style>
  <w:style w:type="paragraph" w:styleId="Ttulo3">
    <w:name w:val="heading 3"/>
    <w:basedOn w:val="Normal"/>
    <w:next w:val="Normal"/>
    <w:link w:val="Ttulo3Char"/>
    <w:qFormat/>
    <w:pPr>
      <w:keepNext/>
      <w:ind w:left="284" w:right="84"/>
      <w:jc w:val="center"/>
      <w:outlineLvl w:val="2"/>
    </w:pPr>
    <w:rPr>
      <w:rFonts w:ascii="Arial" w:hAnsi="Arial"/>
      <w:b/>
      <w:smallCaps/>
      <w:color w:val="808080"/>
      <w:sz w:val="24"/>
    </w:rPr>
  </w:style>
  <w:style w:type="paragraph" w:styleId="Ttulo4">
    <w:name w:val="heading 4"/>
    <w:basedOn w:val="Normal"/>
    <w:next w:val="Normal"/>
    <w:link w:val="Ttulo4Char"/>
    <w:qFormat/>
    <w:pPr>
      <w:keepNext/>
      <w:jc w:val="both"/>
      <w:outlineLvl w:val="3"/>
    </w:pPr>
    <w:rPr>
      <w:rFonts w:ascii="Arial" w:hAnsi="Arial"/>
      <w:b/>
      <w:sz w:val="22"/>
    </w:rPr>
  </w:style>
  <w:style w:type="paragraph" w:styleId="Ttulo5">
    <w:name w:val="heading 5"/>
    <w:basedOn w:val="Normal"/>
    <w:next w:val="Normal"/>
    <w:link w:val="Ttulo5Char"/>
    <w:qFormat/>
    <w:pPr>
      <w:keepNext/>
      <w:jc w:val="center"/>
      <w:outlineLvl w:val="4"/>
    </w:pPr>
    <w:rPr>
      <w:rFonts w:ascii="Arial" w:hAnsi="Arial"/>
      <w:b/>
      <w:sz w:val="24"/>
    </w:rPr>
  </w:style>
  <w:style w:type="paragraph" w:styleId="Ttulo6">
    <w:name w:val="heading 6"/>
    <w:basedOn w:val="Normal"/>
    <w:next w:val="Normal"/>
    <w:link w:val="Ttulo6Char"/>
    <w:qFormat/>
    <w:rsid w:val="00DE30A5"/>
    <w:pPr>
      <w:numPr>
        <w:numId w:val="2"/>
      </w:numPr>
      <w:spacing w:before="240" w:after="60"/>
      <w:ind w:left="1275" w:hanging="283"/>
      <w:jc w:val="both"/>
      <w:outlineLvl w:val="5"/>
    </w:pPr>
    <w:rPr>
      <w:rFonts w:ascii="Arial" w:hAnsi="Arial"/>
      <w:i/>
      <w:snapToGrid w:val="0"/>
      <w:sz w:val="22"/>
    </w:rPr>
  </w:style>
  <w:style w:type="paragraph" w:styleId="Ttulo7">
    <w:name w:val="heading 7"/>
    <w:basedOn w:val="Normal"/>
    <w:next w:val="Normal"/>
    <w:link w:val="Ttulo7Char"/>
    <w:qFormat/>
    <w:rsid w:val="00DE30A5"/>
    <w:pPr>
      <w:numPr>
        <w:numId w:val="3"/>
      </w:numPr>
      <w:spacing w:before="240" w:after="60"/>
      <w:ind w:left="1275" w:hanging="283"/>
      <w:jc w:val="both"/>
      <w:outlineLvl w:val="6"/>
    </w:pPr>
    <w:rPr>
      <w:rFonts w:ascii="Arial" w:hAnsi="Arial"/>
      <w:snapToGrid w:val="0"/>
    </w:rPr>
  </w:style>
  <w:style w:type="paragraph" w:styleId="Ttulo8">
    <w:name w:val="heading 8"/>
    <w:basedOn w:val="Normal"/>
    <w:next w:val="Normal"/>
    <w:link w:val="Ttulo8Char"/>
    <w:qFormat/>
    <w:rsid w:val="00DE30A5"/>
    <w:pPr>
      <w:numPr>
        <w:numId w:val="4"/>
      </w:numPr>
      <w:spacing w:before="240" w:after="60"/>
      <w:ind w:left="1275" w:hanging="283"/>
      <w:jc w:val="both"/>
      <w:outlineLvl w:val="7"/>
    </w:pPr>
    <w:rPr>
      <w:rFonts w:ascii="Arial" w:hAnsi="Arial"/>
      <w:i/>
      <w:snapToGrid w:val="0"/>
    </w:rPr>
  </w:style>
  <w:style w:type="paragraph" w:styleId="Ttulo9">
    <w:name w:val="heading 9"/>
    <w:basedOn w:val="Normal"/>
    <w:next w:val="Normal"/>
    <w:link w:val="Ttulo9Char"/>
    <w:qFormat/>
    <w:pPr>
      <w:keepNext/>
      <w:jc w:val="both"/>
      <w:outlineLvl w:val="8"/>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Commarcadores2">
    <w:name w:val="List Bullet 2"/>
    <w:basedOn w:val="Normal"/>
    <w:autoRedefine/>
    <w:rsid w:val="00DE30A5"/>
    <w:pPr>
      <w:numPr>
        <w:numId w:val="1"/>
      </w:numPr>
    </w:pPr>
    <w:rPr>
      <w:rFonts w:ascii="Arial" w:hAnsi="Arial"/>
      <w:sz w:val="24"/>
    </w:rPr>
  </w:style>
  <w:style w:type="paragraph" w:styleId="Textoembloco">
    <w:name w:val="Block Text"/>
    <w:basedOn w:val="Normal"/>
    <w:pPr>
      <w:ind w:left="142" w:right="-1" w:hanging="142"/>
      <w:jc w:val="both"/>
    </w:pPr>
    <w:rPr>
      <w:rFonts w:ascii="Arial" w:hAnsi="Arial"/>
      <w:lang w:val="pt-PT"/>
    </w:rPr>
  </w:style>
  <w:style w:type="paragraph" w:styleId="Textodecomentrio">
    <w:name w:val="annotation text"/>
    <w:basedOn w:val="Normal"/>
    <w:link w:val="TextodecomentrioChar"/>
    <w:uiPriority w:val="99"/>
    <w:semiHidden/>
  </w:style>
  <w:style w:type="paragraph" w:styleId="Corpodetexto3">
    <w:name w:val="Body Text 3"/>
    <w:basedOn w:val="Normal"/>
    <w:link w:val="Corpodetexto3Char"/>
    <w:pPr>
      <w:jc w:val="both"/>
    </w:pPr>
    <w:rPr>
      <w:rFonts w:ascii="Arial" w:hAnsi="Arial"/>
      <w:color w:val="FF0000"/>
    </w:rPr>
  </w:style>
  <w:style w:type="paragraph" w:styleId="Recuodecorpodetexto">
    <w:name w:val="Body Text Indent"/>
    <w:basedOn w:val="Normal"/>
    <w:link w:val="RecuodecorpodetextoChar"/>
    <w:pPr>
      <w:ind w:left="2694" w:hanging="993"/>
      <w:jc w:val="both"/>
    </w:pPr>
    <w:rPr>
      <w:rFonts w:ascii="Arial" w:hAnsi="Arial"/>
      <w:sz w:val="24"/>
    </w:rPr>
  </w:style>
  <w:style w:type="paragraph" w:styleId="Corpodetexto2">
    <w:name w:val="Body Text 2"/>
    <w:basedOn w:val="Normal"/>
    <w:link w:val="Corpodetexto2Char"/>
    <w:pPr>
      <w:jc w:val="both"/>
    </w:pPr>
    <w:rPr>
      <w:sz w:val="24"/>
    </w:rPr>
  </w:style>
  <w:style w:type="paragraph" w:styleId="Recuodecorpodetexto2">
    <w:name w:val="Body Text Indent 2"/>
    <w:basedOn w:val="Normal"/>
    <w:link w:val="Recuodecorpodetexto2Char"/>
    <w:pPr>
      <w:tabs>
        <w:tab w:val="left" w:pos="567"/>
      </w:tabs>
      <w:ind w:left="567" w:hanging="567"/>
      <w:jc w:val="both"/>
    </w:pPr>
    <w:rPr>
      <w:rFonts w:ascii="Arial" w:hAnsi="Arial"/>
      <w:sz w:val="22"/>
    </w:rPr>
  </w:style>
  <w:style w:type="paragraph" w:styleId="Corpodetexto">
    <w:name w:val="Body Text"/>
    <w:basedOn w:val="Normal"/>
    <w:link w:val="CorpodetextoChar"/>
    <w:rPr>
      <w:b/>
    </w:rPr>
  </w:style>
  <w:style w:type="paragraph" w:styleId="Recuodecorpodetexto3">
    <w:name w:val="Body Text Indent 3"/>
    <w:basedOn w:val="Normal"/>
    <w:link w:val="Recuodecorpodetexto3Char"/>
    <w:pPr>
      <w:ind w:left="2694" w:hanging="993"/>
      <w:jc w:val="both"/>
    </w:pPr>
    <w:rPr>
      <w:rFonts w:ascii="Arial" w:hAnsi="Arial"/>
      <w:b/>
      <w:i/>
      <w:smallCaps/>
      <w:color w:val="0000FF"/>
      <w:sz w:val="24"/>
    </w:rPr>
  </w:style>
  <w:style w:type="paragraph" w:customStyle="1" w:styleId="S3-PARGRAFO">
    <w:name w:val="S3-PARÁGRAFO"/>
    <w:pPr>
      <w:widowControl w:val="0"/>
      <w:spacing w:before="120" w:after="120" w:line="340" w:lineRule="atLeast"/>
      <w:jc w:val="both"/>
    </w:pPr>
    <w:rPr>
      <w:rFonts w:ascii="Arial" w:hAnsi="Arial"/>
      <w:b/>
      <w:smallCaps/>
      <w:sz w:val="24"/>
    </w:rPr>
  </w:style>
  <w:style w:type="paragraph" w:customStyle="1" w:styleId="S4-LETRAa">
    <w:name w:val="S4-LETRA (a)"/>
    <w:pPr>
      <w:keepLines/>
      <w:widowControl w:val="0"/>
      <w:spacing w:before="120" w:after="120" w:line="440" w:lineRule="exact"/>
      <w:jc w:val="both"/>
    </w:pPr>
    <w:rPr>
      <w:rFonts w:ascii="Arial" w:hAnsi="Arial"/>
      <w:b/>
      <w:sz w:val="24"/>
    </w:rPr>
  </w:style>
  <w:style w:type="paragraph" w:customStyle="1" w:styleId="Corpodetexto21">
    <w:name w:val="Corpo de texto 21"/>
    <w:basedOn w:val="Normal"/>
    <w:pPr>
      <w:widowControl w:val="0"/>
      <w:spacing w:before="120" w:after="120" w:line="340" w:lineRule="exact"/>
      <w:jc w:val="both"/>
    </w:pPr>
    <w:rPr>
      <w:rFonts w:ascii="Arial" w:hAnsi="Arial" w:cs="Arial"/>
      <w:sz w:val="24"/>
      <w:lang w:val="fr-FR"/>
    </w:rPr>
  </w:style>
  <w:style w:type="character" w:styleId="HiperlinkVisitado">
    <w:name w:val="FollowedHyperlink"/>
    <w:rPr>
      <w:color w:val="800080"/>
      <w:u w:val="single"/>
    </w:rPr>
  </w:style>
  <w:style w:type="character" w:styleId="Hyperlink">
    <w:name w:val="Hyperlink"/>
    <w:uiPriority w:val="99"/>
    <w:rPr>
      <w:color w:val="000055"/>
      <w:u w:val="single"/>
    </w:rPr>
  </w:style>
  <w:style w:type="character" w:styleId="Nmerodepgina">
    <w:name w:val="page number"/>
    <w:basedOn w:val="Fontepargpadro"/>
  </w:style>
  <w:style w:type="paragraph" w:customStyle="1" w:styleId="NumContinue">
    <w:name w:val="Num Continue"/>
    <w:basedOn w:val="Corpodetexto"/>
    <w:pPr>
      <w:spacing w:after="240"/>
      <w:jc w:val="both"/>
    </w:pPr>
    <w:rPr>
      <w:rFonts w:cs="Arial"/>
      <w:b w:val="0"/>
      <w:sz w:val="24"/>
      <w:szCs w:val="30"/>
      <w:lang w:val="en-US"/>
    </w:rPr>
  </w:style>
  <w:style w:type="paragraph" w:styleId="Ttulo">
    <w:name w:val="Title"/>
    <w:basedOn w:val="Normal"/>
    <w:link w:val="TtuloChar"/>
    <w:qFormat/>
    <w:pPr>
      <w:widowControl w:val="0"/>
      <w:jc w:val="center"/>
    </w:pPr>
    <w:rPr>
      <w:rFonts w:ascii="Arial" w:hAnsi="Arial"/>
      <w:b/>
      <w:snapToGrid w:val="0"/>
      <w:sz w:val="24"/>
    </w:rPr>
  </w:style>
  <w:style w:type="paragraph" w:customStyle="1" w:styleId="Arial">
    <w:name w:val="Arial"/>
    <w:basedOn w:val="Normal"/>
    <w:pPr>
      <w:keepLines/>
      <w:widowControl w:val="0"/>
      <w:tabs>
        <w:tab w:val="left" w:pos="1418"/>
      </w:tabs>
      <w:jc w:val="both"/>
    </w:pPr>
    <w:rPr>
      <w:rFonts w:ascii="Arial" w:hAnsi="Arial"/>
      <w:sz w:val="24"/>
    </w:rPr>
  </w:style>
  <w:style w:type="paragraph" w:styleId="Legenda">
    <w:name w:val="caption"/>
    <w:basedOn w:val="Normal"/>
    <w:next w:val="Normal"/>
    <w:qFormat/>
    <w:pPr>
      <w:jc w:val="center"/>
    </w:pPr>
    <w:rPr>
      <w:b/>
    </w:rPr>
  </w:style>
  <w:style w:type="paragraph" w:styleId="Textodebalo">
    <w:name w:val="Balloon Text"/>
    <w:basedOn w:val="Normal"/>
    <w:link w:val="TextodebaloChar"/>
    <w:semiHidden/>
    <w:rPr>
      <w:rFonts w:ascii="Tahoma" w:hAnsi="Tahoma" w:cs="Tahoma"/>
      <w:sz w:val="16"/>
      <w:szCs w:val="16"/>
    </w:rPr>
  </w:style>
  <w:style w:type="character" w:styleId="Forte">
    <w:name w:val="Strong"/>
    <w:uiPriority w:val="22"/>
    <w:qFormat/>
    <w:rPr>
      <w:b/>
      <w:bCs/>
    </w:rPr>
  </w:style>
  <w:style w:type="paragraph" w:styleId="Commarcadores">
    <w:name w:val="List Bullet"/>
    <w:basedOn w:val="Normal"/>
    <w:autoRedefine/>
    <w:rsid w:val="00DE30A5"/>
    <w:pPr>
      <w:numPr>
        <w:numId w:val="5"/>
      </w:numPr>
    </w:pPr>
  </w:style>
  <w:style w:type="character" w:styleId="Refdecomentrio">
    <w:name w:val="annotation reference"/>
    <w:semiHidden/>
    <w:rsid w:val="00862782"/>
    <w:rPr>
      <w:sz w:val="16"/>
      <w:szCs w:val="16"/>
    </w:rPr>
  </w:style>
  <w:style w:type="paragraph" w:styleId="Assuntodocomentrio">
    <w:name w:val="annotation subject"/>
    <w:basedOn w:val="Textodecomentrio"/>
    <w:next w:val="Textodecomentrio"/>
    <w:link w:val="AssuntodocomentrioChar"/>
    <w:semiHidden/>
    <w:rsid w:val="00862782"/>
    <w:rPr>
      <w:b/>
      <w:bCs/>
    </w:rPr>
  </w:style>
  <w:style w:type="paragraph" w:customStyle="1" w:styleId="Novidade">
    <w:name w:val="Novidade"/>
    <w:basedOn w:val="Normal"/>
    <w:rsid w:val="007D2A32"/>
    <w:pPr>
      <w:ind w:right="-1"/>
      <w:jc w:val="both"/>
    </w:pPr>
    <w:rPr>
      <w:rFonts w:ascii="Arial" w:hAnsi="Arial"/>
      <w:i/>
      <w:color w:val="FF0000"/>
      <w:sz w:val="24"/>
    </w:rPr>
  </w:style>
  <w:style w:type="table" w:styleId="Tabelacomgrade">
    <w:name w:val="Table Grid"/>
    <w:basedOn w:val="Tabelanormal"/>
    <w:rsid w:val="00E24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3B91"/>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53197"/>
    <w:pPr>
      <w:ind w:left="708"/>
    </w:pPr>
  </w:style>
  <w:style w:type="paragraph" w:styleId="NormalWeb">
    <w:name w:val="Normal (Web)"/>
    <w:basedOn w:val="Normal"/>
    <w:uiPriority w:val="99"/>
    <w:unhideWhenUsed/>
    <w:rsid w:val="00C660E5"/>
    <w:pPr>
      <w:spacing w:before="100" w:beforeAutospacing="1" w:after="100" w:afterAutospacing="1"/>
    </w:pPr>
    <w:rPr>
      <w:sz w:val="24"/>
      <w:szCs w:val="24"/>
    </w:rPr>
  </w:style>
  <w:style w:type="character" w:customStyle="1" w:styleId="RodapChar">
    <w:name w:val="Rodapé Char"/>
    <w:link w:val="Rodap"/>
    <w:rsid w:val="001F0B63"/>
  </w:style>
  <w:style w:type="character" w:customStyle="1" w:styleId="st">
    <w:name w:val="st"/>
    <w:rsid w:val="00023705"/>
  </w:style>
  <w:style w:type="character" w:styleId="nfase">
    <w:name w:val="Emphasis"/>
    <w:uiPriority w:val="20"/>
    <w:qFormat/>
    <w:rsid w:val="00C466CD"/>
    <w:rPr>
      <w:i/>
      <w:iCs/>
    </w:rPr>
  </w:style>
  <w:style w:type="character" w:customStyle="1" w:styleId="word">
    <w:name w:val="word"/>
    <w:rsid w:val="00093842"/>
  </w:style>
  <w:style w:type="character" w:customStyle="1" w:styleId="CabealhoChar">
    <w:name w:val="Cabeçalho Char"/>
    <w:link w:val="Cabealho"/>
    <w:rsid w:val="0077207B"/>
  </w:style>
  <w:style w:type="paragraph" w:customStyle="1" w:styleId="textonormal">
    <w:name w:val="textonormal"/>
    <w:basedOn w:val="Normal"/>
    <w:rsid w:val="00406F9B"/>
    <w:pPr>
      <w:spacing w:before="100" w:beforeAutospacing="1" w:after="100" w:afterAutospacing="1"/>
    </w:pPr>
    <w:rPr>
      <w:rFonts w:ascii="Arial" w:eastAsia="MS Mincho" w:hAnsi="Arial" w:cs="Arial"/>
      <w:sz w:val="18"/>
      <w:szCs w:val="18"/>
      <w:lang w:eastAsia="ja-JP"/>
    </w:rPr>
  </w:style>
  <w:style w:type="character" w:customStyle="1" w:styleId="Ttulo9Char">
    <w:name w:val="Título 9 Char"/>
    <w:link w:val="Ttulo9"/>
    <w:rsid w:val="006D6032"/>
    <w:rPr>
      <w:rFonts w:ascii="Arial" w:hAnsi="Arial"/>
      <w:b/>
      <w:lang w:eastAsia="pt-BR"/>
    </w:rPr>
  </w:style>
  <w:style w:type="character" w:customStyle="1" w:styleId="Corpodetexto3Char">
    <w:name w:val="Corpo de texto 3 Char"/>
    <w:link w:val="Corpodetexto3"/>
    <w:rsid w:val="006D6032"/>
    <w:rPr>
      <w:rFonts w:ascii="Arial" w:hAnsi="Arial"/>
      <w:color w:val="FF0000"/>
      <w:lang w:eastAsia="pt-BR"/>
    </w:rPr>
  </w:style>
  <w:style w:type="character" w:customStyle="1" w:styleId="CorpodetextoChar">
    <w:name w:val="Corpo de texto Char"/>
    <w:link w:val="Corpodetexto"/>
    <w:rsid w:val="006D6032"/>
    <w:rPr>
      <w:b/>
      <w:lang w:eastAsia="pt-BR"/>
    </w:rPr>
  </w:style>
  <w:style w:type="paragraph" w:styleId="CabealhodoSumrio">
    <w:name w:val="TOC Heading"/>
    <w:basedOn w:val="Ttulo1"/>
    <w:next w:val="Normal"/>
    <w:uiPriority w:val="39"/>
    <w:unhideWhenUsed/>
    <w:qFormat/>
    <w:rsid w:val="004E0447"/>
    <w:pPr>
      <w:keepLines/>
      <w:spacing w:before="240" w:line="259" w:lineRule="auto"/>
      <w:outlineLvl w:val="9"/>
    </w:pPr>
    <w:rPr>
      <w:rFonts w:ascii="Calibri Light" w:eastAsia="MS Gothic" w:hAnsi="Calibri Light"/>
      <w:b w:val="0"/>
      <w:color w:val="2E74B5"/>
      <w:sz w:val="32"/>
      <w:szCs w:val="32"/>
      <w:lang w:eastAsia="ja-JP"/>
    </w:rPr>
  </w:style>
  <w:style w:type="paragraph" w:styleId="Sumrio1">
    <w:name w:val="toc 1"/>
    <w:basedOn w:val="Normal"/>
    <w:next w:val="Normal"/>
    <w:link w:val="Sumrio1Char"/>
    <w:autoRedefine/>
    <w:uiPriority w:val="39"/>
    <w:rsid w:val="004E0447"/>
  </w:style>
  <w:style w:type="paragraph" w:styleId="Sumrio2">
    <w:name w:val="toc 2"/>
    <w:basedOn w:val="Normal"/>
    <w:next w:val="Normal"/>
    <w:autoRedefine/>
    <w:uiPriority w:val="39"/>
    <w:rsid w:val="004E0447"/>
    <w:pPr>
      <w:ind w:left="200"/>
    </w:pPr>
  </w:style>
  <w:style w:type="paragraph" w:customStyle="1" w:styleId="Estilo1">
    <w:name w:val="Estilo1"/>
    <w:basedOn w:val="Sumrio1"/>
    <w:link w:val="Estilo1Char"/>
    <w:qFormat/>
    <w:rsid w:val="00910066"/>
    <w:pPr>
      <w:tabs>
        <w:tab w:val="right" w:leader="dot" w:pos="9737"/>
      </w:tabs>
    </w:pPr>
  </w:style>
  <w:style w:type="paragraph" w:customStyle="1" w:styleId="EstiloArial10ptJustificado">
    <w:name w:val="Estilo Arial 10 pt Justificado"/>
    <w:basedOn w:val="Normal"/>
    <w:rsid w:val="002E1FC1"/>
    <w:pPr>
      <w:spacing w:before="120" w:after="120"/>
      <w:jc w:val="both"/>
    </w:pPr>
    <w:rPr>
      <w:rFonts w:ascii="Arial" w:hAnsi="Arial"/>
    </w:rPr>
  </w:style>
  <w:style w:type="character" w:customStyle="1" w:styleId="Sumrio1Char">
    <w:name w:val="Sumário 1 Char"/>
    <w:link w:val="Sumrio1"/>
    <w:uiPriority w:val="39"/>
    <w:rsid w:val="00910066"/>
    <w:rPr>
      <w:lang w:eastAsia="pt-BR"/>
    </w:rPr>
  </w:style>
  <w:style w:type="character" w:customStyle="1" w:styleId="Estilo1Char">
    <w:name w:val="Estilo1 Char"/>
    <w:basedOn w:val="Sumrio1Char"/>
    <w:link w:val="Estilo1"/>
    <w:rsid w:val="00910066"/>
    <w:rPr>
      <w:lang w:eastAsia="pt-BR"/>
    </w:rPr>
  </w:style>
  <w:style w:type="character" w:customStyle="1" w:styleId="Ttulo1Char">
    <w:name w:val="Título 1 Char"/>
    <w:basedOn w:val="Fontepargpadro"/>
    <w:link w:val="Ttulo1"/>
    <w:rsid w:val="00EF0F7D"/>
    <w:rPr>
      <w:rFonts w:ascii="Arial" w:hAnsi="Arial"/>
      <w:b/>
      <w:sz w:val="22"/>
    </w:rPr>
  </w:style>
  <w:style w:type="character" w:customStyle="1" w:styleId="st1">
    <w:name w:val="st1"/>
    <w:basedOn w:val="Fontepargpadro"/>
    <w:rsid w:val="00E63BE8"/>
  </w:style>
  <w:style w:type="character" w:customStyle="1" w:styleId="Ttulo2Char">
    <w:name w:val="Título 2 Char"/>
    <w:basedOn w:val="Fontepargpadro"/>
    <w:link w:val="Ttulo2"/>
    <w:rsid w:val="002C4B47"/>
    <w:rPr>
      <w:rFonts w:ascii="Arial" w:hAnsi="Arial"/>
      <w:i/>
      <w:color w:val="0000FF"/>
      <w:vertAlign w:val="superscript"/>
    </w:rPr>
  </w:style>
  <w:style w:type="character" w:customStyle="1" w:styleId="Ttulo3Char">
    <w:name w:val="Título 3 Char"/>
    <w:basedOn w:val="Fontepargpadro"/>
    <w:link w:val="Ttulo3"/>
    <w:rsid w:val="002C4B47"/>
    <w:rPr>
      <w:rFonts w:ascii="Arial" w:hAnsi="Arial"/>
      <w:b/>
      <w:smallCaps/>
      <w:color w:val="808080"/>
      <w:sz w:val="24"/>
    </w:rPr>
  </w:style>
  <w:style w:type="character" w:customStyle="1" w:styleId="Ttulo4Char">
    <w:name w:val="Título 4 Char"/>
    <w:basedOn w:val="Fontepargpadro"/>
    <w:link w:val="Ttulo4"/>
    <w:uiPriority w:val="9"/>
    <w:rsid w:val="002C4B47"/>
    <w:rPr>
      <w:rFonts w:ascii="Arial" w:hAnsi="Arial"/>
      <w:b/>
      <w:sz w:val="22"/>
    </w:rPr>
  </w:style>
  <w:style w:type="character" w:customStyle="1" w:styleId="Ttulo5Char">
    <w:name w:val="Título 5 Char"/>
    <w:basedOn w:val="Fontepargpadro"/>
    <w:link w:val="Ttulo5"/>
    <w:rsid w:val="002C4B47"/>
    <w:rPr>
      <w:rFonts w:ascii="Arial" w:hAnsi="Arial"/>
      <w:b/>
      <w:sz w:val="24"/>
    </w:rPr>
  </w:style>
  <w:style w:type="character" w:customStyle="1" w:styleId="Ttulo6Char">
    <w:name w:val="Título 6 Char"/>
    <w:basedOn w:val="Fontepargpadro"/>
    <w:link w:val="Ttulo6"/>
    <w:rsid w:val="002C4B47"/>
    <w:rPr>
      <w:rFonts w:ascii="Arial" w:hAnsi="Arial"/>
      <w:i/>
      <w:snapToGrid w:val="0"/>
      <w:sz w:val="22"/>
    </w:rPr>
  </w:style>
  <w:style w:type="character" w:customStyle="1" w:styleId="Ttulo7Char">
    <w:name w:val="Título 7 Char"/>
    <w:basedOn w:val="Fontepargpadro"/>
    <w:link w:val="Ttulo7"/>
    <w:rsid w:val="002C4B47"/>
    <w:rPr>
      <w:rFonts w:ascii="Arial" w:hAnsi="Arial"/>
      <w:snapToGrid w:val="0"/>
    </w:rPr>
  </w:style>
  <w:style w:type="character" w:customStyle="1" w:styleId="Ttulo8Char">
    <w:name w:val="Título 8 Char"/>
    <w:basedOn w:val="Fontepargpadro"/>
    <w:link w:val="Ttulo8"/>
    <w:rsid w:val="002C4B47"/>
    <w:rPr>
      <w:rFonts w:ascii="Arial" w:hAnsi="Arial"/>
      <w:i/>
      <w:snapToGrid w:val="0"/>
    </w:rPr>
  </w:style>
  <w:style w:type="character" w:customStyle="1" w:styleId="TextodecomentrioChar">
    <w:name w:val="Texto de comentário Char"/>
    <w:basedOn w:val="Fontepargpadro"/>
    <w:link w:val="Textodecomentrio"/>
    <w:uiPriority w:val="99"/>
    <w:semiHidden/>
    <w:rsid w:val="002C4B47"/>
  </w:style>
  <w:style w:type="character" w:customStyle="1" w:styleId="RecuodecorpodetextoChar">
    <w:name w:val="Recuo de corpo de texto Char"/>
    <w:basedOn w:val="Fontepargpadro"/>
    <w:link w:val="Recuodecorpodetexto"/>
    <w:rsid w:val="002C4B47"/>
    <w:rPr>
      <w:rFonts w:ascii="Arial" w:hAnsi="Arial"/>
      <w:sz w:val="24"/>
    </w:rPr>
  </w:style>
  <w:style w:type="character" w:customStyle="1" w:styleId="Corpodetexto2Char">
    <w:name w:val="Corpo de texto 2 Char"/>
    <w:basedOn w:val="Fontepargpadro"/>
    <w:link w:val="Corpodetexto2"/>
    <w:rsid w:val="002C4B47"/>
    <w:rPr>
      <w:sz w:val="24"/>
    </w:rPr>
  </w:style>
  <w:style w:type="character" w:customStyle="1" w:styleId="Recuodecorpodetexto2Char">
    <w:name w:val="Recuo de corpo de texto 2 Char"/>
    <w:basedOn w:val="Fontepargpadro"/>
    <w:link w:val="Recuodecorpodetexto2"/>
    <w:rsid w:val="002C4B47"/>
    <w:rPr>
      <w:rFonts w:ascii="Arial" w:hAnsi="Arial"/>
      <w:sz w:val="22"/>
    </w:rPr>
  </w:style>
  <w:style w:type="character" w:customStyle="1" w:styleId="Recuodecorpodetexto3Char">
    <w:name w:val="Recuo de corpo de texto 3 Char"/>
    <w:basedOn w:val="Fontepargpadro"/>
    <w:link w:val="Recuodecorpodetexto3"/>
    <w:rsid w:val="002C4B47"/>
    <w:rPr>
      <w:rFonts w:ascii="Arial" w:hAnsi="Arial"/>
      <w:b/>
      <w:i/>
      <w:smallCaps/>
      <w:color w:val="0000FF"/>
      <w:sz w:val="24"/>
    </w:rPr>
  </w:style>
  <w:style w:type="character" w:customStyle="1" w:styleId="TtuloChar">
    <w:name w:val="Título Char"/>
    <w:basedOn w:val="Fontepargpadro"/>
    <w:link w:val="Ttulo"/>
    <w:rsid w:val="002C4B47"/>
    <w:rPr>
      <w:rFonts w:ascii="Arial" w:hAnsi="Arial"/>
      <w:b/>
      <w:snapToGrid w:val="0"/>
      <w:sz w:val="24"/>
    </w:rPr>
  </w:style>
  <w:style w:type="character" w:customStyle="1" w:styleId="TextodebaloChar">
    <w:name w:val="Texto de balão Char"/>
    <w:basedOn w:val="Fontepargpadro"/>
    <w:link w:val="Textodebalo"/>
    <w:semiHidden/>
    <w:rsid w:val="002C4B47"/>
    <w:rPr>
      <w:rFonts w:ascii="Tahoma" w:hAnsi="Tahoma" w:cs="Tahoma"/>
      <w:sz w:val="16"/>
      <w:szCs w:val="16"/>
    </w:rPr>
  </w:style>
  <w:style w:type="character" w:customStyle="1" w:styleId="AssuntodocomentrioChar">
    <w:name w:val="Assunto do comentário Char"/>
    <w:basedOn w:val="TextodecomentrioChar"/>
    <w:link w:val="Assuntodocomentrio"/>
    <w:semiHidden/>
    <w:rsid w:val="002C4B47"/>
    <w:rPr>
      <w:b/>
      <w:bCs/>
    </w:rPr>
  </w:style>
  <w:style w:type="character" w:styleId="MenoPendente">
    <w:name w:val="Unresolved Mention"/>
    <w:basedOn w:val="Fontepargpadro"/>
    <w:uiPriority w:val="99"/>
    <w:semiHidden/>
    <w:unhideWhenUsed/>
    <w:rsid w:val="006B2633"/>
    <w:rPr>
      <w:color w:val="605E5C"/>
      <w:shd w:val="clear" w:color="auto" w:fill="E1DFDD"/>
    </w:rPr>
  </w:style>
  <w:style w:type="paragraph" w:customStyle="1" w:styleId="xmsonormal">
    <w:name w:val="x_msonormal"/>
    <w:basedOn w:val="Normal"/>
    <w:rsid w:val="00A70411"/>
    <w:rPr>
      <w:rFonts w:ascii="Calibri" w:eastAsiaTheme="minorHAnsi" w:hAnsi="Calibri"/>
      <w:sz w:val="22"/>
      <w:szCs w:val="22"/>
    </w:rPr>
  </w:style>
  <w:style w:type="paragraph" w:customStyle="1" w:styleId="xparagraph">
    <w:name w:val="x_paragraph"/>
    <w:basedOn w:val="Normal"/>
    <w:rsid w:val="00A70411"/>
    <w:pPr>
      <w:spacing w:before="100" w:beforeAutospacing="1" w:after="100" w:afterAutospacing="1"/>
    </w:pPr>
    <w:rPr>
      <w:rFonts w:eastAsiaTheme="minorHAnsi"/>
      <w:sz w:val="24"/>
      <w:szCs w:val="24"/>
    </w:rPr>
  </w:style>
  <w:style w:type="paragraph" w:styleId="Sumrio3">
    <w:name w:val="toc 3"/>
    <w:basedOn w:val="Normal"/>
    <w:next w:val="Normal"/>
    <w:autoRedefine/>
    <w:uiPriority w:val="39"/>
    <w:unhideWhenUsed/>
    <w:rsid w:val="00C472DE"/>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Sumrio4">
    <w:name w:val="toc 4"/>
    <w:basedOn w:val="Normal"/>
    <w:next w:val="Normal"/>
    <w:autoRedefine/>
    <w:uiPriority w:val="39"/>
    <w:unhideWhenUsed/>
    <w:rsid w:val="00C472DE"/>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Sumrio5">
    <w:name w:val="toc 5"/>
    <w:basedOn w:val="Normal"/>
    <w:next w:val="Normal"/>
    <w:autoRedefine/>
    <w:uiPriority w:val="39"/>
    <w:unhideWhenUsed/>
    <w:rsid w:val="00C472DE"/>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Sumrio6">
    <w:name w:val="toc 6"/>
    <w:basedOn w:val="Normal"/>
    <w:next w:val="Normal"/>
    <w:autoRedefine/>
    <w:uiPriority w:val="39"/>
    <w:unhideWhenUsed/>
    <w:rsid w:val="00C472D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umrio7">
    <w:name w:val="toc 7"/>
    <w:basedOn w:val="Normal"/>
    <w:next w:val="Normal"/>
    <w:autoRedefine/>
    <w:uiPriority w:val="39"/>
    <w:unhideWhenUsed/>
    <w:rsid w:val="00C472D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umrio8">
    <w:name w:val="toc 8"/>
    <w:basedOn w:val="Normal"/>
    <w:next w:val="Normal"/>
    <w:autoRedefine/>
    <w:uiPriority w:val="39"/>
    <w:unhideWhenUsed/>
    <w:rsid w:val="00C472D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umrio9">
    <w:name w:val="toc 9"/>
    <w:basedOn w:val="Normal"/>
    <w:next w:val="Normal"/>
    <w:autoRedefine/>
    <w:uiPriority w:val="39"/>
    <w:unhideWhenUsed/>
    <w:rsid w:val="00C472DE"/>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o">
    <w:name w:val="Revision"/>
    <w:hidden/>
    <w:uiPriority w:val="99"/>
    <w:semiHidden/>
    <w:rsid w:val="0062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238">
      <w:bodyDiv w:val="1"/>
      <w:marLeft w:val="0"/>
      <w:marRight w:val="0"/>
      <w:marTop w:val="0"/>
      <w:marBottom w:val="0"/>
      <w:divBdr>
        <w:top w:val="none" w:sz="0" w:space="0" w:color="auto"/>
        <w:left w:val="none" w:sz="0" w:space="0" w:color="auto"/>
        <w:bottom w:val="none" w:sz="0" w:space="0" w:color="auto"/>
        <w:right w:val="none" w:sz="0" w:space="0" w:color="auto"/>
      </w:divBdr>
    </w:div>
    <w:div w:id="36123458">
      <w:bodyDiv w:val="1"/>
      <w:marLeft w:val="0"/>
      <w:marRight w:val="0"/>
      <w:marTop w:val="0"/>
      <w:marBottom w:val="0"/>
      <w:divBdr>
        <w:top w:val="none" w:sz="0" w:space="0" w:color="auto"/>
        <w:left w:val="none" w:sz="0" w:space="0" w:color="auto"/>
        <w:bottom w:val="none" w:sz="0" w:space="0" w:color="auto"/>
        <w:right w:val="none" w:sz="0" w:space="0" w:color="auto"/>
      </w:divBdr>
    </w:div>
    <w:div w:id="68888742">
      <w:bodyDiv w:val="1"/>
      <w:marLeft w:val="0"/>
      <w:marRight w:val="0"/>
      <w:marTop w:val="0"/>
      <w:marBottom w:val="0"/>
      <w:divBdr>
        <w:top w:val="none" w:sz="0" w:space="0" w:color="auto"/>
        <w:left w:val="none" w:sz="0" w:space="0" w:color="auto"/>
        <w:bottom w:val="none" w:sz="0" w:space="0" w:color="auto"/>
        <w:right w:val="none" w:sz="0" w:space="0" w:color="auto"/>
      </w:divBdr>
    </w:div>
    <w:div w:id="16849373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86791943">
      <w:bodyDiv w:val="1"/>
      <w:marLeft w:val="0"/>
      <w:marRight w:val="0"/>
      <w:marTop w:val="0"/>
      <w:marBottom w:val="0"/>
      <w:divBdr>
        <w:top w:val="none" w:sz="0" w:space="0" w:color="auto"/>
        <w:left w:val="none" w:sz="0" w:space="0" w:color="auto"/>
        <w:bottom w:val="none" w:sz="0" w:space="0" w:color="auto"/>
        <w:right w:val="none" w:sz="0" w:space="0" w:color="auto"/>
      </w:divBdr>
      <w:divsChild>
        <w:div w:id="112675514">
          <w:marLeft w:val="1166"/>
          <w:marRight w:val="0"/>
          <w:marTop w:val="0"/>
          <w:marBottom w:val="0"/>
          <w:divBdr>
            <w:top w:val="none" w:sz="0" w:space="0" w:color="auto"/>
            <w:left w:val="none" w:sz="0" w:space="0" w:color="auto"/>
            <w:bottom w:val="none" w:sz="0" w:space="0" w:color="auto"/>
            <w:right w:val="none" w:sz="0" w:space="0" w:color="auto"/>
          </w:divBdr>
        </w:div>
        <w:div w:id="1051465973">
          <w:marLeft w:val="1166"/>
          <w:marRight w:val="0"/>
          <w:marTop w:val="0"/>
          <w:marBottom w:val="0"/>
          <w:divBdr>
            <w:top w:val="none" w:sz="0" w:space="0" w:color="auto"/>
            <w:left w:val="none" w:sz="0" w:space="0" w:color="auto"/>
            <w:bottom w:val="none" w:sz="0" w:space="0" w:color="auto"/>
            <w:right w:val="none" w:sz="0" w:space="0" w:color="auto"/>
          </w:divBdr>
        </w:div>
      </w:divsChild>
    </w:div>
    <w:div w:id="190580066">
      <w:bodyDiv w:val="1"/>
      <w:marLeft w:val="0"/>
      <w:marRight w:val="0"/>
      <w:marTop w:val="0"/>
      <w:marBottom w:val="0"/>
      <w:divBdr>
        <w:top w:val="none" w:sz="0" w:space="0" w:color="auto"/>
        <w:left w:val="none" w:sz="0" w:space="0" w:color="auto"/>
        <w:bottom w:val="none" w:sz="0" w:space="0" w:color="auto"/>
        <w:right w:val="none" w:sz="0" w:space="0" w:color="auto"/>
      </w:divBdr>
    </w:div>
    <w:div w:id="196745749">
      <w:bodyDiv w:val="1"/>
      <w:marLeft w:val="0"/>
      <w:marRight w:val="0"/>
      <w:marTop w:val="0"/>
      <w:marBottom w:val="0"/>
      <w:divBdr>
        <w:top w:val="none" w:sz="0" w:space="0" w:color="auto"/>
        <w:left w:val="none" w:sz="0" w:space="0" w:color="auto"/>
        <w:bottom w:val="none" w:sz="0" w:space="0" w:color="auto"/>
        <w:right w:val="none" w:sz="0" w:space="0" w:color="auto"/>
      </w:divBdr>
    </w:div>
    <w:div w:id="290092883">
      <w:bodyDiv w:val="1"/>
      <w:marLeft w:val="0"/>
      <w:marRight w:val="0"/>
      <w:marTop w:val="0"/>
      <w:marBottom w:val="0"/>
      <w:divBdr>
        <w:top w:val="none" w:sz="0" w:space="0" w:color="auto"/>
        <w:left w:val="none" w:sz="0" w:space="0" w:color="auto"/>
        <w:bottom w:val="none" w:sz="0" w:space="0" w:color="auto"/>
        <w:right w:val="none" w:sz="0" w:space="0" w:color="auto"/>
      </w:divBdr>
    </w:div>
    <w:div w:id="353849654">
      <w:bodyDiv w:val="1"/>
      <w:marLeft w:val="0"/>
      <w:marRight w:val="0"/>
      <w:marTop w:val="0"/>
      <w:marBottom w:val="0"/>
      <w:divBdr>
        <w:top w:val="none" w:sz="0" w:space="0" w:color="auto"/>
        <w:left w:val="none" w:sz="0" w:space="0" w:color="auto"/>
        <w:bottom w:val="none" w:sz="0" w:space="0" w:color="auto"/>
        <w:right w:val="none" w:sz="0" w:space="0" w:color="auto"/>
      </w:divBdr>
    </w:div>
    <w:div w:id="400060847">
      <w:bodyDiv w:val="1"/>
      <w:marLeft w:val="0"/>
      <w:marRight w:val="0"/>
      <w:marTop w:val="0"/>
      <w:marBottom w:val="0"/>
      <w:divBdr>
        <w:top w:val="none" w:sz="0" w:space="0" w:color="auto"/>
        <w:left w:val="none" w:sz="0" w:space="0" w:color="auto"/>
        <w:bottom w:val="none" w:sz="0" w:space="0" w:color="auto"/>
        <w:right w:val="none" w:sz="0" w:space="0" w:color="auto"/>
      </w:divBdr>
      <w:divsChild>
        <w:div w:id="1761945356">
          <w:marLeft w:val="0"/>
          <w:marRight w:val="0"/>
          <w:marTop w:val="0"/>
          <w:marBottom w:val="0"/>
          <w:divBdr>
            <w:top w:val="none" w:sz="0" w:space="0" w:color="auto"/>
            <w:left w:val="none" w:sz="0" w:space="0" w:color="auto"/>
            <w:bottom w:val="none" w:sz="0" w:space="0" w:color="auto"/>
            <w:right w:val="none" w:sz="0" w:space="0" w:color="auto"/>
          </w:divBdr>
          <w:divsChild>
            <w:div w:id="1573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5856">
      <w:bodyDiv w:val="1"/>
      <w:marLeft w:val="0"/>
      <w:marRight w:val="0"/>
      <w:marTop w:val="0"/>
      <w:marBottom w:val="0"/>
      <w:divBdr>
        <w:top w:val="none" w:sz="0" w:space="0" w:color="auto"/>
        <w:left w:val="none" w:sz="0" w:space="0" w:color="auto"/>
        <w:bottom w:val="none" w:sz="0" w:space="0" w:color="auto"/>
        <w:right w:val="none" w:sz="0" w:space="0" w:color="auto"/>
      </w:divBdr>
    </w:div>
    <w:div w:id="471873614">
      <w:bodyDiv w:val="1"/>
      <w:marLeft w:val="0"/>
      <w:marRight w:val="0"/>
      <w:marTop w:val="0"/>
      <w:marBottom w:val="0"/>
      <w:divBdr>
        <w:top w:val="none" w:sz="0" w:space="0" w:color="auto"/>
        <w:left w:val="none" w:sz="0" w:space="0" w:color="auto"/>
        <w:bottom w:val="none" w:sz="0" w:space="0" w:color="auto"/>
        <w:right w:val="none" w:sz="0" w:space="0" w:color="auto"/>
      </w:divBdr>
    </w:div>
    <w:div w:id="538666822">
      <w:bodyDiv w:val="1"/>
      <w:marLeft w:val="0"/>
      <w:marRight w:val="0"/>
      <w:marTop w:val="0"/>
      <w:marBottom w:val="0"/>
      <w:divBdr>
        <w:top w:val="none" w:sz="0" w:space="0" w:color="auto"/>
        <w:left w:val="none" w:sz="0" w:space="0" w:color="auto"/>
        <w:bottom w:val="none" w:sz="0" w:space="0" w:color="auto"/>
        <w:right w:val="none" w:sz="0" w:space="0" w:color="auto"/>
      </w:divBdr>
    </w:div>
    <w:div w:id="540552193">
      <w:bodyDiv w:val="1"/>
      <w:marLeft w:val="0"/>
      <w:marRight w:val="0"/>
      <w:marTop w:val="0"/>
      <w:marBottom w:val="0"/>
      <w:divBdr>
        <w:top w:val="none" w:sz="0" w:space="0" w:color="auto"/>
        <w:left w:val="none" w:sz="0" w:space="0" w:color="auto"/>
        <w:bottom w:val="none" w:sz="0" w:space="0" w:color="auto"/>
        <w:right w:val="none" w:sz="0" w:space="0" w:color="auto"/>
      </w:divBdr>
      <w:divsChild>
        <w:div w:id="1199203379">
          <w:marLeft w:val="0"/>
          <w:marRight w:val="0"/>
          <w:marTop w:val="0"/>
          <w:marBottom w:val="0"/>
          <w:divBdr>
            <w:top w:val="none" w:sz="0" w:space="0" w:color="auto"/>
            <w:left w:val="none" w:sz="0" w:space="0" w:color="auto"/>
            <w:bottom w:val="none" w:sz="0" w:space="0" w:color="auto"/>
            <w:right w:val="none" w:sz="0" w:space="0" w:color="auto"/>
          </w:divBdr>
        </w:div>
      </w:divsChild>
    </w:div>
    <w:div w:id="542984140">
      <w:bodyDiv w:val="1"/>
      <w:marLeft w:val="0"/>
      <w:marRight w:val="0"/>
      <w:marTop w:val="0"/>
      <w:marBottom w:val="0"/>
      <w:divBdr>
        <w:top w:val="none" w:sz="0" w:space="0" w:color="auto"/>
        <w:left w:val="none" w:sz="0" w:space="0" w:color="auto"/>
        <w:bottom w:val="none" w:sz="0" w:space="0" w:color="auto"/>
        <w:right w:val="none" w:sz="0" w:space="0" w:color="auto"/>
      </w:divBdr>
      <w:divsChild>
        <w:div w:id="958875730">
          <w:marLeft w:val="0"/>
          <w:marRight w:val="0"/>
          <w:marTop w:val="0"/>
          <w:marBottom w:val="0"/>
          <w:divBdr>
            <w:top w:val="none" w:sz="0" w:space="0" w:color="auto"/>
            <w:left w:val="none" w:sz="0" w:space="0" w:color="auto"/>
            <w:bottom w:val="none" w:sz="0" w:space="0" w:color="auto"/>
            <w:right w:val="none" w:sz="0" w:space="0" w:color="auto"/>
          </w:divBdr>
        </w:div>
        <w:div w:id="1632057363">
          <w:marLeft w:val="0"/>
          <w:marRight w:val="0"/>
          <w:marTop w:val="0"/>
          <w:marBottom w:val="0"/>
          <w:divBdr>
            <w:top w:val="none" w:sz="0" w:space="0" w:color="auto"/>
            <w:left w:val="none" w:sz="0" w:space="0" w:color="auto"/>
            <w:bottom w:val="none" w:sz="0" w:space="0" w:color="auto"/>
            <w:right w:val="none" w:sz="0" w:space="0" w:color="auto"/>
          </w:divBdr>
        </w:div>
      </w:divsChild>
    </w:div>
    <w:div w:id="627007359">
      <w:bodyDiv w:val="1"/>
      <w:marLeft w:val="0"/>
      <w:marRight w:val="0"/>
      <w:marTop w:val="0"/>
      <w:marBottom w:val="0"/>
      <w:divBdr>
        <w:top w:val="none" w:sz="0" w:space="0" w:color="auto"/>
        <w:left w:val="none" w:sz="0" w:space="0" w:color="auto"/>
        <w:bottom w:val="none" w:sz="0" w:space="0" w:color="auto"/>
        <w:right w:val="none" w:sz="0" w:space="0" w:color="auto"/>
      </w:divBdr>
    </w:div>
    <w:div w:id="687633281">
      <w:bodyDiv w:val="1"/>
      <w:marLeft w:val="0"/>
      <w:marRight w:val="0"/>
      <w:marTop w:val="0"/>
      <w:marBottom w:val="0"/>
      <w:divBdr>
        <w:top w:val="none" w:sz="0" w:space="0" w:color="auto"/>
        <w:left w:val="none" w:sz="0" w:space="0" w:color="auto"/>
        <w:bottom w:val="none" w:sz="0" w:space="0" w:color="auto"/>
        <w:right w:val="none" w:sz="0" w:space="0" w:color="auto"/>
      </w:divBdr>
      <w:divsChild>
        <w:div w:id="291524741">
          <w:marLeft w:val="1166"/>
          <w:marRight w:val="0"/>
          <w:marTop w:val="0"/>
          <w:marBottom w:val="0"/>
          <w:divBdr>
            <w:top w:val="none" w:sz="0" w:space="0" w:color="auto"/>
            <w:left w:val="none" w:sz="0" w:space="0" w:color="auto"/>
            <w:bottom w:val="none" w:sz="0" w:space="0" w:color="auto"/>
            <w:right w:val="none" w:sz="0" w:space="0" w:color="auto"/>
          </w:divBdr>
        </w:div>
        <w:div w:id="348487218">
          <w:marLeft w:val="1166"/>
          <w:marRight w:val="0"/>
          <w:marTop w:val="0"/>
          <w:marBottom w:val="0"/>
          <w:divBdr>
            <w:top w:val="none" w:sz="0" w:space="0" w:color="auto"/>
            <w:left w:val="none" w:sz="0" w:space="0" w:color="auto"/>
            <w:bottom w:val="none" w:sz="0" w:space="0" w:color="auto"/>
            <w:right w:val="none" w:sz="0" w:space="0" w:color="auto"/>
          </w:divBdr>
        </w:div>
        <w:div w:id="1331710280">
          <w:marLeft w:val="446"/>
          <w:marRight w:val="0"/>
          <w:marTop w:val="0"/>
          <w:marBottom w:val="0"/>
          <w:divBdr>
            <w:top w:val="none" w:sz="0" w:space="0" w:color="auto"/>
            <w:left w:val="none" w:sz="0" w:space="0" w:color="auto"/>
            <w:bottom w:val="none" w:sz="0" w:space="0" w:color="auto"/>
            <w:right w:val="none" w:sz="0" w:space="0" w:color="auto"/>
          </w:divBdr>
        </w:div>
        <w:div w:id="2013147017">
          <w:marLeft w:val="1166"/>
          <w:marRight w:val="0"/>
          <w:marTop w:val="0"/>
          <w:marBottom w:val="0"/>
          <w:divBdr>
            <w:top w:val="none" w:sz="0" w:space="0" w:color="auto"/>
            <w:left w:val="none" w:sz="0" w:space="0" w:color="auto"/>
            <w:bottom w:val="none" w:sz="0" w:space="0" w:color="auto"/>
            <w:right w:val="none" w:sz="0" w:space="0" w:color="auto"/>
          </w:divBdr>
        </w:div>
      </w:divsChild>
    </w:div>
    <w:div w:id="727581061">
      <w:bodyDiv w:val="1"/>
      <w:marLeft w:val="0"/>
      <w:marRight w:val="0"/>
      <w:marTop w:val="0"/>
      <w:marBottom w:val="0"/>
      <w:divBdr>
        <w:top w:val="none" w:sz="0" w:space="0" w:color="auto"/>
        <w:left w:val="none" w:sz="0" w:space="0" w:color="auto"/>
        <w:bottom w:val="none" w:sz="0" w:space="0" w:color="auto"/>
        <w:right w:val="none" w:sz="0" w:space="0" w:color="auto"/>
      </w:divBdr>
      <w:divsChild>
        <w:div w:id="2095122580">
          <w:marLeft w:val="0"/>
          <w:marRight w:val="0"/>
          <w:marTop w:val="0"/>
          <w:marBottom w:val="0"/>
          <w:divBdr>
            <w:top w:val="none" w:sz="0" w:space="0" w:color="auto"/>
            <w:left w:val="none" w:sz="0" w:space="0" w:color="auto"/>
            <w:bottom w:val="none" w:sz="0" w:space="0" w:color="auto"/>
            <w:right w:val="none" w:sz="0" w:space="0" w:color="auto"/>
          </w:divBdr>
          <w:divsChild>
            <w:div w:id="48962498">
              <w:marLeft w:val="0"/>
              <w:marRight w:val="0"/>
              <w:marTop w:val="0"/>
              <w:marBottom w:val="0"/>
              <w:divBdr>
                <w:top w:val="none" w:sz="0" w:space="0" w:color="auto"/>
                <w:left w:val="none" w:sz="0" w:space="0" w:color="auto"/>
                <w:bottom w:val="none" w:sz="0" w:space="0" w:color="auto"/>
                <w:right w:val="none" w:sz="0" w:space="0" w:color="auto"/>
              </w:divBdr>
            </w:div>
            <w:div w:id="266163565">
              <w:marLeft w:val="0"/>
              <w:marRight w:val="0"/>
              <w:marTop w:val="0"/>
              <w:marBottom w:val="0"/>
              <w:divBdr>
                <w:top w:val="none" w:sz="0" w:space="0" w:color="auto"/>
                <w:left w:val="none" w:sz="0" w:space="0" w:color="auto"/>
                <w:bottom w:val="none" w:sz="0" w:space="0" w:color="auto"/>
                <w:right w:val="none" w:sz="0" w:space="0" w:color="auto"/>
              </w:divBdr>
            </w:div>
            <w:div w:id="981688405">
              <w:marLeft w:val="0"/>
              <w:marRight w:val="0"/>
              <w:marTop w:val="0"/>
              <w:marBottom w:val="0"/>
              <w:divBdr>
                <w:top w:val="none" w:sz="0" w:space="0" w:color="auto"/>
                <w:left w:val="none" w:sz="0" w:space="0" w:color="auto"/>
                <w:bottom w:val="none" w:sz="0" w:space="0" w:color="auto"/>
                <w:right w:val="none" w:sz="0" w:space="0" w:color="auto"/>
              </w:divBdr>
            </w:div>
            <w:div w:id="1053891101">
              <w:marLeft w:val="0"/>
              <w:marRight w:val="0"/>
              <w:marTop w:val="0"/>
              <w:marBottom w:val="0"/>
              <w:divBdr>
                <w:top w:val="none" w:sz="0" w:space="0" w:color="auto"/>
                <w:left w:val="none" w:sz="0" w:space="0" w:color="auto"/>
                <w:bottom w:val="none" w:sz="0" w:space="0" w:color="auto"/>
                <w:right w:val="none" w:sz="0" w:space="0" w:color="auto"/>
              </w:divBdr>
            </w:div>
            <w:div w:id="1132791722">
              <w:marLeft w:val="0"/>
              <w:marRight w:val="0"/>
              <w:marTop w:val="0"/>
              <w:marBottom w:val="0"/>
              <w:divBdr>
                <w:top w:val="none" w:sz="0" w:space="0" w:color="auto"/>
                <w:left w:val="none" w:sz="0" w:space="0" w:color="auto"/>
                <w:bottom w:val="none" w:sz="0" w:space="0" w:color="auto"/>
                <w:right w:val="none" w:sz="0" w:space="0" w:color="auto"/>
              </w:divBdr>
            </w:div>
            <w:div w:id="1252088343">
              <w:marLeft w:val="0"/>
              <w:marRight w:val="0"/>
              <w:marTop w:val="0"/>
              <w:marBottom w:val="0"/>
              <w:divBdr>
                <w:top w:val="none" w:sz="0" w:space="0" w:color="auto"/>
                <w:left w:val="none" w:sz="0" w:space="0" w:color="auto"/>
                <w:bottom w:val="none" w:sz="0" w:space="0" w:color="auto"/>
                <w:right w:val="none" w:sz="0" w:space="0" w:color="auto"/>
              </w:divBdr>
            </w:div>
            <w:div w:id="15697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4748">
      <w:bodyDiv w:val="1"/>
      <w:marLeft w:val="0"/>
      <w:marRight w:val="0"/>
      <w:marTop w:val="0"/>
      <w:marBottom w:val="0"/>
      <w:divBdr>
        <w:top w:val="none" w:sz="0" w:space="0" w:color="auto"/>
        <w:left w:val="none" w:sz="0" w:space="0" w:color="auto"/>
        <w:bottom w:val="none" w:sz="0" w:space="0" w:color="auto"/>
        <w:right w:val="none" w:sz="0" w:space="0" w:color="auto"/>
      </w:divBdr>
    </w:div>
    <w:div w:id="789862624">
      <w:bodyDiv w:val="1"/>
      <w:marLeft w:val="0"/>
      <w:marRight w:val="0"/>
      <w:marTop w:val="0"/>
      <w:marBottom w:val="0"/>
      <w:divBdr>
        <w:top w:val="none" w:sz="0" w:space="0" w:color="auto"/>
        <w:left w:val="none" w:sz="0" w:space="0" w:color="auto"/>
        <w:bottom w:val="none" w:sz="0" w:space="0" w:color="auto"/>
        <w:right w:val="none" w:sz="0" w:space="0" w:color="auto"/>
      </w:divBdr>
      <w:divsChild>
        <w:div w:id="58335422">
          <w:marLeft w:val="1886"/>
          <w:marRight w:val="0"/>
          <w:marTop w:val="0"/>
          <w:marBottom w:val="0"/>
          <w:divBdr>
            <w:top w:val="none" w:sz="0" w:space="0" w:color="auto"/>
            <w:left w:val="none" w:sz="0" w:space="0" w:color="auto"/>
            <w:bottom w:val="none" w:sz="0" w:space="0" w:color="auto"/>
            <w:right w:val="none" w:sz="0" w:space="0" w:color="auto"/>
          </w:divBdr>
        </w:div>
        <w:div w:id="1688215788">
          <w:marLeft w:val="1886"/>
          <w:marRight w:val="0"/>
          <w:marTop w:val="0"/>
          <w:marBottom w:val="0"/>
          <w:divBdr>
            <w:top w:val="none" w:sz="0" w:space="0" w:color="auto"/>
            <w:left w:val="none" w:sz="0" w:space="0" w:color="auto"/>
            <w:bottom w:val="none" w:sz="0" w:space="0" w:color="auto"/>
            <w:right w:val="none" w:sz="0" w:space="0" w:color="auto"/>
          </w:divBdr>
        </w:div>
      </w:divsChild>
    </w:div>
    <w:div w:id="864371998">
      <w:bodyDiv w:val="1"/>
      <w:marLeft w:val="0"/>
      <w:marRight w:val="0"/>
      <w:marTop w:val="0"/>
      <w:marBottom w:val="0"/>
      <w:divBdr>
        <w:top w:val="none" w:sz="0" w:space="0" w:color="auto"/>
        <w:left w:val="none" w:sz="0" w:space="0" w:color="auto"/>
        <w:bottom w:val="none" w:sz="0" w:space="0" w:color="auto"/>
        <w:right w:val="none" w:sz="0" w:space="0" w:color="auto"/>
      </w:divBdr>
      <w:divsChild>
        <w:div w:id="97410059">
          <w:marLeft w:val="274"/>
          <w:marRight w:val="0"/>
          <w:marTop w:val="0"/>
          <w:marBottom w:val="0"/>
          <w:divBdr>
            <w:top w:val="none" w:sz="0" w:space="0" w:color="auto"/>
            <w:left w:val="none" w:sz="0" w:space="0" w:color="auto"/>
            <w:bottom w:val="none" w:sz="0" w:space="0" w:color="auto"/>
            <w:right w:val="none" w:sz="0" w:space="0" w:color="auto"/>
          </w:divBdr>
        </w:div>
      </w:divsChild>
    </w:div>
    <w:div w:id="874317557">
      <w:bodyDiv w:val="1"/>
      <w:marLeft w:val="0"/>
      <w:marRight w:val="0"/>
      <w:marTop w:val="0"/>
      <w:marBottom w:val="0"/>
      <w:divBdr>
        <w:top w:val="none" w:sz="0" w:space="0" w:color="auto"/>
        <w:left w:val="none" w:sz="0" w:space="0" w:color="auto"/>
        <w:bottom w:val="none" w:sz="0" w:space="0" w:color="auto"/>
        <w:right w:val="none" w:sz="0" w:space="0" w:color="auto"/>
      </w:divBdr>
    </w:div>
    <w:div w:id="875430832">
      <w:bodyDiv w:val="1"/>
      <w:marLeft w:val="0"/>
      <w:marRight w:val="0"/>
      <w:marTop w:val="0"/>
      <w:marBottom w:val="0"/>
      <w:divBdr>
        <w:top w:val="none" w:sz="0" w:space="0" w:color="auto"/>
        <w:left w:val="none" w:sz="0" w:space="0" w:color="auto"/>
        <w:bottom w:val="none" w:sz="0" w:space="0" w:color="auto"/>
        <w:right w:val="none" w:sz="0" w:space="0" w:color="auto"/>
      </w:divBdr>
      <w:divsChild>
        <w:div w:id="1767381268">
          <w:marLeft w:val="446"/>
          <w:marRight w:val="0"/>
          <w:marTop w:val="0"/>
          <w:marBottom w:val="0"/>
          <w:divBdr>
            <w:top w:val="none" w:sz="0" w:space="0" w:color="auto"/>
            <w:left w:val="none" w:sz="0" w:space="0" w:color="auto"/>
            <w:bottom w:val="none" w:sz="0" w:space="0" w:color="auto"/>
            <w:right w:val="none" w:sz="0" w:space="0" w:color="auto"/>
          </w:divBdr>
        </w:div>
      </w:divsChild>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923226972">
      <w:bodyDiv w:val="1"/>
      <w:marLeft w:val="0"/>
      <w:marRight w:val="0"/>
      <w:marTop w:val="0"/>
      <w:marBottom w:val="0"/>
      <w:divBdr>
        <w:top w:val="none" w:sz="0" w:space="0" w:color="auto"/>
        <w:left w:val="none" w:sz="0" w:space="0" w:color="auto"/>
        <w:bottom w:val="none" w:sz="0" w:space="0" w:color="auto"/>
        <w:right w:val="none" w:sz="0" w:space="0" w:color="auto"/>
      </w:divBdr>
      <w:divsChild>
        <w:div w:id="1098939555">
          <w:marLeft w:val="446"/>
          <w:marRight w:val="0"/>
          <w:marTop w:val="0"/>
          <w:marBottom w:val="0"/>
          <w:divBdr>
            <w:top w:val="none" w:sz="0" w:space="0" w:color="auto"/>
            <w:left w:val="none" w:sz="0" w:space="0" w:color="auto"/>
            <w:bottom w:val="none" w:sz="0" w:space="0" w:color="auto"/>
            <w:right w:val="none" w:sz="0" w:space="0" w:color="auto"/>
          </w:divBdr>
        </w:div>
      </w:divsChild>
    </w:div>
    <w:div w:id="1005131817">
      <w:bodyDiv w:val="1"/>
      <w:marLeft w:val="0"/>
      <w:marRight w:val="0"/>
      <w:marTop w:val="0"/>
      <w:marBottom w:val="0"/>
      <w:divBdr>
        <w:top w:val="none" w:sz="0" w:space="0" w:color="auto"/>
        <w:left w:val="none" w:sz="0" w:space="0" w:color="auto"/>
        <w:bottom w:val="none" w:sz="0" w:space="0" w:color="auto"/>
        <w:right w:val="none" w:sz="0" w:space="0" w:color="auto"/>
      </w:divBdr>
    </w:div>
    <w:div w:id="1012611547">
      <w:bodyDiv w:val="1"/>
      <w:marLeft w:val="0"/>
      <w:marRight w:val="0"/>
      <w:marTop w:val="0"/>
      <w:marBottom w:val="0"/>
      <w:divBdr>
        <w:top w:val="none" w:sz="0" w:space="0" w:color="auto"/>
        <w:left w:val="none" w:sz="0" w:space="0" w:color="auto"/>
        <w:bottom w:val="none" w:sz="0" w:space="0" w:color="auto"/>
        <w:right w:val="none" w:sz="0" w:space="0" w:color="auto"/>
      </w:divBdr>
      <w:divsChild>
        <w:div w:id="671447537">
          <w:marLeft w:val="0"/>
          <w:marRight w:val="0"/>
          <w:marTop w:val="0"/>
          <w:marBottom w:val="0"/>
          <w:divBdr>
            <w:top w:val="none" w:sz="0" w:space="0" w:color="auto"/>
            <w:left w:val="none" w:sz="0" w:space="0" w:color="auto"/>
            <w:bottom w:val="none" w:sz="0" w:space="0" w:color="auto"/>
            <w:right w:val="none" w:sz="0" w:space="0" w:color="auto"/>
          </w:divBdr>
        </w:div>
      </w:divsChild>
    </w:div>
    <w:div w:id="1107821003">
      <w:bodyDiv w:val="1"/>
      <w:marLeft w:val="0"/>
      <w:marRight w:val="0"/>
      <w:marTop w:val="0"/>
      <w:marBottom w:val="0"/>
      <w:divBdr>
        <w:top w:val="none" w:sz="0" w:space="0" w:color="auto"/>
        <w:left w:val="none" w:sz="0" w:space="0" w:color="auto"/>
        <w:bottom w:val="none" w:sz="0" w:space="0" w:color="auto"/>
        <w:right w:val="none" w:sz="0" w:space="0" w:color="auto"/>
      </w:divBdr>
    </w:div>
    <w:div w:id="1135951893">
      <w:bodyDiv w:val="1"/>
      <w:marLeft w:val="0"/>
      <w:marRight w:val="0"/>
      <w:marTop w:val="0"/>
      <w:marBottom w:val="0"/>
      <w:divBdr>
        <w:top w:val="none" w:sz="0" w:space="0" w:color="auto"/>
        <w:left w:val="none" w:sz="0" w:space="0" w:color="auto"/>
        <w:bottom w:val="none" w:sz="0" w:space="0" w:color="auto"/>
        <w:right w:val="none" w:sz="0" w:space="0" w:color="auto"/>
      </w:divBdr>
    </w:div>
    <w:div w:id="1151291983">
      <w:bodyDiv w:val="1"/>
      <w:marLeft w:val="0"/>
      <w:marRight w:val="0"/>
      <w:marTop w:val="0"/>
      <w:marBottom w:val="0"/>
      <w:divBdr>
        <w:top w:val="none" w:sz="0" w:space="0" w:color="auto"/>
        <w:left w:val="none" w:sz="0" w:space="0" w:color="auto"/>
        <w:bottom w:val="none" w:sz="0" w:space="0" w:color="auto"/>
        <w:right w:val="none" w:sz="0" w:space="0" w:color="auto"/>
      </w:divBdr>
    </w:div>
    <w:div w:id="1153721940">
      <w:bodyDiv w:val="1"/>
      <w:marLeft w:val="0"/>
      <w:marRight w:val="0"/>
      <w:marTop w:val="0"/>
      <w:marBottom w:val="0"/>
      <w:divBdr>
        <w:top w:val="none" w:sz="0" w:space="0" w:color="auto"/>
        <w:left w:val="none" w:sz="0" w:space="0" w:color="auto"/>
        <w:bottom w:val="none" w:sz="0" w:space="0" w:color="auto"/>
        <w:right w:val="none" w:sz="0" w:space="0" w:color="auto"/>
      </w:divBdr>
      <w:divsChild>
        <w:div w:id="716202927">
          <w:marLeft w:val="446"/>
          <w:marRight w:val="0"/>
          <w:marTop w:val="0"/>
          <w:marBottom w:val="0"/>
          <w:divBdr>
            <w:top w:val="none" w:sz="0" w:space="0" w:color="auto"/>
            <w:left w:val="none" w:sz="0" w:space="0" w:color="auto"/>
            <w:bottom w:val="none" w:sz="0" w:space="0" w:color="auto"/>
            <w:right w:val="none" w:sz="0" w:space="0" w:color="auto"/>
          </w:divBdr>
        </w:div>
        <w:div w:id="1485005560">
          <w:marLeft w:val="446"/>
          <w:marRight w:val="0"/>
          <w:marTop w:val="0"/>
          <w:marBottom w:val="0"/>
          <w:divBdr>
            <w:top w:val="none" w:sz="0" w:space="0" w:color="auto"/>
            <w:left w:val="none" w:sz="0" w:space="0" w:color="auto"/>
            <w:bottom w:val="none" w:sz="0" w:space="0" w:color="auto"/>
            <w:right w:val="none" w:sz="0" w:space="0" w:color="auto"/>
          </w:divBdr>
        </w:div>
      </w:divsChild>
    </w:div>
    <w:div w:id="1169324067">
      <w:bodyDiv w:val="1"/>
      <w:marLeft w:val="0"/>
      <w:marRight w:val="0"/>
      <w:marTop w:val="0"/>
      <w:marBottom w:val="0"/>
      <w:divBdr>
        <w:top w:val="none" w:sz="0" w:space="0" w:color="auto"/>
        <w:left w:val="none" w:sz="0" w:space="0" w:color="auto"/>
        <w:bottom w:val="none" w:sz="0" w:space="0" w:color="auto"/>
        <w:right w:val="none" w:sz="0" w:space="0" w:color="auto"/>
      </w:divBdr>
    </w:div>
    <w:div w:id="1172069137">
      <w:bodyDiv w:val="1"/>
      <w:marLeft w:val="0"/>
      <w:marRight w:val="0"/>
      <w:marTop w:val="0"/>
      <w:marBottom w:val="0"/>
      <w:divBdr>
        <w:top w:val="none" w:sz="0" w:space="0" w:color="auto"/>
        <w:left w:val="none" w:sz="0" w:space="0" w:color="auto"/>
        <w:bottom w:val="none" w:sz="0" w:space="0" w:color="auto"/>
        <w:right w:val="none" w:sz="0" w:space="0" w:color="auto"/>
      </w:divBdr>
    </w:div>
    <w:div w:id="1273510129">
      <w:bodyDiv w:val="1"/>
      <w:marLeft w:val="0"/>
      <w:marRight w:val="0"/>
      <w:marTop w:val="0"/>
      <w:marBottom w:val="0"/>
      <w:divBdr>
        <w:top w:val="none" w:sz="0" w:space="0" w:color="auto"/>
        <w:left w:val="none" w:sz="0" w:space="0" w:color="auto"/>
        <w:bottom w:val="none" w:sz="0" w:space="0" w:color="auto"/>
        <w:right w:val="none" w:sz="0" w:space="0" w:color="auto"/>
      </w:divBdr>
      <w:divsChild>
        <w:div w:id="1522477144">
          <w:marLeft w:val="1886"/>
          <w:marRight w:val="0"/>
          <w:marTop w:val="0"/>
          <w:marBottom w:val="0"/>
          <w:divBdr>
            <w:top w:val="none" w:sz="0" w:space="0" w:color="auto"/>
            <w:left w:val="none" w:sz="0" w:space="0" w:color="auto"/>
            <w:bottom w:val="none" w:sz="0" w:space="0" w:color="auto"/>
            <w:right w:val="none" w:sz="0" w:space="0" w:color="auto"/>
          </w:divBdr>
        </w:div>
      </w:divsChild>
    </w:div>
    <w:div w:id="1275283575">
      <w:bodyDiv w:val="1"/>
      <w:marLeft w:val="0"/>
      <w:marRight w:val="0"/>
      <w:marTop w:val="0"/>
      <w:marBottom w:val="0"/>
      <w:divBdr>
        <w:top w:val="none" w:sz="0" w:space="0" w:color="auto"/>
        <w:left w:val="none" w:sz="0" w:space="0" w:color="auto"/>
        <w:bottom w:val="none" w:sz="0" w:space="0" w:color="auto"/>
        <w:right w:val="none" w:sz="0" w:space="0" w:color="auto"/>
      </w:divBdr>
    </w:div>
    <w:div w:id="1285161055">
      <w:bodyDiv w:val="1"/>
      <w:marLeft w:val="0"/>
      <w:marRight w:val="0"/>
      <w:marTop w:val="0"/>
      <w:marBottom w:val="0"/>
      <w:divBdr>
        <w:top w:val="none" w:sz="0" w:space="0" w:color="auto"/>
        <w:left w:val="none" w:sz="0" w:space="0" w:color="auto"/>
        <w:bottom w:val="none" w:sz="0" w:space="0" w:color="auto"/>
        <w:right w:val="none" w:sz="0" w:space="0" w:color="auto"/>
      </w:divBdr>
      <w:divsChild>
        <w:div w:id="353268291">
          <w:marLeft w:val="0"/>
          <w:marRight w:val="0"/>
          <w:marTop w:val="0"/>
          <w:marBottom w:val="0"/>
          <w:divBdr>
            <w:top w:val="none" w:sz="0" w:space="0" w:color="auto"/>
            <w:left w:val="none" w:sz="0" w:space="0" w:color="auto"/>
            <w:bottom w:val="none" w:sz="0" w:space="0" w:color="auto"/>
            <w:right w:val="none" w:sz="0" w:space="0" w:color="auto"/>
          </w:divBdr>
        </w:div>
        <w:div w:id="449251521">
          <w:marLeft w:val="0"/>
          <w:marRight w:val="0"/>
          <w:marTop w:val="0"/>
          <w:marBottom w:val="0"/>
          <w:divBdr>
            <w:top w:val="none" w:sz="0" w:space="0" w:color="auto"/>
            <w:left w:val="none" w:sz="0" w:space="0" w:color="auto"/>
            <w:bottom w:val="none" w:sz="0" w:space="0" w:color="auto"/>
            <w:right w:val="none" w:sz="0" w:space="0" w:color="auto"/>
          </w:divBdr>
        </w:div>
      </w:divsChild>
    </w:div>
    <w:div w:id="1285499487">
      <w:bodyDiv w:val="1"/>
      <w:marLeft w:val="0"/>
      <w:marRight w:val="0"/>
      <w:marTop w:val="0"/>
      <w:marBottom w:val="0"/>
      <w:divBdr>
        <w:top w:val="none" w:sz="0" w:space="0" w:color="auto"/>
        <w:left w:val="none" w:sz="0" w:space="0" w:color="auto"/>
        <w:bottom w:val="none" w:sz="0" w:space="0" w:color="auto"/>
        <w:right w:val="none" w:sz="0" w:space="0" w:color="auto"/>
      </w:divBdr>
    </w:div>
    <w:div w:id="1314063407">
      <w:bodyDiv w:val="1"/>
      <w:marLeft w:val="0"/>
      <w:marRight w:val="0"/>
      <w:marTop w:val="0"/>
      <w:marBottom w:val="0"/>
      <w:divBdr>
        <w:top w:val="none" w:sz="0" w:space="0" w:color="auto"/>
        <w:left w:val="none" w:sz="0" w:space="0" w:color="auto"/>
        <w:bottom w:val="none" w:sz="0" w:space="0" w:color="auto"/>
        <w:right w:val="none" w:sz="0" w:space="0" w:color="auto"/>
      </w:divBdr>
    </w:div>
    <w:div w:id="1324233893">
      <w:bodyDiv w:val="1"/>
      <w:marLeft w:val="0"/>
      <w:marRight w:val="0"/>
      <w:marTop w:val="0"/>
      <w:marBottom w:val="0"/>
      <w:divBdr>
        <w:top w:val="none" w:sz="0" w:space="0" w:color="auto"/>
        <w:left w:val="none" w:sz="0" w:space="0" w:color="auto"/>
        <w:bottom w:val="none" w:sz="0" w:space="0" w:color="auto"/>
        <w:right w:val="none" w:sz="0" w:space="0" w:color="auto"/>
      </w:divBdr>
    </w:div>
    <w:div w:id="1477450948">
      <w:bodyDiv w:val="1"/>
      <w:marLeft w:val="0"/>
      <w:marRight w:val="0"/>
      <w:marTop w:val="0"/>
      <w:marBottom w:val="0"/>
      <w:divBdr>
        <w:top w:val="none" w:sz="0" w:space="0" w:color="auto"/>
        <w:left w:val="none" w:sz="0" w:space="0" w:color="auto"/>
        <w:bottom w:val="none" w:sz="0" w:space="0" w:color="auto"/>
        <w:right w:val="none" w:sz="0" w:space="0" w:color="auto"/>
      </w:divBdr>
      <w:divsChild>
        <w:div w:id="798186511">
          <w:marLeft w:val="446"/>
          <w:marRight w:val="0"/>
          <w:marTop w:val="0"/>
          <w:marBottom w:val="0"/>
          <w:divBdr>
            <w:top w:val="none" w:sz="0" w:space="0" w:color="auto"/>
            <w:left w:val="none" w:sz="0" w:space="0" w:color="auto"/>
            <w:bottom w:val="none" w:sz="0" w:space="0" w:color="auto"/>
            <w:right w:val="none" w:sz="0" w:space="0" w:color="auto"/>
          </w:divBdr>
        </w:div>
      </w:divsChild>
    </w:div>
    <w:div w:id="1535463922">
      <w:bodyDiv w:val="1"/>
      <w:marLeft w:val="0"/>
      <w:marRight w:val="0"/>
      <w:marTop w:val="0"/>
      <w:marBottom w:val="0"/>
      <w:divBdr>
        <w:top w:val="none" w:sz="0" w:space="0" w:color="auto"/>
        <w:left w:val="none" w:sz="0" w:space="0" w:color="auto"/>
        <w:bottom w:val="none" w:sz="0" w:space="0" w:color="auto"/>
        <w:right w:val="none" w:sz="0" w:space="0" w:color="auto"/>
      </w:divBdr>
      <w:divsChild>
        <w:div w:id="320158626">
          <w:marLeft w:val="0"/>
          <w:marRight w:val="0"/>
          <w:marTop w:val="0"/>
          <w:marBottom w:val="0"/>
          <w:divBdr>
            <w:top w:val="none" w:sz="0" w:space="0" w:color="auto"/>
            <w:left w:val="none" w:sz="0" w:space="0" w:color="auto"/>
            <w:bottom w:val="none" w:sz="0" w:space="0" w:color="auto"/>
            <w:right w:val="none" w:sz="0" w:space="0" w:color="auto"/>
          </w:divBdr>
        </w:div>
      </w:divsChild>
    </w:div>
    <w:div w:id="1580670120">
      <w:bodyDiv w:val="1"/>
      <w:marLeft w:val="0"/>
      <w:marRight w:val="0"/>
      <w:marTop w:val="0"/>
      <w:marBottom w:val="0"/>
      <w:divBdr>
        <w:top w:val="none" w:sz="0" w:space="0" w:color="auto"/>
        <w:left w:val="none" w:sz="0" w:space="0" w:color="auto"/>
        <w:bottom w:val="none" w:sz="0" w:space="0" w:color="auto"/>
        <w:right w:val="none" w:sz="0" w:space="0" w:color="auto"/>
      </w:divBdr>
      <w:divsChild>
        <w:div w:id="1489514452">
          <w:marLeft w:val="0"/>
          <w:marRight w:val="0"/>
          <w:marTop w:val="0"/>
          <w:marBottom w:val="0"/>
          <w:divBdr>
            <w:top w:val="none" w:sz="0" w:space="0" w:color="auto"/>
            <w:left w:val="none" w:sz="0" w:space="0" w:color="auto"/>
            <w:bottom w:val="none" w:sz="0" w:space="0" w:color="auto"/>
            <w:right w:val="none" w:sz="0" w:space="0" w:color="auto"/>
          </w:divBdr>
        </w:div>
      </w:divsChild>
    </w:div>
    <w:div w:id="1623533803">
      <w:bodyDiv w:val="1"/>
      <w:marLeft w:val="0"/>
      <w:marRight w:val="0"/>
      <w:marTop w:val="0"/>
      <w:marBottom w:val="0"/>
      <w:divBdr>
        <w:top w:val="none" w:sz="0" w:space="0" w:color="auto"/>
        <w:left w:val="none" w:sz="0" w:space="0" w:color="auto"/>
        <w:bottom w:val="none" w:sz="0" w:space="0" w:color="auto"/>
        <w:right w:val="none" w:sz="0" w:space="0" w:color="auto"/>
      </w:divBdr>
    </w:div>
    <w:div w:id="1656496796">
      <w:bodyDiv w:val="1"/>
      <w:marLeft w:val="0"/>
      <w:marRight w:val="0"/>
      <w:marTop w:val="0"/>
      <w:marBottom w:val="0"/>
      <w:divBdr>
        <w:top w:val="none" w:sz="0" w:space="0" w:color="auto"/>
        <w:left w:val="none" w:sz="0" w:space="0" w:color="auto"/>
        <w:bottom w:val="none" w:sz="0" w:space="0" w:color="auto"/>
        <w:right w:val="none" w:sz="0" w:space="0" w:color="auto"/>
      </w:divBdr>
    </w:div>
    <w:div w:id="1660888940">
      <w:bodyDiv w:val="1"/>
      <w:marLeft w:val="0"/>
      <w:marRight w:val="0"/>
      <w:marTop w:val="0"/>
      <w:marBottom w:val="0"/>
      <w:divBdr>
        <w:top w:val="none" w:sz="0" w:space="0" w:color="auto"/>
        <w:left w:val="none" w:sz="0" w:space="0" w:color="auto"/>
        <w:bottom w:val="none" w:sz="0" w:space="0" w:color="auto"/>
        <w:right w:val="none" w:sz="0" w:space="0" w:color="auto"/>
      </w:divBdr>
    </w:div>
    <w:div w:id="1679772544">
      <w:bodyDiv w:val="1"/>
      <w:marLeft w:val="0"/>
      <w:marRight w:val="0"/>
      <w:marTop w:val="0"/>
      <w:marBottom w:val="0"/>
      <w:divBdr>
        <w:top w:val="none" w:sz="0" w:space="0" w:color="auto"/>
        <w:left w:val="none" w:sz="0" w:space="0" w:color="auto"/>
        <w:bottom w:val="none" w:sz="0" w:space="0" w:color="auto"/>
        <w:right w:val="none" w:sz="0" w:space="0" w:color="auto"/>
      </w:divBdr>
      <w:divsChild>
        <w:div w:id="1157263100">
          <w:marLeft w:val="0"/>
          <w:marRight w:val="0"/>
          <w:marTop w:val="0"/>
          <w:marBottom w:val="0"/>
          <w:divBdr>
            <w:top w:val="none" w:sz="0" w:space="0" w:color="auto"/>
            <w:left w:val="none" w:sz="0" w:space="0" w:color="auto"/>
            <w:bottom w:val="none" w:sz="0" w:space="0" w:color="auto"/>
            <w:right w:val="none" w:sz="0" w:space="0" w:color="auto"/>
          </w:divBdr>
        </w:div>
      </w:divsChild>
    </w:div>
    <w:div w:id="1718119747">
      <w:bodyDiv w:val="1"/>
      <w:marLeft w:val="0"/>
      <w:marRight w:val="0"/>
      <w:marTop w:val="0"/>
      <w:marBottom w:val="0"/>
      <w:divBdr>
        <w:top w:val="none" w:sz="0" w:space="0" w:color="auto"/>
        <w:left w:val="none" w:sz="0" w:space="0" w:color="auto"/>
        <w:bottom w:val="none" w:sz="0" w:space="0" w:color="auto"/>
        <w:right w:val="none" w:sz="0" w:space="0" w:color="auto"/>
      </w:divBdr>
    </w:div>
    <w:div w:id="1819108440">
      <w:bodyDiv w:val="1"/>
      <w:marLeft w:val="0"/>
      <w:marRight w:val="0"/>
      <w:marTop w:val="0"/>
      <w:marBottom w:val="0"/>
      <w:divBdr>
        <w:top w:val="none" w:sz="0" w:space="0" w:color="auto"/>
        <w:left w:val="none" w:sz="0" w:space="0" w:color="auto"/>
        <w:bottom w:val="none" w:sz="0" w:space="0" w:color="auto"/>
        <w:right w:val="none" w:sz="0" w:space="0" w:color="auto"/>
      </w:divBdr>
    </w:div>
    <w:div w:id="1832523377">
      <w:bodyDiv w:val="1"/>
      <w:marLeft w:val="0"/>
      <w:marRight w:val="0"/>
      <w:marTop w:val="0"/>
      <w:marBottom w:val="0"/>
      <w:divBdr>
        <w:top w:val="none" w:sz="0" w:space="0" w:color="auto"/>
        <w:left w:val="none" w:sz="0" w:space="0" w:color="auto"/>
        <w:bottom w:val="none" w:sz="0" w:space="0" w:color="auto"/>
        <w:right w:val="none" w:sz="0" w:space="0" w:color="auto"/>
      </w:divBdr>
      <w:divsChild>
        <w:div w:id="61373458">
          <w:marLeft w:val="0"/>
          <w:marRight w:val="0"/>
          <w:marTop w:val="0"/>
          <w:marBottom w:val="0"/>
          <w:divBdr>
            <w:top w:val="none" w:sz="0" w:space="0" w:color="auto"/>
            <w:left w:val="none" w:sz="0" w:space="0" w:color="auto"/>
            <w:bottom w:val="none" w:sz="0" w:space="0" w:color="auto"/>
            <w:right w:val="none" w:sz="0" w:space="0" w:color="auto"/>
          </w:divBdr>
        </w:div>
        <w:div w:id="91510499">
          <w:marLeft w:val="0"/>
          <w:marRight w:val="0"/>
          <w:marTop w:val="0"/>
          <w:marBottom w:val="0"/>
          <w:divBdr>
            <w:top w:val="none" w:sz="0" w:space="0" w:color="auto"/>
            <w:left w:val="none" w:sz="0" w:space="0" w:color="auto"/>
            <w:bottom w:val="none" w:sz="0" w:space="0" w:color="auto"/>
            <w:right w:val="none" w:sz="0" w:space="0" w:color="auto"/>
          </w:divBdr>
        </w:div>
        <w:div w:id="110168670">
          <w:marLeft w:val="0"/>
          <w:marRight w:val="0"/>
          <w:marTop w:val="0"/>
          <w:marBottom w:val="0"/>
          <w:divBdr>
            <w:top w:val="none" w:sz="0" w:space="0" w:color="auto"/>
            <w:left w:val="none" w:sz="0" w:space="0" w:color="auto"/>
            <w:bottom w:val="none" w:sz="0" w:space="0" w:color="auto"/>
            <w:right w:val="none" w:sz="0" w:space="0" w:color="auto"/>
          </w:divBdr>
        </w:div>
        <w:div w:id="128978274">
          <w:marLeft w:val="0"/>
          <w:marRight w:val="0"/>
          <w:marTop w:val="0"/>
          <w:marBottom w:val="0"/>
          <w:divBdr>
            <w:top w:val="none" w:sz="0" w:space="0" w:color="auto"/>
            <w:left w:val="none" w:sz="0" w:space="0" w:color="auto"/>
            <w:bottom w:val="none" w:sz="0" w:space="0" w:color="auto"/>
            <w:right w:val="none" w:sz="0" w:space="0" w:color="auto"/>
          </w:divBdr>
        </w:div>
        <w:div w:id="144706958">
          <w:marLeft w:val="0"/>
          <w:marRight w:val="0"/>
          <w:marTop w:val="0"/>
          <w:marBottom w:val="0"/>
          <w:divBdr>
            <w:top w:val="none" w:sz="0" w:space="0" w:color="auto"/>
            <w:left w:val="none" w:sz="0" w:space="0" w:color="auto"/>
            <w:bottom w:val="none" w:sz="0" w:space="0" w:color="auto"/>
            <w:right w:val="none" w:sz="0" w:space="0" w:color="auto"/>
          </w:divBdr>
        </w:div>
        <w:div w:id="163011113">
          <w:marLeft w:val="0"/>
          <w:marRight w:val="0"/>
          <w:marTop w:val="0"/>
          <w:marBottom w:val="0"/>
          <w:divBdr>
            <w:top w:val="none" w:sz="0" w:space="0" w:color="auto"/>
            <w:left w:val="none" w:sz="0" w:space="0" w:color="auto"/>
            <w:bottom w:val="none" w:sz="0" w:space="0" w:color="auto"/>
            <w:right w:val="none" w:sz="0" w:space="0" w:color="auto"/>
          </w:divBdr>
        </w:div>
        <w:div w:id="164248649">
          <w:marLeft w:val="0"/>
          <w:marRight w:val="0"/>
          <w:marTop w:val="0"/>
          <w:marBottom w:val="0"/>
          <w:divBdr>
            <w:top w:val="none" w:sz="0" w:space="0" w:color="auto"/>
            <w:left w:val="none" w:sz="0" w:space="0" w:color="auto"/>
            <w:bottom w:val="none" w:sz="0" w:space="0" w:color="auto"/>
            <w:right w:val="none" w:sz="0" w:space="0" w:color="auto"/>
          </w:divBdr>
        </w:div>
        <w:div w:id="175965268">
          <w:marLeft w:val="0"/>
          <w:marRight w:val="0"/>
          <w:marTop w:val="0"/>
          <w:marBottom w:val="0"/>
          <w:divBdr>
            <w:top w:val="none" w:sz="0" w:space="0" w:color="auto"/>
            <w:left w:val="none" w:sz="0" w:space="0" w:color="auto"/>
            <w:bottom w:val="none" w:sz="0" w:space="0" w:color="auto"/>
            <w:right w:val="none" w:sz="0" w:space="0" w:color="auto"/>
          </w:divBdr>
        </w:div>
        <w:div w:id="190143202">
          <w:marLeft w:val="0"/>
          <w:marRight w:val="0"/>
          <w:marTop w:val="0"/>
          <w:marBottom w:val="0"/>
          <w:divBdr>
            <w:top w:val="none" w:sz="0" w:space="0" w:color="auto"/>
            <w:left w:val="none" w:sz="0" w:space="0" w:color="auto"/>
            <w:bottom w:val="none" w:sz="0" w:space="0" w:color="auto"/>
            <w:right w:val="none" w:sz="0" w:space="0" w:color="auto"/>
          </w:divBdr>
        </w:div>
        <w:div w:id="233047069">
          <w:marLeft w:val="0"/>
          <w:marRight w:val="0"/>
          <w:marTop w:val="0"/>
          <w:marBottom w:val="0"/>
          <w:divBdr>
            <w:top w:val="none" w:sz="0" w:space="0" w:color="auto"/>
            <w:left w:val="none" w:sz="0" w:space="0" w:color="auto"/>
            <w:bottom w:val="none" w:sz="0" w:space="0" w:color="auto"/>
            <w:right w:val="none" w:sz="0" w:space="0" w:color="auto"/>
          </w:divBdr>
        </w:div>
        <w:div w:id="260183890">
          <w:marLeft w:val="0"/>
          <w:marRight w:val="0"/>
          <w:marTop w:val="0"/>
          <w:marBottom w:val="0"/>
          <w:divBdr>
            <w:top w:val="none" w:sz="0" w:space="0" w:color="auto"/>
            <w:left w:val="none" w:sz="0" w:space="0" w:color="auto"/>
            <w:bottom w:val="none" w:sz="0" w:space="0" w:color="auto"/>
            <w:right w:val="none" w:sz="0" w:space="0" w:color="auto"/>
          </w:divBdr>
        </w:div>
        <w:div w:id="327178291">
          <w:marLeft w:val="0"/>
          <w:marRight w:val="0"/>
          <w:marTop w:val="0"/>
          <w:marBottom w:val="0"/>
          <w:divBdr>
            <w:top w:val="none" w:sz="0" w:space="0" w:color="auto"/>
            <w:left w:val="none" w:sz="0" w:space="0" w:color="auto"/>
            <w:bottom w:val="none" w:sz="0" w:space="0" w:color="auto"/>
            <w:right w:val="none" w:sz="0" w:space="0" w:color="auto"/>
          </w:divBdr>
        </w:div>
        <w:div w:id="379743188">
          <w:marLeft w:val="0"/>
          <w:marRight w:val="0"/>
          <w:marTop w:val="0"/>
          <w:marBottom w:val="0"/>
          <w:divBdr>
            <w:top w:val="none" w:sz="0" w:space="0" w:color="auto"/>
            <w:left w:val="none" w:sz="0" w:space="0" w:color="auto"/>
            <w:bottom w:val="none" w:sz="0" w:space="0" w:color="auto"/>
            <w:right w:val="none" w:sz="0" w:space="0" w:color="auto"/>
          </w:divBdr>
        </w:div>
        <w:div w:id="403257153">
          <w:marLeft w:val="0"/>
          <w:marRight w:val="0"/>
          <w:marTop w:val="0"/>
          <w:marBottom w:val="0"/>
          <w:divBdr>
            <w:top w:val="none" w:sz="0" w:space="0" w:color="auto"/>
            <w:left w:val="none" w:sz="0" w:space="0" w:color="auto"/>
            <w:bottom w:val="none" w:sz="0" w:space="0" w:color="auto"/>
            <w:right w:val="none" w:sz="0" w:space="0" w:color="auto"/>
          </w:divBdr>
        </w:div>
        <w:div w:id="421338801">
          <w:marLeft w:val="0"/>
          <w:marRight w:val="0"/>
          <w:marTop w:val="0"/>
          <w:marBottom w:val="0"/>
          <w:divBdr>
            <w:top w:val="none" w:sz="0" w:space="0" w:color="auto"/>
            <w:left w:val="none" w:sz="0" w:space="0" w:color="auto"/>
            <w:bottom w:val="none" w:sz="0" w:space="0" w:color="auto"/>
            <w:right w:val="none" w:sz="0" w:space="0" w:color="auto"/>
          </w:divBdr>
        </w:div>
        <w:div w:id="434863366">
          <w:marLeft w:val="0"/>
          <w:marRight w:val="0"/>
          <w:marTop w:val="0"/>
          <w:marBottom w:val="0"/>
          <w:divBdr>
            <w:top w:val="none" w:sz="0" w:space="0" w:color="auto"/>
            <w:left w:val="none" w:sz="0" w:space="0" w:color="auto"/>
            <w:bottom w:val="none" w:sz="0" w:space="0" w:color="auto"/>
            <w:right w:val="none" w:sz="0" w:space="0" w:color="auto"/>
          </w:divBdr>
        </w:div>
        <w:div w:id="498035834">
          <w:marLeft w:val="0"/>
          <w:marRight w:val="0"/>
          <w:marTop w:val="0"/>
          <w:marBottom w:val="0"/>
          <w:divBdr>
            <w:top w:val="none" w:sz="0" w:space="0" w:color="auto"/>
            <w:left w:val="none" w:sz="0" w:space="0" w:color="auto"/>
            <w:bottom w:val="none" w:sz="0" w:space="0" w:color="auto"/>
            <w:right w:val="none" w:sz="0" w:space="0" w:color="auto"/>
          </w:divBdr>
        </w:div>
        <w:div w:id="500775296">
          <w:marLeft w:val="0"/>
          <w:marRight w:val="0"/>
          <w:marTop w:val="0"/>
          <w:marBottom w:val="0"/>
          <w:divBdr>
            <w:top w:val="none" w:sz="0" w:space="0" w:color="auto"/>
            <w:left w:val="none" w:sz="0" w:space="0" w:color="auto"/>
            <w:bottom w:val="none" w:sz="0" w:space="0" w:color="auto"/>
            <w:right w:val="none" w:sz="0" w:space="0" w:color="auto"/>
          </w:divBdr>
        </w:div>
        <w:div w:id="584918173">
          <w:marLeft w:val="0"/>
          <w:marRight w:val="0"/>
          <w:marTop w:val="0"/>
          <w:marBottom w:val="0"/>
          <w:divBdr>
            <w:top w:val="none" w:sz="0" w:space="0" w:color="auto"/>
            <w:left w:val="none" w:sz="0" w:space="0" w:color="auto"/>
            <w:bottom w:val="none" w:sz="0" w:space="0" w:color="auto"/>
            <w:right w:val="none" w:sz="0" w:space="0" w:color="auto"/>
          </w:divBdr>
        </w:div>
        <w:div w:id="699089553">
          <w:marLeft w:val="0"/>
          <w:marRight w:val="0"/>
          <w:marTop w:val="0"/>
          <w:marBottom w:val="0"/>
          <w:divBdr>
            <w:top w:val="none" w:sz="0" w:space="0" w:color="auto"/>
            <w:left w:val="none" w:sz="0" w:space="0" w:color="auto"/>
            <w:bottom w:val="none" w:sz="0" w:space="0" w:color="auto"/>
            <w:right w:val="none" w:sz="0" w:space="0" w:color="auto"/>
          </w:divBdr>
        </w:div>
        <w:div w:id="745541426">
          <w:marLeft w:val="0"/>
          <w:marRight w:val="0"/>
          <w:marTop w:val="0"/>
          <w:marBottom w:val="0"/>
          <w:divBdr>
            <w:top w:val="none" w:sz="0" w:space="0" w:color="auto"/>
            <w:left w:val="none" w:sz="0" w:space="0" w:color="auto"/>
            <w:bottom w:val="none" w:sz="0" w:space="0" w:color="auto"/>
            <w:right w:val="none" w:sz="0" w:space="0" w:color="auto"/>
          </w:divBdr>
        </w:div>
        <w:div w:id="748236920">
          <w:marLeft w:val="0"/>
          <w:marRight w:val="0"/>
          <w:marTop w:val="0"/>
          <w:marBottom w:val="0"/>
          <w:divBdr>
            <w:top w:val="none" w:sz="0" w:space="0" w:color="auto"/>
            <w:left w:val="none" w:sz="0" w:space="0" w:color="auto"/>
            <w:bottom w:val="none" w:sz="0" w:space="0" w:color="auto"/>
            <w:right w:val="none" w:sz="0" w:space="0" w:color="auto"/>
          </w:divBdr>
        </w:div>
        <w:div w:id="763035940">
          <w:marLeft w:val="0"/>
          <w:marRight w:val="0"/>
          <w:marTop w:val="0"/>
          <w:marBottom w:val="0"/>
          <w:divBdr>
            <w:top w:val="none" w:sz="0" w:space="0" w:color="auto"/>
            <w:left w:val="none" w:sz="0" w:space="0" w:color="auto"/>
            <w:bottom w:val="none" w:sz="0" w:space="0" w:color="auto"/>
            <w:right w:val="none" w:sz="0" w:space="0" w:color="auto"/>
          </w:divBdr>
        </w:div>
        <w:div w:id="769010444">
          <w:marLeft w:val="0"/>
          <w:marRight w:val="0"/>
          <w:marTop w:val="0"/>
          <w:marBottom w:val="0"/>
          <w:divBdr>
            <w:top w:val="none" w:sz="0" w:space="0" w:color="auto"/>
            <w:left w:val="none" w:sz="0" w:space="0" w:color="auto"/>
            <w:bottom w:val="none" w:sz="0" w:space="0" w:color="auto"/>
            <w:right w:val="none" w:sz="0" w:space="0" w:color="auto"/>
          </w:divBdr>
        </w:div>
        <w:div w:id="789981865">
          <w:marLeft w:val="0"/>
          <w:marRight w:val="0"/>
          <w:marTop w:val="0"/>
          <w:marBottom w:val="0"/>
          <w:divBdr>
            <w:top w:val="none" w:sz="0" w:space="0" w:color="auto"/>
            <w:left w:val="none" w:sz="0" w:space="0" w:color="auto"/>
            <w:bottom w:val="none" w:sz="0" w:space="0" w:color="auto"/>
            <w:right w:val="none" w:sz="0" w:space="0" w:color="auto"/>
          </w:divBdr>
        </w:div>
        <w:div w:id="790168056">
          <w:marLeft w:val="0"/>
          <w:marRight w:val="0"/>
          <w:marTop w:val="0"/>
          <w:marBottom w:val="0"/>
          <w:divBdr>
            <w:top w:val="none" w:sz="0" w:space="0" w:color="auto"/>
            <w:left w:val="none" w:sz="0" w:space="0" w:color="auto"/>
            <w:bottom w:val="none" w:sz="0" w:space="0" w:color="auto"/>
            <w:right w:val="none" w:sz="0" w:space="0" w:color="auto"/>
          </w:divBdr>
        </w:div>
        <w:div w:id="796920510">
          <w:marLeft w:val="0"/>
          <w:marRight w:val="0"/>
          <w:marTop w:val="0"/>
          <w:marBottom w:val="0"/>
          <w:divBdr>
            <w:top w:val="none" w:sz="0" w:space="0" w:color="auto"/>
            <w:left w:val="none" w:sz="0" w:space="0" w:color="auto"/>
            <w:bottom w:val="none" w:sz="0" w:space="0" w:color="auto"/>
            <w:right w:val="none" w:sz="0" w:space="0" w:color="auto"/>
          </w:divBdr>
        </w:div>
        <w:div w:id="799880660">
          <w:marLeft w:val="0"/>
          <w:marRight w:val="0"/>
          <w:marTop w:val="0"/>
          <w:marBottom w:val="0"/>
          <w:divBdr>
            <w:top w:val="none" w:sz="0" w:space="0" w:color="auto"/>
            <w:left w:val="none" w:sz="0" w:space="0" w:color="auto"/>
            <w:bottom w:val="none" w:sz="0" w:space="0" w:color="auto"/>
            <w:right w:val="none" w:sz="0" w:space="0" w:color="auto"/>
          </w:divBdr>
        </w:div>
        <w:div w:id="805896654">
          <w:marLeft w:val="0"/>
          <w:marRight w:val="0"/>
          <w:marTop w:val="0"/>
          <w:marBottom w:val="0"/>
          <w:divBdr>
            <w:top w:val="none" w:sz="0" w:space="0" w:color="auto"/>
            <w:left w:val="none" w:sz="0" w:space="0" w:color="auto"/>
            <w:bottom w:val="none" w:sz="0" w:space="0" w:color="auto"/>
            <w:right w:val="none" w:sz="0" w:space="0" w:color="auto"/>
          </w:divBdr>
        </w:div>
        <w:div w:id="809127013">
          <w:marLeft w:val="0"/>
          <w:marRight w:val="0"/>
          <w:marTop w:val="0"/>
          <w:marBottom w:val="0"/>
          <w:divBdr>
            <w:top w:val="none" w:sz="0" w:space="0" w:color="auto"/>
            <w:left w:val="none" w:sz="0" w:space="0" w:color="auto"/>
            <w:bottom w:val="none" w:sz="0" w:space="0" w:color="auto"/>
            <w:right w:val="none" w:sz="0" w:space="0" w:color="auto"/>
          </w:divBdr>
        </w:div>
        <w:div w:id="819929947">
          <w:marLeft w:val="0"/>
          <w:marRight w:val="0"/>
          <w:marTop w:val="0"/>
          <w:marBottom w:val="0"/>
          <w:divBdr>
            <w:top w:val="none" w:sz="0" w:space="0" w:color="auto"/>
            <w:left w:val="none" w:sz="0" w:space="0" w:color="auto"/>
            <w:bottom w:val="none" w:sz="0" w:space="0" w:color="auto"/>
            <w:right w:val="none" w:sz="0" w:space="0" w:color="auto"/>
          </w:divBdr>
        </w:div>
        <w:div w:id="829636484">
          <w:marLeft w:val="0"/>
          <w:marRight w:val="0"/>
          <w:marTop w:val="0"/>
          <w:marBottom w:val="0"/>
          <w:divBdr>
            <w:top w:val="none" w:sz="0" w:space="0" w:color="auto"/>
            <w:left w:val="none" w:sz="0" w:space="0" w:color="auto"/>
            <w:bottom w:val="none" w:sz="0" w:space="0" w:color="auto"/>
            <w:right w:val="none" w:sz="0" w:space="0" w:color="auto"/>
          </w:divBdr>
        </w:div>
        <w:div w:id="841045225">
          <w:marLeft w:val="0"/>
          <w:marRight w:val="0"/>
          <w:marTop w:val="0"/>
          <w:marBottom w:val="0"/>
          <w:divBdr>
            <w:top w:val="none" w:sz="0" w:space="0" w:color="auto"/>
            <w:left w:val="none" w:sz="0" w:space="0" w:color="auto"/>
            <w:bottom w:val="none" w:sz="0" w:space="0" w:color="auto"/>
            <w:right w:val="none" w:sz="0" w:space="0" w:color="auto"/>
          </w:divBdr>
        </w:div>
        <w:div w:id="945499404">
          <w:marLeft w:val="0"/>
          <w:marRight w:val="0"/>
          <w:marTop w:val="0"/>
          <w:marBottom w:val="0"/>
          <w:divBdr>
            <w:top w:val="none" w:sz="0" w:space="0" w:color="auto"/>
            <w:left w:val="none" w:sz="0" w:space="0" w:color="auto"/>
            <w:bottom w:val="none" w:sz="0" w:space="0" w:color="auto"/>
            <w:right w:val="none" w:sz="0" w:space="0" w:color="auto"/>
          </w:divBdr>
        </w:div>
        <w:div w:id="956760390">
          <w:marLeft w:val="0"/>
          <w:marRight w:val="0"/>
          <w:marTop w:val="0"/>
          <w:marBottom w:val="0"/>
          <w:divBdr>
            <w:top w:val="none" w:sz="0" w:space="0" w:color="auto"/>
            <w:left w:val="none" w:sz="0" w:space="0" w:color="auto"/>
            <w:bottom w:val="none" w:sz="0" w:space="0" w:color="auto"/>
            <w:right w:val="none" w:sz="0" w:space="0" w:color="auto"/>
          </w:divBdr>
        </w:div>
        <w:div w:id="966006824">
          <w:marLeft w:val="0"/>
          <w:marRight w:val="0"/>
          <w:marTop w:val="0"/>
          <w:marBottom w:val="0"/>
          <w:divBdr>
            <w:top w:val="none" w:sz="0" w:space="0" w:color="auto"/>
            <w:left w:val="none" w:sz="0" w:space="0" w:color="auto"/>
            <w:bottom w:val="none" w:sz="0" w:space="0" w:color="auto"/>
            <w:right w:val="none" w:sz="0" w:space="0" w:color="auto"/>
          </w:divBdr>
        </w:div>
        <w:div w:id="986399401">
          <w:marLeft w:val="0"/>
          <w:marRight w:val="0"/>
          <w:marTop w:val="0"/>
          <w:marBottom w:val="0"/>
          <w:divBdr>
            <w:top w:val="none" w:sz="0" w:space="0" w:color="auto"/>
            <w:left w:val="none" w:sz="0" w:space="0" w:color="auto"/>
            <w:bottom w:val="none" w:sz="0" w:space="0" w:color="auto"/>
            <w:right w:val="none" w:sz="0" w:space="0" w:color="auto"/>
          </w:divBdr>
        </w:div>
        <w:div w:id="1009259432">
          <w:marLeft w:val="0"/>
          <w:marRight w:val="0"/>
          <w:marTop w:val="0"/>
          <w:marBottom w:val="0"/>
          <w:divBdr>
            <w:top w:val="none" w:sz="0" w:space="0" w:color="auto"/>
            <w:left w:val="none" w:sz="0" w:space="0" w:color="auto"/>
            <w:bottom w:val="none" w:sz="0" w:space="0" w:color="auto"/>
            <w:right w:val="none" w:sz="0" w:space="0" w:color="auto"/>
          </w:divBdr>
        </w:div>
        <w:div w:id="1015381511">
          <w:marLeft w:val="0"/>
          <w:marRight w:val="0"/>
          <w:marTop w:val="0"/>
          <w:marBottom w:val="0"/>
          <w:divBdr>
            <w:top w:val="none" w:sz="0" w:space="0" w:color="auto"/>
            <w:left w:val="none" w:sz="0" w:space="0" w:color="auto"/>
            <w:bottom w:val="none" w:sz="0" w:space="0" w:color="auto"/>
            <w:right w:val="none" w:sz="0" w:space="0" w:color="auto"/>
          </w:divBdr>
        </w:div>
        <w:div w:id="1033918776">
          <w:marLeft w:val="0"/>
          <w:marRight w:val="0"/>
          <w:marTop w:val="0"/>
          <w:marBottom w:val="0"/>
          <w:divBdr>
            <w:top w:val="none" w:sz="0" w:space="0" w:color="auto"/>
            <w:left w:val="none" w:sz="0" w:space="0" w:color="auto"/>
            <w:bottom w:val="none" w:sz="0" w:space="0" w:color="auto"/>
            <w:right w:val="none" w:sz="0" w:space="0" w:color="auto"/>
          </w:divBdr>
        </w:div>
        <w:div w:id="1034426030">
          <w:marLeft w:val="0"/>
          <w:marRight w:val="0"/>
          <w:marTop w:val="0"/>
          <w:marBottom w:val="0"/>
          <w:divBdr>
            <w:top w:val="none" w:sz="0" w:space="0" w:color="auto"/>
            <w:left w:val="none" w:sz="0" w:space="0" w:color="auto"/>
            <w:bottom w:val="none" w:sz="0" w:space="0" w:color="auto"/>
            <w:right w:val="none" w:sz="0" w:space="0" w:color="auto"/>
          </w:divBdr>
        </w:div>
        <w:div w:id="1079400219">
          <w:marLeft w:val="0"/>
          <w:marRight w:val="0"/>
          <w:marTop w:val="0"/>
          <w:marBottom w:val="0"/>
          <w:divBdr>
            <w:top w:val="none" w:sz="0" w:space="0" w:color="auto"/>
            <w:left w:val="none" w:sz="0" w:space="0" w:color="auto"/>
            <w:bottom w:val="none" w:sz="0" w:space="0" w:color="auto"/>
            <w:right w:val="none" w:sz="0" w:space="0" w:color="auto"/>
          </w:divBdr>
        </w:div>
        <w:div w:id="1128547464">
          <w:marLeft w:val="0"/>
          <w:marRight w:val="0"/>
          <w:marTop w:val="0"/>
          <w:marBottom w:val="0"/>
          <w:divBdr>
            <w:top w:val="none" w:sz="0" w:space="0" w:color="auto"/>
            <w:left w:val="none" w:sz="0" w:space="0" w:color="auto"/>
            <w:bottom w:val="none" w:sz="0" w:space="0" w:color="auto"/>
            <w:right w:val="none" w:sz="0" w:space="0" w:color="auto"/>
          </w:divBdr>
        </w:div>
        <w:div w:id="1146125434">
          <w:marLeft w:val="0"/>
          <w:marRight w:val="0"/>
          <w:marTop w:val="0"/>
          <w:marBottom w:val="0"/>
          <w:divBdr>
            <w:top w:val="none" w:sz="0" w:space="0" w:color="auto"/>
            <w:left w:val="none" w:sz="0" w:space="0" w:color="auto"/>
            <w:bottom w:val="none" w:sz="0" w:space="0" w:color="auto"/>
            <w:right w:val="none" w:sz="0" w:space="0" w:color="auto"/>
          </w:divBdr>
        </w:div>
        <w:div w:id="1165633185">
          <w:marLeft w:val="0"/>
          <w:marRight w:val="0"/>
          <w:marTop w:val="0"/>
          <w:marBottom w:val="0"/>
          <w:divBdr>
            <w:top w:val="none" w:sz="0" w:space="0" w:color="auto"/>
            <w:left w:val="none" w:sz="0" w:space="0" w:color="auto"/>
            <w:bottom w:val="none" w:sz="0" w:space="0" w:color="auto"/>
            <w:right w:val="none" w:sz="0" w:space="0" w:color="auto"/>
          </w:divBdr>
        </w:div>
        <w:div w:id="1170607784">
          <w:marLeft w:val="0"/>
          <w:marRight w:val="0"/>
          <w:marTop w:val="0"/>
          <w:marBottom w:val="0"/>
          <w:divBdr>
            <w:top w:val="none" w:sz="0" w:space="0" w:color="auto"/>
            <w:left w:val="none" w:sz="0" w:space="0" w:color="auto"/>
            <w:bottom w:val="none" w:sz="0" w:space="0" w:color="auto"/>
            <w:right w:val="none" w:sz="0" w:space="0" w:color="auto"/>
          </w:divBdr>
        </w:div>
        <w:div w:id="1180658561">
          <w:marLeft w:val="0"/>
          <w:marRight w:val="0"/>
          <w:marTop w:val="0"/>
          <w:marBottom w:val="0"/>
          <w:divBdr>
            <w:top w:val="none" w:sz="0" w:space="0" w:color="auto"/>
            <w:left w:val="none" w:sz="0" w:space="0" w:color="auto"/>
            <w:bottom w:val="none" w:sz="0" w:space="0" w:color="auto"/>
            <w:right w:val="none" w:sz="0" w:space="0" w:color="auto"/>
          </w:divBdr>
        </w:div>
        <w:div w:id="1205679082">
          <w:marLeft w:val="0"/>
          <w:marRight w:val="0"/>
          <w:marTop w:val="0"/>
          <w:marBottom w:val="0"/>
          <w:divBdr>
            <w:top w:val="none" w:sz="0" w:space="0" w:color="auto"/>
            <w:left w:val="none" w:sz="0" w:space="0" w:color="auto"/>
            <w:bottom w:val="none" w:sz="0" w:space="0" w:color="auto"/>
            <w:right w:val="none" w:sz="0" w:space="0" w:color="auto"/>
          </w:divBdr>
        </w:div>
        <w:div w:id="1263416870">
          <w:marLeft w:val="0"/>
          <w:marRight w:val="0"/>
          <w:marTop w:val="0"/>
          <w:marBottom w:val="0"/>
          <w:divBdr>
            <w:top w:val="none" w:sz="0" w:space="0" w:color="auto"/>
            <w:left w:val="none" w:sz="0" w:space="0" w:color="auto"/>
            <w:bottom w:val="none" w:sz="0" w:space="0" w:color="auto"/>
            <w:right w:val="none" w:sz="0" w:space="0" w:color="auto"/>
          </w:divBdr>
        </w:div>
        <w:div w:id="1268778779">
          <w:marLeft w:val="0"/>
          <w:marRight w:val="0"/>
          <w:marTop w:val="0"/>
          <w:marBottom w:val="0"/>
          <w:divBdr>
            <w:top w:val="none" w:sz="0" w:space="0" w:color="auto"/>
            <w:left w:val="none" w:sz="0" w:space="0" w:color="auto"/>
            <w:bottom w:val="none" w:sz="0" w:space="0" w:color="auto"/>
            <w:right w:val="none" w:sz="0" w:space="0" w:color="auto"/>
          </w:divBdr>
        </w:div>
        <w:div w:id="1315405231">
          <w:marLeft w:val="0"/>
          <w:marRight w:val="0"/>
          <w:marTop w:val="0"/>
          <w:marBottom w:val="0"/>
          <w:divBdr>
            <w:top w:val="none" w:sz="0" w:space="0" w:color="auto"/>
            <w:left w:val="none" w:sz="0" w:space="0" w:color="auto"/>
            <w:bottom w:val="none" w:sz="0" w:space="0" w:color="auto"/>
            <w:right w:val="none" w:sz="0" w:space="0" w:color="auto"/>
          </w:divBdr>
        </w:div>
        <w:div w:id="1318847180">
          <w:marLeft w:val="0"/>
          <w:marRight w:val="0"/>
          <w:marTop w:val="0"/>
          <w:marBottom w:val="0"/>
          <w:divBdr>
            <w:top w:val="none" w:sz="0" w:space="0" w:color="auto"/>
            <w:left w:val="none" w:sz="0" w:space="0" w:color="auto"/>
            <w:bottom w:val="none" w:sz="0" w:space="0" w:color="auto"/>
            <w:right w:val="none" w:sz="0" w:space="0" w:color="auto"/>
          </w:divBdr>
        </w:div>
        <w:div w:id="1332834924">
          <w:marLeft w:val="0"/>
          <w:marRight w:val="0"/>
          <w:marTop w:val="0"/>
          <w:marBottom w:val="0"/>
          <w:divBdr>
            <w:top w:val="none" w:sz="0" w:space="0" w:color="auto"/>
            <w:left w:val="none" w:sz="0" w:space="0" w:color="auto"/>
            <w:bottom w:val="none" w:sz="0" w:space="0" w:color="auto"/>
            <w:right w:val="none" w:sz="0" w:space="0" w:color="auto"/>
          </w:divBdr>
        </w:div>
        <w:div w:id="1389189167">
          <w:marLeft w:val="0"/>
          <w:marRight w:val="0"/>
          <w:marTop w:val="0"/>
          <w:marBottom w:val="0"/>
          <w:divBdr>
            <w:top w:val="none" w:sz="0" w:space="0" w:color="auto"/>
            <w:left w:val="none" w:sz="0" w:space="0" w:color="auto"/>
            <w:bottom w:val="none" w:sz="0" w:space="0" w:color="auto"/>
            <w:right w:val="none" w:sz="0" w:space="0" w:color="auto"/>
          </w:divBdr>
        </w:div>
        <w:div w:id="1476947473">
          <w:marLeft w:val="0"/>
          <w:marRight w:val="0"/>
          <w:marTop w:val="0"/>
          <w:marBottom w:val="0"/>
          <w:divBdr>
            <w:top w:val="none" w:sz="0" w:space="0" w:color="auto"/>
            <w:left w:val="none" w:sz="0" w:space="0" w:color="auto"/>
            <w:bottom w:val="none" w:sz="0" w:space="0" w:color="auto"/>
            <w:right w:val="none" w:sz="0" w:space="0" w:color="auto"/>
          </w:divBdr>
        </w:div>
        <w:div w:id="1496535354">
          <w:marLeft w:val="0"/>
          <w:marRight w:val="0"/>
          <w:marTop w:val="0"/>
          <w:marBottom w:val="0"/>
          <w:divBdr>
            <w:top w:val="none" w:sz="0" w:space="0" w:color="auto"/>
            <w:left w:val="none" w:sz="0" w:space="0" w:color="auto"/>
            <w:bottom w:val="none" w:sz="0" w:space="0" w:color="auto"/>
            <w:right w:val="none" w:sz="0" w:space="0" w:color="auto"/>
          </w:divBdr>
        </w:div>
        <w:div w:id="1527062993">
          <w:marLeft w:val="0"/>
          <w:marRight w:val="0"/>
          <w:marTop w:val="0"/>
          <w:marBottom w:val="0"/>
          <w:divBdr>
            <w:top w:val="none" w:sz="0" w:space="0" w:color="auto"/>
            <w:left w:val="none" w:sz="0" w:space="0" w:color="auto"/>
            <w:bottom w:val="none" w:sz="0" w:space="0" w:color="auto"/>
            <w:right w:val="none" w:sz="0" w:space="0" w:color="auto"/>
          </w:divBdr>
        </w:div>
        <w:div w:id="1532838594">
          <w:marLeft w:val="0"/>
          <w:marRight w:val="0"/>
          <w:marTop w:val="0"/>
          <w:marBottom w:val="0"/>
          <w:divBdr>
            <w:top w:val="none" w:sz="0" w:space="0" w:color="auto"/>
            <w:left w:val="none" w:sz="0" w:space="0" w:color="auto"/>
            <w:bottom w:val="none" w:sz="0" w:space="0" w:color="auto"/>
            <w:right w:val="none" w:sz="0" w:space="0" w:color="auto"/>
          </w:divBdr>
        </w:div>
        <w:div w:id="1644386880">
          <w:marLeft w:val="0"/>
          <w:marRight w:val="0"/>
          <w:marTop w:val="0"/>
          <w:marBottom w:val="0"/>
          <w:divBdr>
            <w:top w:val="none" w:sz="0" w:space="0" w:color="auto"/>
            <w:left w:val="none" w:sz="0" w:space="0" w:color="auto"/>
            <w:bottom w:val="none" w:sz="0" w:space="0" w:color="auto"/>
            <w:right w:val="none" w:sz="0" w:space="0" w:color="auto"/>
          </w:divBdr>
        </w:div>
        <w:div w:id="1659766942">
          <w:marLeft w:val="0"/>
          <w:marRight w:val="0"/>
          <w:marTop w:val="0"/>
          <w:marBottom w:val="0"/>
          <w:divBdr>
            <w:top w:val="none" w:sz="0" w:space="0" w:color="auto"/>
            <w:left w:val="none" w:sz="0" w:space="0" w:color="auto"/>
            <w:bottom w:val="none" w:sz="0" w:space="0" w:color="auto"/>
            <w:right w:val="none" w:sz="0" w:space="0" w:color="auto"/>
          </w:divBdr>
        </w:div>
        <w:div w:id="1710063534">
          <w:marLeft w:val="0"/>
          <w:marRight w:val="0"/>
          <w:marTop w:val="0"/>
          <w:marBottom w:val="0"/>
          <w:divBdr>
            <w:top w:val="none" w:sz="0" w:space="0" w:color="auto"/>
            <w:left w:val="none" w:sz="0" w:space="0" w:color="auto"/>
            <w:bottom w:val="none" w:sz="0" w:space="0" w:color="auto"/>
            <w:right w:val="none" w:sz="0" w:space="0" w:color="auto"/>
          </w:divBdr>
        </w:div>
        <w:div w:id="1761215923">
          <w:marLeft w:val="0"/>
          <w:marRight w:val="0"/>
          <w:marTop w:val="0"/>
          <w:marBottom w:val="0"/>
          <w:divBdr>
            <w:top w:val="none" w:sz="0" w:space="0" w:color="auto"/>
            <w:left w:val="none" w:sz="0" w:space="0" w:color="auto"/>
            <w:bottom w:val="none" w:sz="0" w:space="0" w:color="auto"/>
            <w:right w:val="none" w:sz="0" w:space="0" w:color="auto"/>
          </w:divBdr>
        </w:div>
        <w:div w:id="1762867404">
          <w:marLeft w:val="0"/>
          <w:marRight w:val="0"/>
          <w:marTop w:val="0"/>
          <w:marBottom w:val="0"/>
          <w:divBdr>
            <w:top w:val="none" w:sz="0" w:space="0" w:color="auto"/>
            <w:left w:val="none" w:sz="0" w:space="0" w:color="auto"/>
            <w:bottom w:val="none" w:sz="0" w:space="0" w:color="auto"/>
            <w:right w:val="none" w:sz="0" w:space="0" w:color="auto"/>
          </w:divBdr>
        </w:div>
        <w:div w:id="1839996259">
          <w:marLeft w:val="0"/>
          <w:marRight w:val="0"/>
          <w:marTop w:val="0"/>
          <w:marBottom w:val="0"/>
          <w:divBdr>
            <w:top w:val="none" w:sz="0" w:space="0" w:color="auto"/>
            <w:left w:val="none" w:sz="0" w:space="0" w:color="auto"/>
            <w:bottom w:val="none" w:sz="0" w:space="0" w:color="auto"/>
            <w:right w:val="none" w:sz="0" w:space="0" w:color="auto"/>
          </w:divBdr>
        </w:div>
        <w:div w:id="1854879622">
          <w:marLeft w:val="0"/>
          <w:marRight w:val="0"/>
          <w:marTop w:val="0"/>
          <w:marBottom w:val="0"/>
          <w:divBdr>
            <w:top w:val="none" w:sz="0" w:space="0" w:color="auto"/>
            <w:left w:val="none" w:sz="0" w:space="0" w:color="auto"/>
            <w:bottom w:val="none" w:sz="0" w:space="0" w:color="auto"/>
            <w:right w:val="none" w:sz="0" w:space="0" w:color="auto"/>
          </w:divBdr>
        </w:div>
        <w:div w:id="1900628507">
          <w:marLeft w:val="0"/>
          <w:marRight w:val="0"/>
          <w:marTop w:val="0"/>
          <w:marBottom w:val="0"/>
          <w:divBdr>
            <w:top w:val="none" w:sz="0" w:space="0" w:color="auto"/>
            <w:left w:val="none" w:sz="0" w:space="0" w:color="auto"/>
            <w:bottom w:val="none" w:sz="0" w:space="0" w:color="auto"/>
            <w:right w:val="none" w:sz="0" w:space="0" w:color="auto"/>
          </w:divBdr>
        </w:div>
        <w:div w:id="1906720060">
          <w:marLeft w:val="0"/>
          <w:marRight w:val="0"/>
          <w:marTop w:val="0"/>
          <w:marBottom w:val="0"/>
          <w:divBdr>
            <w:top w:val="none" w:sz="0" w:space="0" w:color="auto"/>
            <w:left w:val="none" w:sz="0" w:space="0" w:color="auto"/>
            <w:bottom w:val="none" w:sz="0" w:space="0" w:color="auto"/>
            <w:right w:val="none" w:sz="0" w:space="0" w:color="auto"/>
          </w:divBdr>
        </w:div>
        <w:div w:id="1973167152">
          <w:marLeft w:val="0"/>
          <w:marRight w:val="0"/>
          <w:marTop w:val="0"/>
          <w:marBottom w:val="0"/>
          <w:divBdr>
            <w:top w:val="none" w:sz="0" w:space="0" w:color="auto"/>
            <w:left w:val="none" w:sz="0" w:space="0" w:color="auto"/>
            <w:bottom w:val="none" w:sz="0" w:space="0" w:color="auto"/>
            <w:right w:val="none" w:sz="0" w:space="0" w:color="auto"/>
          </w:divBdr>
        </w:div>
        <w:div w:id="2000956563">
          <w:marLeft w:val="0"/>
          <w:marRight w:val="0"/>
          <w:marTop w:val="0"/>
          <w:marBottom w:val="0"/>
          <w:divBdr>
            <w:top w:val="none" w:sz="0" w:space="0" w:color="auto"/>
            <w:left w:val="none" w:sz="0" w:space="0" w:color="auto"/>
            <w:bottom w:val="none" w:sz="0" w:space="0" w:color="auto"/>
            <w:right w:val="none" w:sz="0" w:space="0" w:color="auto"/>
          </w:divBdr>
        </w:div>
        <w:div w:id="2046174344">
          <w:marLeft w:val="0"/>
          <w:marRight w:val="0"/>
          <w:marTop w:val="0"/>
          <w:marBottom w:val="0"/>
          <w:divBdr>
            <w:top w:val="none" w:sz="0" w:space="0" w:color="auto"/>
            <w:left w:val="none" w:sz="0" w:space="0" w:color="auto"/>
            <w:bottom w:val="none" w:sz="0" w:space="0" w:color="auto"/>
            <w:right w:val="none" w:sz="0" w:space="0" w:color="auto"/>
          </w:divBdr>
        </w:div>
        <w:div w:id="2054454084">
          <w:marLeft w:val="0"/>
          <w:marRight w:val="0"/>
          <w:marTop w:val="0"/>
          <w:marBottom w:val="0"/>
          <w:divBdr>
            <w:top w:val="none" w:sz="0" w:space="0" w:color="auto"/>
            <w:left w:val="none" w:sz="0" w:space="0" w:color="auto"/>
            <w:bottom w:val="none" w:sz="0" w:space="0" w:color="auto"/>
            <w:right w:val="none" w:sz="0" w:space="0" w:color="auto"/>
          </w:divBdr>
        </w:div>
        <w:div w:id="2058115765">
          <w:marLeft w:val="0"/>
          <w:marRight w:val="0"/>
          <w:marTop w:val="0"/>
          <w:marBottom w:val="0"/>
          <w:divBdr>
            <w:top w:val="none" w:sz="0" w:space="0" w:color="auto"/>
            <w:left w:val="none" w:sz="0" w:space="0" w:color="auto"/>
            <w:bottom w:val="none" w:sz="0" w:space="0" w:color="auto"/>
            <w:right w:val="none" w:sz="0" w:space="0" w:color="auto"/>
          </w:divBdr>
        </w:div>
        <w:div w:id="2064674924">
          <w:marLeft w:val="0"/>
          <w:marRight w:val="0"/>
          <w:marTop w:val="0"/>
          <w:marBottom w:val="0"/>
          <w:divBdr>
            <w:top w:val="none" w:sz="0" w:space="0" w:color="auto"/>
            <w:left w:val="none" w:sz="0" w:space="0" w:color="auto"/>
            <w:bottom w:val="none" w:sz="0" w:space="0" w:color="auto"/>
            <w:right w:val="none" w:sz="0" w:space="0" w:color="auto"/>
          </w:divBdr>
        </w:div>
        <w:div w:id="2123576252">
          <w:marLeft w:val="0"/>
          <w:marRight w:val="0"/>
          <w:marTop w:val="0"/>
          <w:marBottom w:val="0"/>
          <w:divBdr>
            <w:top w:val="none" w:sz="0" w:space="0" w:color="auto"/>
            <w:left w:val="none" w:sz="0" w:space="0" w:color="auto"/>
            <w:bottom w:val="none" w:sz="0" w:space="0" w:color="auto"/>
            <w:right w:val="none" w:sz="0" w:space="0" w:color="auto"/>
          </w:divBdr>
        </w:div>
      </w:divsChild>
    </w:div>
    <w:div w:id="1876768711">
      <w:bodyDiv w:val="1"/>
      <w:marLeft w:val="0"/>
      <w:marRight w:val="0"/>
      <w:marTop w:val="0"/>
      <w:marBottom w:val="0"/>
      <w:divBdr>
        <w:top w:val="none" w:sz="0" w:space="0" w:color="auto"/>
        <w:left w:val="none" w:sz="0" w:space="0" w:color="auto"/>
        <w:bottom w:val="none" w:sz="0" w:space="0" w:color="auto"/>
        <w:right w:val="none" w:sz="0" w:space="0" w:color="auto"/>
      </w:divBdr>
      <w:divsChild>
        <w:div w:id="259412687">
          <w:marLeft w:val="0"/>
          <w:marRight w:val="0"/>
          <w:marTop w:val="0"/>
          <w:marBottom w:val="0"/>
          <w:divBdr>
            <w:top w:val="none" w:sz="0" w:space="0" w:color="auto"/>
            <w:left w:val="none" w:sz="0" w:space="0" w:color="auto"/>
            <w:bottom w:val="none" w:sz="0" w:space="0" w:color="auto"/>
            <w:right w:val="none" w:sz="0" w:space="0" w:color="auto"/>
          </w:divBdr>
        </w:div>
      </w:divsChild>
    </w:div>
    <w:div w:id="1878348806">
      <w:bodyDiv w:val="1"/>
      <w:marLeft w:val="0"/>
      <w:marRight w:val="0"/>
      <w:marTop w:val="0"/>
      <w:marBottom w:val="0"/>
      <w:divBdr>
        <w:top w:val="none" w:sz="0" w:space="0" w:color="auto"/>
        <w:left w:val="none" w:sz="0" w:space="0" w:color="auto"/>
        <w:bottom w:val="none" w:sz="0" w:space="0" w:color="auto"/>
        <w:right w:val="none" w:sz="0" w:space="0" w:color="auto"/>
      </w:divBdr>
    </w:div>
    <w:div w:id="1897276744">
      <w:bodyDiv w:val="1"/>
      <w:marLeft w:val="0"/>
      <w:marRight w:val="0"/>
      <w:marTop w:val="0"/>
      <w:marBottom w:val="0"/>
      <w:divBdr>
        <w:top w:val="none" w:sz="0" w:space="0" w:color="auto"/>
        <w:left w:val="none" w:sz="0" w:space="0" w:color="auto"/>
        <w:bottom w:val="none" w:sz="0" w:space="0" w:color="auto"/>
        <w:right w:val="none" w:sz="0" w:space="0" w:color="auto"/>
      </w:divBdr>
    </w:div>
    <w:div w:id="1902908807">
      <w:bodyDiv w:val="1"/>
      <w:marLeft w:val="0"/>
      <w:marRight w:val="0"/>
      <w:marTop w:val="0"/>
      <w:marBottom w:val="0"/>
      <w:divBdr>
        <w:top w:val="none" w:sz="0" w:space="0" w:color="auto"/>
        <w:left w:val="none" w:sz="0" w:space="0" w:color="auto"/>
        <w:bottom w:val="none" w:sz="0" w:space="0" w:color="auto"/>
        <w:right w:val="none" w:sz="0" w:space="0" w:color="auto"/>
      </w:divBdr>
    </w:div>
    <w:div w:id="1986816533">
      <w:bodyDiv w:val="1"/>
      <w:marLeft w:val="0"/>
      <w:marRight w:val="0"/>
      <w:marTop w:val="0"/>
      <w:marBottom w:val="0"/>
      <w:divBdr>
        <w:top w:val="none" w:sz="0" w:space="0" w:color="auto"/>
        <w:left w:val="none" w:sz="0" w:space="0" w:color="auto"/>
        <w:bottom w:val="none" w:sz="0" w:space="0" w:color="auto"/>
        <w:right w:val="none" w:sz="0" w:space="0" w:color="auto"/>
      </w:divBdr>
    </w:div>
    <w:div w:id="2083674545">
      <w:bodyDiv w:val="1"/>
      <w:marLeft w:val="0"/>
      <w:marRight w:val="0"/>
      <w:marTop w:val="0"/>
      <w:marBottom w:val="0"/>
      <w:divBdr>
        <w:top w:val="none" w:sz="0" w:space="0" w:color="auto"/>
        <w:left w:val="none" w:sz="0" w:space="0" w:color="auto"/>
        <w:bottom w:val="none" w:sz="0" w:space="0" w:color="auto"/>
        <w:right w:val="none" w:sz="0" w:space="0" w:color="auto"/>
      </w:divBdr>
    </w:div>
    <w:div w:id="2094622980">
      <w:bodyDiv w:val="1"/>
      <w:marLeft w:val="0"/>
      <w:marRight w:val="0"/>
      <w:marTop w:val="0"/>
      <w:marBottom w:val="0"/>
      <w:divBdr>
        <w:top w:val="none" w:sz="0" w:space="0" w:color="auto"/>
        <w:left w:val="none" w:sz="0" w:space="0" w:color="auto"/>
        <w:bottom w:val="none" w:sz="0" w:space="0" w:color="auto"/>
        <w:right w:val="none" w:sz="0" w:space="0" w:color="auto"/>
      </w:divBdr>
    </w:div>
    <w:div w:id="2131317041">
      <w:bodyDiv w:val="1"/>
      <w:marLeft w:val="0"/>
      <w:marRight w:val="0"/>
      <w:marTop w:val="0"/>
      <w:marBottom w:val="0"/>
      <w:divBdr>
        <w:top w:val="none" w:sz="0" w:space="0" w:color="auto"/>
        <w:left w:val="none" w:sz="0" w:space="0" w:color="auto"/>
        <w:bottom w:val="none" w:sz="0" w:space="0" w:color="auto"/>
        <w:right w:val="none" w:sz="0" w:space="0" w:color="auto"/>
      </w:divBdr>
      <w:divsChild>
        <w:div w:id="651327766">
          <w:marLeft w:val="0"/>
          <w:marRight w:val="0"/>
          <w:marTop w:val="0"/>
          <w:marBottom w:val="0"/>
          <w:divBdr>
            <w:top w:val="none" w:sz="0" w:space="0" w:color="auto"/>
            <w:left w:val="none" w:sz="0" w:space="0" w:color="auto"/>
            <w:bottom w:val="none" w:sz="0" w:space="0" w:color="auto"/>
            <w:right w:val="none" w:sz="0" w:space="0" w:color="auto"/>
          </w:divBdr>
        </w:div>
        <w:div w:id="667562396">
          <w:marLeft w:val="0"/>
          <w:marRight w:val="0"/>
          <w:marTop w:val="0"/>
          <w:marBottom w:val="0"/>
          <w:divBdr>
            <w:top w:val="none" w:sz="0" w:space="0" w:color="auto"/>
            <w:left w:val="none" w:sz="0" w:space="0" w:color="auto"/>
            <w:bottom w:val="none" w:sz="0" w:space="0" w:color="auto"/>
            <w:right w:val="none" w:sz="0" w:space="0" w:color="auto"/>
          </w:divBdr>
        </w:div>
        <w:div w:id="698120973">
          <w:marLeft w:val="0"/>
          <w:marRight w:val="0"/>
          <w:marTop w:val="0"/>
          <w:marBottom w:val="0"/>
          <w:divBdr>
            <w:top w:val="none" w:sz="0" w:space="0" w:color="auto"/>
            <w:left w:val="none" w:sz="0" w:space="0" w:color="auto"/>
            <w:bottom w:val="none" w:sz="0" w:space="0" w:color="auto"/>
            <w:right w:val="none" w:sz="0" w:space="0" w:color="auto"/>
          </w:divBdr>
        </w:div>
        <w:div w:id="846752341">
          <w:marLeft w:val="0"/>
          <w:marRight w:val="0"/>
          <w:marTop w:val="0"/>
          <w:marBottom w:val="0"/>
          <w:divBdr>
            <w:top w:val="none" w:sz="0" w:space="0" w:color="auto"/>
            <w:left w:val="none" w:sz="0" w:space="0" w:color="auto"/>
            <w:bottom w:val="none" w:sz="0" w:space="0" w:color="auto"/>
            <w:right w:val="none" w:sz="0" w:space="0" w:color="auto"/>
          </w:divBdr>
        </w:div>
        <w:div w:id="858616483">
          <w:marLeft w:val="0"/>
          <w:marRight w:val="0"/>
          <w:marTop w:val="0"/>
          <w:marBottom w:val="0"/>
          <w:divBdr>
            <w:top w:val="none" w:sz="0" w:space="0" w:color="auto"/>
            <w:left w:val="none" w:sz="0" w:space="0" w:color="auto"/>
            <w:bottom w:val="none" w:sz="0" w:space="0" w:color="auto"/>
            <w:right w:val="none" w:sz="0" w:space="0" w:color="auto"/>
          </w:divBdr>
        </w:div>
        <w:div w:id="984624383">
          <w:marLeft w:val="0"/>
          <w:marRight w:val="0"/>
          <w:marTop w:val="0"/>
          <w:marBottom w:val="0"/>
          <w:divBdr>
            <w:top w:val="none" w:sz="0" w:space="0" w:color="auto"/>
            <w:left w:val="none" w:sz="0" w:space="0" w:color="auto"/>
            <w:bottom w:val="none" w:sz="0" w:space="0" w:color="auto"/>
            <w:right w:val="none" w:sz="0" w:space="0" w:color="auto"/>
          </w:divBdr>
        </w:div>
        <w:div w:id="1004553417">
          <w:marLeft w:val="0"/>
          <w:marRight w:val="0"/>
          <w:marTop w:val="0"/>
          <w:marBottom w:val="0"/>
          <w:divBdr>
            <w:top w:val="none" w:sz="0" w:space="0" w:color="auto"/>
            <w:left w:val="none" w:sz="0" w:space="0" w:color="auto"/>
            <w:bottom w:val="none" w:sz="0" w:space="0" w:color="auto"/>
            <w:right w:val="none" w:sz="0" w:space="0" w:color="auto"/>
          </w:divBdr>
        </w:div>
        <w:div w:id="1193222766">
          <w:marLeft w:val="0"/>
          <w:marRight w:val="0"/>
          <w:marTop w:val="0"/>
          <w:marBottom w:val="0"/>
          <w:divBdr>
            <w:top w:val="none" w:sz="0" w:space="0" w:color="auto"/>
            <w:left w:val="none" w:sz="0" w:space="0" w:color="auto"/>
            <w:bottom w:val="none" w:sz="0" w:space="0" w:color="auto"/>
            <w:right w:val="none" w:sz="0" w:space="0" w:color="auto"/>
          </w:divBdr>
        </w:div>
        <w:div w:id="1311709331">
          <w:marLeft w:val="0"/>
          <w:marRight w:val="0"/>
          <w:marTop w:val="0"/>
          <w:marBottom w:val="0"/>
          <w:divBdr>
            <w:top w:val="none" w:sz="0" w:space="0" w:color="auto"/>
            <w:left w:val="none" w:sz="0" w:space="0" w:color="auto"/>
            <w:bottom w:val="none" w:sz="0" w:space="0" w:color="auto"/>
            <w:right w:val="none" w:sz="0" w:space="0" w:color="auto"/>
          </w:divBdr>
        </w:div>
        <w:div w:id="1367561138">
          <w:marLeft w:val="0"/>
          <w:marRight w:val="0"/>
          <w:marTop w:val="0"/>
          <w:marBottom w:val="0"/>
          <w:divBdr>
            <w:top w:val="none" w:sz="0" w:space="0" w:color="auto"/>
            <w:left w:val="none" w:sz="0" w:space="0" w:color="auto"/>
            <w:bottom w:val="none" w:sz="0" w:space="0" w:color="auto"/>
            <w:right w:val="none" w:sz="0" w:space="0" w:color="auto"/>
          </w:divBdr>
        </w:div>
        <w:div w:id="1395662656">
          <w:marLeft w:val="0"/>
          <w:marRight w:val="0"/>
          <w:marTop w:val="0"/>
          <w:marBottom w:val="0"/>
          <w:divBdr>
            <w:top w:val="none" w:sz="0" w:space="0" w:color="auto"/>
            <w:left w:val="none" w:sz="0" w:space="0" w:color="auto"/>
            <w:bottom w:val="none" w:sz="0" w:space="0" w:color="auto"/>
            <w:right w:val="none" w:sz="0" w:space="0" w:color="auto"/>
          </w:divBdr>
        </w:div>
        <w:div w:id="1594699412">
          <w:marLeft w:val="0"/>
          <w:marRight w:val="0"/>
          <w:marTop w:val="0"/>
          <w:marBottom w:val="0"/>
          <w:divBdr>
            <w:top w:val="none" w:sz="0" w:space="0" w:color="auto"/>
            <w:left w:val="none" w:sz="0" w:space="0" w:color="auto"/>
            <w:bottom w:val="none" w:sz="0" w:space="0" w:color="auto"/>
            <w:right w:val="none" w:sz="0" w:space="0" w:color="auto"/>
          </w:divBdr>
        </w:div>
        <w:div w:id="1630937160">
          <w:marLeft w:val="0"/>
          <w:marRight w:val="0"/>
          <w:marTop w:val="0"/>
          <w:marBottom w:val="0"/>
          <w:divBdr>
            <w:top w:val="none" w:sz="0" w:space="0" w:color="auto"/>
            <w:left w:val="none" w:sz="0" w:space="0" w:color="auto"/>
            <w:bottom w:val="none" w:sz="0" w:space="0" w:color="auto"/>
            <w:right w:val="none" w:sz="0" w:space="0" w:color="auto"/>
          </w:divBdr>
        </w:div>
        <w:div w:id="1635064019">
          <w:marLeft w:val="0"/>
          <w:marRight w:val="0"/>
          <w:marTop w:val="0"/>
          <w:marBottom w:val="0"/>
          <w:divBdr>
            <w:top w:val="none" w:sz="0" w:space="0" w:color="auto"/>
            <w:left w:val="none" w:sz="0" w:space="0" w:color="auto"/>
            <w:bottom w:val="none" w:sz="0" w:space="0" w:color="auto"/>
            <w:right w:val="none" w:sz="0" w:space="0" w:color="auto"/>
          </w:divBdr>
        </w:div>
        <w:div w:id="1703555618">
          <w:marLeft w:val="0"/>
          <w:marRight w:val="0"/>
          <w:marTop w:val="0"/>
          <w:marBottom w:val="0"/>
          <w:divBdr>
            <w:top w:val="none" w:sz="0" w:space="0" w:color="auto"/>
            <w:left w:val="none" w:sz="0" w:space="0" w:color="auto"/>
            <w:bottom w:val="none" w:sz="0" w:space="0" w:color="auto"/>
            <w:right w:val="none" w:sz="0" w:space="0" w:color="auto"/>
          </w:divBdr>
        </w:div>
        <w:div w:id="1804033885">
          <w:marLeft w:val="0"/>
          <w:marRight w:val="0"/>
          <w:marTop w:val="0"/>
          <w:marBottom w:val="0"/>
          <w:divBdr>
            <w:top w:val="none" w:sz="0" w:space="0" w:color="auto"/>
            <w:left w:val="none" w:sz="0" w:space="0" w:color="auto"/>
            <w:bottom w:val="none" w:sz="0" w:space="0" w:color="auto"/>
            <w:right w:val="none" w:sz="0" w:space="0" w:color="auto"/>
          </w:divBdr>
        </w:div>
        <w:div w:id="1806502553">
          <w:marLeft w:val="0"/>
          <w:marRight w:val="0"/>
          <w:marTop w:val="0"/>
          <w:marBottom w:val="0"/>
          <w:divBdr>
            <w:top w:val="none" w:sz="0" w:space="0" w:color="auto"/>
            <w:left w:val="none" w:sz="0" w:space="0" w:color="auto"/>
            <w:bottom w:val="none" w:sz="0" w:space="0" w:color="auto"/>
            <w:right w:val="none" w:sz="0" w:space="0" w:color="auto"/>
          </w:divBdr>
        </w:div>
        <w:div w:id="1819300576">
          <w:marLeft w:val="0"/>
          <w:marRight w:val="0"/>
          <w:marTop w:val="0"/>
          <w:marBottom w:val="0"/>
          <w:divBdr>
            <w:top w:val="none" w:sz="0" w:space="0" w:color="auto"/>
            <w:left w:val="none" w:sz="0" w:space="0" w:color="auto"/>
            <w:bottom w:val="none" w:sz="0" w:space="0" w:color="auto"/>
            <w:right w:val="none" w:sz="0" w:space="0" w:color="auto"/>
          </w:divBdr>
        </w:div>
        <w:div w:id="1895893634">
          <w:marLeft w:val="0"/>
          <w:marRight w:val="0"/>
          <w:marTop w:val="0"/>
          <w:marBottom w:val="0"/>
          <w:divBdr>
            <w:top w:val="none" w:sz="0" w:space="0" w:color="auto"/>
            <w:left w:val="none" w:sz="0" w:space="0" w:color="auto"/>
            <w:bottom w:val="none" w:sz="0" w:space="0" w:color="auto"/>
            <w:right w:val="none" w:sz="0" w:space="0" w:color="auto"/>
          </w:divBdr>
        </w:div>
        <w:div w:id="1957711670">
          <w:marLeft w:val="0"/>
          <w:marRight w:val="0"/>
          <w:marTop w:val="0"/>
          <w:marBottom w:val="0"/>
          <w:divBdr>
            <w:top w:val="none" w:sz="0" w:space="0" w:color="auto"/>
            <w:left w:val="none" w:sz="0" w:space="0" w:color="auto"/>
            <w:bottom w:val="none" w:sz="0" w:space="0" w:color="auto"/>
            <w:right w:val="none" w:sz="0" w:space="0" w:color="auto"/>
          </w:divBdr>
        </w:div>
        <w:div w:id="1961645827">
          <w:marLeft w:val="0"/>
          <w:marRight w:val="0"/>
          <w:marTop w:val="0"/>
          <w:marBottom w:val="0"/>
          <w:divBdr>
            <w:top w:val="none" w:sz="0" w:space="0" w:color="auto"/>
            <w:left w:val="none" w:sz="0" w:space="0" w:color="auto"/>
            <w:bottom w:val="none" w:sz="0" w:space="0" w:color="auto"/>
            <w:right w:val="none" w:sz="0" w:space="0" w:color="auto"/>
          </w:divBdr>
        </w:div>
        <w:div w:id="1963219487">
          <w:marLeft w:val="0"/>
          <w:marRight w:val="0"/>
          <w:marTop w:val="0"/>
          <w:marBottom w:val="0"/>
          <w:divBdr>
            <w:top w:val="none" w:sz="0" w:space="0" w:color="auto"/>
            <w:left w:val="none" w:sz="0" w:space="0" w:color="auto"/>
            <w:bottom w:val="none" w:sz="0" w:space="0" w:color="auto"/>
            <w:right w:val="none" w:sz="0" w:space="0" w:color="auto"/>
          </w:divBdr>
        </w:div>
        <w:div w:id="2016614149">
          <w:marLeft w:val="0"/>
          <w:marRight w:val="0"/>
          <w:marTop w:val="0"/>
          <w:marBottom w:val="0"/>
          <w:divBdr>
            <w:top w:val="none" w:sz="0" w:space="0" w:color="auto"/>
            <w:left w:val="none" w:sz="0" w:space="0" w:color="auto"/>
            <w:bottom w:val="none" w:sz="0" w:space="0" w:color="auto"/>
            <w:right w:val="none" w:sz="0" w:space="0" w:color="auto"/>
          </w:divBdr>
        </w:div>
        <w:div w:id="2052343011">
          <w:marLeft w:val="0"/>
          <w:marRight w:val="0"/>
          <w:marTop w:val="0"/>
          <w:marBottom w:val="0"/>
          <w:divBdr>
            <w:top w:val="none" w:sz="0" w:space="0" w:color="auto"/>
            <w:left w:val="none" w:sz="0" w:space="0" w:color="auto"/>
            <w:bottom w:val="none" w:sz="0" w:space="0" w:color="auto"/>
            <w:right w:val="none" w:sz="0" w:space="0" w:color="auto"/>
          </w:divBdr>
        </w:div>
      </w:divsChild>
    </w:div>
    <w:div w:id="2134442569">
      <w:bodyDiv w:val="1"/>
      <w:marLeft w:val="0"/>
      <w:marRight w:val="0"/>
      <w:marTop w:val="0"/>
      <w:marBottom w:val="0"/>
      <w:divBdr>
        <w:top w:val="none" w:sz="0" w:space="0" w:color="auto"/>
        <w:left w:val="none" w:sz="0" w:space="0" w:color="auto"/>
        <w:bottom w:val="none" w:sz="0" w:space="0" w:color="auto"/>
        <w:right w:val="none" w:sz="0" w:space="0" w:color="auto"/>
      </w:divBdr>
      <w:divsChild>
        <w:div w:id="1438675529">
          <w:marLeft w:val="446"/>
          <w:marRight w:val="0"/>
          <w:marTop w:val="0"/>
          <w:marBottom w:val="0"/>
          <w:divBdr>
            <w:top w:val="none" w:sz="0" w:space="0" w:color="auto"/>
            <w:left w:val="none" w:sz="0" w:space="0" w:color="auto"/>
            <w:bottom w:val="none" w:sz="0" w:space="0" w:color="auto"/>
            <w:right w:val="none" w:sz="0" w:space="0" w:color="auto"/>
          </w:divBdr>
        </w:div>
      </w:divsChild>
    </w:div>
    <w:div w:id="2142992506">
      <w:bodyDiv w:val="1"/>
      <w:marLeft w:val="0"/>
      <w:marRight w:val="0"/>
      <w:marTop w:val="0"/>
      <w:marBottom w:val="0"/>
      <w:divBdr>
        <w:top w:val="none" w:sz="0" w:space="0" w:color="auto"/>
        <w:left w:val="none" w:sz="0" w:space="0" w:color="auto"/>
        <w:bottom w:val="none" w:sz="0" w:space="0" w:color="auto"/>
        <w:right w:val="none" w:sz="0" w:space="0" w:color="auto"/>
      </w:divBdr>
      <w:divsChild>
        <w:div w:id="134757620">
          <w:marLeft w:val="0"/>
          <w:marRight w:val="0"/>
          <w:marTop w:val="0"/>
          <w:marBottom w:val="0"/>
          <w:divBdr>
            <w:top w:val="none" w:sz="0" w:space="0" w:color="auto"/>
            <w:left w:val="none" w:sz="0" w:space="0" w:color="auto"/>
            <w:bottom w:val="none" w:sz="0" w:space="0" w:color="auto"/>
            <w:right w:val="none" w:sz="0" w:space="0" w:color="auto"/>
          </w:divBdr>
          <w:divsChild>
            <w:div w:id="137461627">
              <w:marLeft w:val="0"/>
              <w:marRight w:val="0"/>
              <w:marTop w:val="0"/>
              <w:marBottom w:val="0"/>
              <w:divBdr>
                <w:top w:val="none" w:sz="0" w:space="0" w:color="auto"/>
                <w:left w:val="none" w:sz="0" w:space="0" w:color="auto"/>
                <w:bottom w:val="none" w:sz="0" w:space="0" w:color="auto"/>
                <w:right w:val="none" w:sz="0" w:space="0" w:color="auto"/>
              </w:divBdr>
            </w:div>
            <w:div w:id="468321936">
              <w:marLeft w:val="0"/>
              <w:marRight w:val="0"/>
              <w:marTop w:val="0"/>
              <w:marBottom w:val="0"/>
              <w:divBdr>
                <w:top w:val="none" w:sz="0" w:space="0" w:color="auto"/>
                <w:left w:val="none" w:sz="0" w:space="0" w:color="auto"/>
                <w:bottom w:val="none" w:sz="0" w:space="0" w:color="auto"/>
                <w:right w:val="none" w:sz="0" w:space="0" w:color="auto"/>
              </w:divBdr>
            </w:div>
            <w:div w:id="629365947">
              <w:marLeft w:val="0"/>
              <w:marRight w:val="0"/>
              <w:marTop w:val="0"/>
              <w:marBottom w:val="0"/>
              <w:divBdr>
                <w:top w:val="none" w:sz="0" w:space="0" w:color="auto"/>
                <w:left w:val="none" w:sz="0" w:space="0" w:color="auto"/>
                <w:bottom w:val="none" w:sz="0" w:space="0" w:color="auto"/>
                <w:right w:val="none" w:sz="0" w:space="0" w:color="auto"/>
              </w:divBdr>
            </w:div>
            <w:div w:id="998966882">
              <w:marLeft w:val="0"/>
              <w:marRight w:val="0"/>
              <w:marTop w:val="0"/>
              <w:marBottom w:val="0"/>
              <w:divBdr>
                <w:top w:val="none" w:sz="0" w:space="0" w:color="auto"/>
                <w:left w:val="none" w:sz="0" w:space="0" w:color="auto"/>
                <w:bottom w:val="none" w:sz="0" w:space="0" w:color="auto"/>
                <w:right w:val="none" w:sz="0" w:space="0" w:color="auto"/>
              </w:divBdr>
            </w:div>
            <w:div w:id="1337028126">
              <w:marLeft w:val="0"/>
              <w:marRight w:val="0"/>
              <w:marTop w:val="0"/>
              <w:marBottom w:val="0"/>
              <w:divBdr>
                <w:top w:val="none" w:sz="0" w:space="0" w:color="auto"/>
                <w:left w:val="none" w:sz="0" w:space="0" w:color="auto"/>
                <w:bottom w:val="none" w:sz="0" w:space="0" w:color="auto"/>
                <w:right w:val="none" w:sz="0" w:space="0" w:color="auto"/>
              </w:divBdr>
            </w:div>
            <w:div w:id="19902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4.emf"/><Relationship Id="rId39" Type="http://schemas.openxmlformats.org/officeDocument/2006/relationships/theme" Target="theme/theme1.xml"/><Relationship Id="rId21" Type="http://schemas.openxmlformats.org/officeDocument/2006/relationships/image" Target="media/image10.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lfornecedor.petrobras.com.br/regras-de-contratacao/catalogo-de-padronizacao" TargetMode="External"/><Relationship Id="rId24" Type="http://schemas.openxmlformats.org/officeDocument/2006/relationships/image" Target="media/image12.emf"/><Relationship Id="rId32" Type="http://schemas.openxmlformats.org/officeDocument/2006/relationships/image" Target="media/image20.png"/><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E6C1-F5FA-4DA9-82E9-A51F88BFAA8B}"/>
</file>

<file path=customXml/itemProps2.xml><?xml version="1.0" encoding="utf-8"?>
<ds:datastoreItem xmlns:ds="http://schemas.openxmlformats.org/officeDocument/2006/customXml" ds:itemID="{ECA2CE7F-1DDF-4297-9E12-A37EAD3291ED}">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4BAEA448-983A-4793-862B-7D3A4DEB3BDE}">
  <ds:schemaRefs>
    <ds:schemaRef ds:uri="http://schemas.microsoft.com/sharepoint/v3/contenttype/forms"/>
  </ds:schemaRefs>
</ds:datastoreItem>
</file>

<file path=customXml/itemProps4.xml><?xml version="1.0" encoding="utf-8"?>
<ds:datastoreItem xmlns:ds="http://schemas.openxmlformats.org/officeDocument/2006/customXml" ds:itemID="{577C8B52-D826-46BC-AAA3-3D85ADA1ACB2}">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486</TotalTime>
  <Pages>61</Pages>
  <Words>20348</Words>
  <Characters>109881</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SUMÁRIO</vt:lpstr>
    </vt:vector>
  </TitlesOfParts>
  <Company>PETROBRAS</Company>
  <LinksUpToDate>false</LinksUpToDate>
  <CharactersWithSpaces>129970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SUMÁRIO</dc:title>
  <dc:subject/>
  <dc:creator>Petrobras</dc:creator>
  <cp:keywords/>
  <dc:description/>
  <cp:lastModifiedBy>Leandro de Sousa Torres</cp:lastModifiedBy>
  <cp:revision>34</cp:revision>
  <cp:lastPrinted>2016-11-18T05:38:00Z</cp:lastPrinted>
  <dcterms:created xsi:type="dcterms:W3CDTF">2025-08-22T14:36:00Z</dcterms:created>
  <dcterms:modified xsi:type="dcterms:W3CDTF">2025-09-23T18:35:00Z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-477227984</vt:i4>
  </property>
  <property fmtid="{D5CDD505-2E9C-101B-9397-08002B2CF9AE}" pid="3" name="ContentTypeId">
    <vt:lpwstr>0x010100A286594D67E7424DAE05E55623AD2E78</vt:lpwstr>
  </property>
  <property fmtid="{D5CDD505-2E9C-101B-9397-08002B2CF9AE}" pid="4" name="MediaServiceImageTags">
    <vt:lpwstr/>
  </property>
  <property fmtid="{D5CDD505-2E9C-101B-9397-08002B2CF9AE}" pid="5" name="MSIP_Label_cdac03a7-e156-4c4b-b35d-d580a54520fa_Enabled">
    <vt:lpwstr>true</vt:lpwstr>
  </property>
  <property fmtid="{D5CDD505-2E9C-101B-9397-08002B2CF9AE}" pid="6" name="MSIP_Label_cdac03a7-e156-4c4b-b35d-d580a54520fa_SetDate">
    <vt:lpwstr>2024-07-05T19:35:59Z</vt:lpwstr>
  </property>
  <property fmtid="{D5CDD505-2E9C-101B-9397-08002B2CF9AE}" pid="7" name="MSIP_Label_cdac03a7-e156-4c4b-b35d-d580a54520fa_Method">
    <vt:lpwstr>Privileged</vt:lpwstr>
  </property>
  <property fmtid="{D5CDD505-2E9C-101B-9397-08002B2CF9AE}" pid="8" name="MSIP_Label_cdac03a7-e156-4c4b-b35d-d580a54520fa_Name">
    <vt:lpwstr>Interna</vt:lpwstr>
  </property>
  <property fmtid="{D5CDD505-2E9C-101B-9397-08002B2CF9AE}" pid="9" name="MSIP_Label_cdac03a7-e156-4c4b-b35d-d580a54520fa_SiteId">
    <vt:lpwstr>5b6f6241-9a57-4be4-8e50-1dfa72e79a57</vt:lpwstr>
  </property>
  <property fmtid="{D5CDD505-2E9C-101B-9397-08002B2CF9AE}" pid="10" name="MSIP_Label_cdac03a7-e156-4c4b-b35d-d580a54520fa_ActionId">
    <vt:lpwstr>222fd865-7d1a-46cf-8b17-2914a8feaa0e</vt:lpwstr>
  </property>
  <property fmtid="{D5CDD505-2E9C-101B-9397-08002B2CF9AE}" pid="11" name="MSIP_Label_cdac03a7-e156-4c4b-b35d-d580a54520fa_ContentBits">
    <vt:lpwstr>2</vt:lpwstr>
  </property>
  <property fmtid="{D5CDD505-2E9C-101B-9397-08002B2CF9AE}" pid="12" name="Order">
    <vt:r8>3823200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lassificationContentMarkingFooterShapeIds">
    <vt:lpwstr>3eb48ea8,66eda04f,33959a4e</vt:lpwstr>
  </property>
  <property fmtid="{D5CDD505-2E9C-101B-9397-08002B2CF9AE}" pid="20" name="ClassificationContentMarkingFooterFontProps">
    <vt:lpwstr>#737373,9,Trebuchet MS</vt:lpwstr>
  </property>
  <property fmtid="{D5CDD505-2E9C-101B-9397-08002B2CF9AE}" pid="21" name="ClassificationContentMarkingFooterText">
    <vt:lpwstr>PÚBLICA</vt:lpwstr>
  </property>
</Properties>
</file>